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E3" w:rsidRPr="00CF26E3" w:rsidRDefault="00CF26E3" w:rsidP="00CF26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26E3">
        <w:rPr>
          <w:rFonts w:ascii="Times New Roman" w:hAnsi="Times New Roman" w:cs="Times New Roman"/>
          <w:b/>
          <w:sz w:val="28"/>
          <w:szCs w:val="28"/>
        </w:rPr>
        <w:t>О лактации</w:t>
      </w:r>
    </w:p>
    <w:p w:rsidR="00CF26E3" w:rsidRPr="00CF26E3" w:rsidRDefault="00CF26E3" w:rsidP="00CF26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6E3">
        <w:rPr>
          <w:rFonts w:ascii="Times New Roman" w:hAnsi="Times New Roman" w:cs="Times New Roman"/>
          <w:sz w:val="28"/>
          <w:szCs w:val="28"/>
        </w:rPr>
        <w:t>Сразу же после рождения здоровый ребёнок инстинктивно начинает поиск пищи. В течение нескольких часов жизни новорождённый бодрствует, активен и готов к кормлению.</w:t>
      </w:r>
    </w:p>
    <w:p w:rsidR="00CF26E3" w:rsidRPr="00CF26E3" w:rsidRDefault="00CF26E3" w:rsidP="00CF26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6E3" w:rsidRPr="00CF26E3" w:rsidRDefault="00CF26E3" w:rsidP="00CF26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6E3">
        <w:rPr>
          <w:rFonts w:ascii="Times New Roman" w:hAnsi="Times New Roman" w:cs="Times New Roman"/>
          <w:sz w:val="28"/>
          <w:szCs w:val="28"/>
        </w:rPr>
        <w:t xml:space="preserve">Доказано, что раннее начало грудного вскармливания (в течение первого часа после рождения) и исключительно грудное вскармливание в течение первого месяца жизни имеет существенные преимущества в снижении неонатальной смертности и заболеваемости. </w:t>
      </w:r>
    </w:p>
    <w:p w:rsidR="00CF26E3" w:rsidRPr="00CF26E3" w:rsidRDefault="00CF26E3" w:rsidP="00CF26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6E3" w:rsidRPr="00CF26E3" w:rsidRDefault="00CF26E3" w:rsidP="00CF26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6E3">
        <w:rPr>
          <w:rFonts w:ascii="Times New Roman" w:hAnsi="Times New Roman" w:cs="Times New Roman"/>
          <w:sz w:val="28"/>
          <w:szCs w:val="28"/>
        </w:rPr>
        <w:t>Во время первых кормлений грудью мать может почувствовать болезненные сокращения матки и увеличение объема кровянистых выделений. Это нормальный процесс, обусловленный окситоцином, который способствует не только выделению молока, но и сокращению матки. В дальнейшем кормление грудью способствует остановке послеродовых кровянистых выделений.</w:t>
      </w:r>
    </w:p>
    <w:p w:rsidR="00CF26E3" w:rsidRPr="00CF26E3" w:rsidRDefault="00CF26E3" w:rsidP="00CF26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578" w:rsidRDefault="00C01578" w:rsidP="00CF26E3"/>
    <w:sectPr w:rsidR="00C01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45"/>
    <w:rsid w:val="00572E6C"/>
    <w:rsid w:val="00C01578"/>
    <w:rsid w:val="00CF26E3"/>
    <w:rsid w:val="00E3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9F912-E204-4F83-A395-6731DA0D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</dc:creator>
  <cp:keywords/>
  <dc:description/>
  <cp:lastModifiedBy>Приемная</cp:lastModifiedBy>
  <cp:revision>2</cp:revision>
  <dcterms:created xsi:type="dcterms:W3CDTF">2024-07-26T07:50:00Z</dcterms:created>
  <dcterms:modified xsi:type="dcterms:W3CDTF">2024-07-26T07:50:00Z</dcterms:modified>
</cp:coreProperties>
</file>