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D" w:rsidRPr="004156AA" w:rsidRDefault="00F53C4D" w:rsidP="00F53C4D">
      <w:pPr>
        <w:ind w:left="5670" w:right="-394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2</w:t>
      </w:r>
      <w:bookmarkStart w:id="0" w:name="_GoBack"/>
      <w:bookmarkEnd w:id="0"/>
    </w:p>
    <w:p w:rsidR="00F53C4D" w:rsidRPr="004156AA" w:rsidRDefault="00F53C4D" w:rsidP="00F53C4D">
      <w:pPr>
        <w:ind w:left="5670" w:right="-394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 xml:space="preserve">к приказу главного врача </w:t>
      </w:r>
    </w:p>
    <w:p w:rsidR="00F53C4D" w:rsidRPr="004156AA" w:rsidRDefault="00F53C4D" w:rsidP="00F53C4D">
      <w:pPr>
        <w:ind w:left="5670" w:right="-394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>ГАУЗ «Новошешминская ЦРБ»</w:t>
      </w:r>
    </w:p>
    <w:p w:rsidR="00F53C4D" w:rsidRDefault="00F53C4D" w:rsidP="00F53C4D">
      <w:pPr>
        <w:ind w:left="567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>от «_</w:t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softHyphen/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softHyphen/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softHyphen/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softHyphen/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softHyphen/>
        <w:t xml:space="preserve">__»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января  2022</w:t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4156AA">
        <w:rPr>
          <w:rFonts w:ascii="Times New Roman" w:hAnsi="Times New Roman" w:cs="Times New Roman"/>
          <w:bCs/>
          <w:kern w:val="36"/>
          <w:sz w:val="28"/>
          <w:szCs w:val="28"/>
        </w:rPr>
        <w:t xml:space="preserve"> №___</w:t>
      </w:r>
    </w:p>
    <w:p w:rsidR="00F53C4D" w:rsidRDefault="00F53C4D" w:rsidP="00F53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4D" w:rsidRDefault="00190056" w:rsidP="00F53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 xml:space="preserve">Правила внутреннего распорядка для пациентов и посетителей амбулаторно-поликлинических учреждений </w:t>
      </w:r>
    </w:p>
    <w:p w:rsidR="00190056" w:rsidRPr="00F53C4D" w:rsidRDefault="00190056" w:rsidP="00F53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ГАУЗ «Новошешминская ЦРБ»</w:t>
      </w:r>
    </w:p>
    <w:p w:rsidR="00F53C4D" w:rsidRDefault="00F53C4D" w:rsidP="00190056">
      <w:pPr>
        <w:rPr>
          <w:rFonts w:ascii="Times New Roman" w:hAnsi="Times New Roman" w:cs="Times New Roman"/>
          <w:sz w:val="28"/>
          <w:szCs w:val="28"/>
        </w:rPr>
      </w:pPr>
    </w:p>
    <w:p w:rsidR="00F53C4D" w:rsidRPr="00F53C4D" w:rsidRDefault="00F53C4D" w:rsidP="00F53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1</w:t>
      </w:r>
      <w:r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Pr="00F53C4D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1.1.</w:t>
      </w:r>
      <w:r w:rsidRPr="00F53C4D">
        <w:rPr>
          <w:rFonts w:ascii="Times New Roman" w:hAnsi="Times New Roman" w:cs="Times New Roman"/>
          <w:sz w:val="28"/>
          <w:szCs w:val="28"/>
        </w:rPr>
        <w:tab/>
        <w:t>Правила внутреннего распорядка для пациентов и посетителей амбулаторно-поликлинических учреждений Государственного автономного учреждения здравоохранения «Новошешминская центральная районная больница» (далее - Учреждение) - это организационно-правовой документ, призванный регламентировать: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взаимодействие пациента, его представителей и посетителей с персоналом амбулаторных и стационарных структурных подразделений;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права и обязанности пациента (представителя пациента) при получении медицинской помощи;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иные медикоправовые вопросы, возникающие в процессе получения пациентом медицинской помощи в структурных подразделениях Учреждения.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1.2.</w:t>
      </w:r>
      <w:r w:rsidRPr="00F53C4D">
        <w:rPr>
          <w:rFonts w:ascii="Times New Roman" w:hAnsi="Times New Roman" w:cs="Times New Roman"/>
          <w:sz w:val="28"/>
          <w:szCs w:val="28"/>
        </w:rPr>
        <w:tab/>
        <w:t>Настоящие «Правила внутреннего распорядка для пациентов и посетителей» (далее - Правила) разработаны в соответствии с нормами и требованиями законодательства Российской Федерации, законодательства Республики Татарстан, а также отраслевых, межотраслевых и иных нормативно-правовых актов, регулирующих правоотношения в сфере охраны здоровья граждан (в соответствии с Гражданским Кодексом Российской Федерации, Законом РФ «О защите прав потребителей», Федеральным законом от 21 ноября 2011 г. № 323-ФЭ «Об основах охраны здоровья граждан в Российской Федерации», Постановлением Правительства РФ от 4 октября 2012 г. № 1006 «Об утверждении Правил предоставления медицинскими организациями платных медицинских услуг», Уставом медицинской организаций (далее - МО), иными нормативно-правовыми актами. Настоящие Правила размещаются для всеобщего ознакомления па информационных стендах Учреждения и на сайте Учреждения в сети Интернет.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1.3.</w:t>
      </w:r>
      <w:r w:rsidRPr="00F53C4D">
        <w:rPr>
          <w:rFonts w:ascii="Times New Roman" w:hAnsi="Times New Roman" w:cs="Times New Roman"/>
          <w:sz w:val="28"/>
          <w:szCs w:val="28"/>
        </w:rPr>
        <w:tab/>
        <w:t>Настоящие Правила содержат перечень используемых понятий и определений в целях детального разъяснения всего круга обстоятельств медицинской деятельности и участвующих в ней лиц, на которых распространяются ниже изложенные нормы, требования и установленные ограничения.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1.4.</w:t>
      </w:r>
      <w:r w:rsidRPr="00F53C4D">
        <w:rPr>
          <w:rFonts w:ascii="Times New Roman" w:hAnsi="Times New Roman" w:cs="Times New Roman"/>
          <w:sz w:val="28"/>
          <w:szCs w:val="28"/>
        </w:rPr>
        <w:tab/>
        <w:t>Настоящие Правила обязательны к исполнению всеми пациентами, их законными представителями и посетителями при нахождении на территории Учреждения и структурных подразделений.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F53C4D">
        <w:rPr>
          <w:rFonts w:ascii="Times New Roman" w:hAnsi="Times New Roman" w:cs="Times New Roman"/>
          <w:sz w:val="28"/>
          <w:szCs w:val="28"/>
        </w:rPr>
        <w:tab/>
        <w:t>При обращении в Учреждении пациенты и посетители могут ознакомиться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ЦРБ»</w:t>
      </w:r>
      <w:r w:rsidR="00F53C4D">
        <w:rPr>
          <w:rFonts w:ascii="Times New Roman" w:hAnsi="Times New Roman" w:cs="Times New Roman"/>
          <w:sz w:val="28"/>
          <w:szCs w:val="28"/>
        </w:rPr>
        <w:t xml:space="preserve"> </w:t>
      </w:r>
      <w:r w:rsidRPr="00F53C4D">
        <w:rPr>
          <w:rFonts w:ascii="Times New Roman" w:hAnsi="Times New Roman" w:cs="Times New Roman"/>
          <w:sz w:val="28"/>
          <w:szCs w:val="28"/>
        </w:rPr>
        <w:t>с настоящими Правилами на информационных стендах.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2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ПРАВА И ОБЯЗАННОСТИ ПАЦИЕНТОВ</w:t>
      </w:r>
    </w:p>
    <w:p w:rsidR="00190056" w:rsidRPr="00F53C4D" w:rsidRDefault="00F53C4D" w:rsidP="00190056">
      <w:pPr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2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.1.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Пациент имеет право на: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выбор лечащего врача;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профилактику, диагностику, лечение, медицинскую реабилитацию в МО на условиях,</w:t>
      </w:r>
      <w:r w:rsidRPr="00F53C4D">
        <w:rPr>
          <w:rFonts w:ascii="Times New Roman" w:hAnsi="Times New Roman" w:cs="Times New Roman"/>
          <w:sz w:val="28"/>
          <w:szCs w:val="28"/>
        </w:rPr>
        <w:tab/>
        <w:t>соответствующих</w:t>
      </w:r>
      <w:r w:rsidRPr="00F53C4D">
        <w:rPr>
          <w:rFonts w:ascii="Times New Roman" w:hAnsi="Times New Roman" w:cs="Times New Roman"/>
          <w:sz w:val="28"/>
          <w:szCs w:val="28"/>
        </w:rPr>
        <w:tab/>
        <w:t>санитарно-гигиеническим</w:t>
      </w:r>
      <w:r w:rsidRPr="00F53C4D">
        <w:rPr>
          <w:rFonts w:ascii="Times New Roman" w:hAnsi="Times New Roman" w:cs="Times New Roman"/>
          <w:sz w:val="28"/>
          <w:szCs w:val="28"/>
        </w:rPr>
        <w:tab/>
        <w:t>и противоэпидемическим требованиям;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получение консультаций врачей-специалистов МО;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получение информации о фамилии, имени, отчестве, должности, квалификации его лечащего врача п других лиц, участвующих в оказании ему медицинской помощи;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выбор лиц, которым в интересах пациента может быть передана информация о состоянии его здоровья: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защиту сведений, составляющих врачебную тайну пациента, а также персональных данных пациента;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отказ от медицинского вмешательства: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возмещение вреда, причиненного здоровью при оказании ему медицинской помощи;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допуск к нему адвоката или законною представителя для защиты своих прав;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непосредственное ознакомление с медицинской документацией, отражающей состояние его здоровья, получение на основании такой документации консультации у других специалистов;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получение медицинских документов, их копий и выписок из медицинских документов;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получение медицинских услуг и иных услуг в рамках программ обязательного и добровольного медицинского страхования, а также на платной основе;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уважительное и гуманное отношение со стороны медицинского и обслуживающего персонала;</w:t>
      </w:r>
    </w:p>
    <w:p w:rsidR="00190056" w:rsidRPr="00F53C4D" w:rsidRDefault="00F53C4D" w:rsidP="00190056">
      <w:pPr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2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.2.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Пациент обязан: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принимать меры к сохранению и укреплению своего здоровья;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своевременно обращаться за медицинской помощью;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в МО;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проявлять в общении с медицинскими работниками уважение, не позволять себе кричать, ругаться нецензурной бранью;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своевременно являться на прием к врачу;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являться на лечение и диспансерные осмотры в установленное и согласованное с врачом время;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сообщать врачу всю информацию, необходимую для постановки диагноза и лечения заболевания;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информировать лечащего врача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подписать информированное добровольное согласие на медицинское вмешательство;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ознакомиться с рекомендованным планом лечения и соблюдать его;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своевременно и неукоснительно выполнять все предписания лечащего врача;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немедленно информировать лечащего врача об изменении состояния своего здоровья в процессе диагностики и лечения;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посещать подразделения МО и медицинские кабинеты в соответствии с установленным графиком их работы, указанными в направлении датой и временем;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проявлять доброжелательное и вежливое отношение к другим пациентам, соблюдать очерёдность, пропускать лиц по предварительной записи;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не предпринимать действий, способных нарушить права других пациентов и работников Учреждения;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бережно относиться к имуществу МО, соблюдать чистоту и тишину в помещениях МО.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соблюдать тишину, чистоту и порядок при пребывании в структурных подразделениях;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соблюдать санитарно-противоэпидемиологический режим Учреждения: при входе в Учреждение пациент обязан надеть бахилы (при их наличии), верхнюю одежду оставить в гардеробе; при наличии простудных заболеваний надеть маску. В период прохождения лечения, использованные спиртовые шарики и марлевые салфетки утилизировать в специально отведённые для этого ёмкости, стоящие в процедурных кабинетах.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отключить мобильный телефон перед медицинским кабинетом или перевести в беззвучный режим.</w:t>
      </w:r>
    </w:p>
    <w:p w:rsidR="00190056" w:rsidRPr="00F53C4D" w:rsidRDefault="00190056" w:rsidP="00190056">
      <w:pPr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 случае обнаружения бесхозных предметов (коробок, сумок, свертков и т.п.), а также признаков пожара или иных угроз безопасности немедленно сообщить об этом персоналу Учреждения.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ОГРАНИЧЕНИЯ, УСТАНОВЛЕННЫЕ ДЛЯ ПАЦИЕНТОВ</w:t>
      </w:r>
    </w:p>
    <w:p w:rsidR="00190056" w:rsidRPr="00F53C4D" w:rsidRDefault="00190056" w:rsidP="00F53C4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 xml:space="preserve">В целях соблюдения общественного порядка, предупреждения и пресечения террористической деятельности, иных преступлений, а также соблюдения в Учреждении санитарно-противоэпидемиологического режима </w:t>
      </w:r>
      <w:r w:rsidRPr="00F53C4D">
        <w:rPr>
          <w:rFonts w:ascii="Times New Roman" w:hAnsi="Times New Roman" w:cs="Times New Roman"/>
          <w:b/>
          <w:sz w:val="28"/>
          <w:szCs w:val="28"/>
        </w:rPr>
        <w:t>пациентам ЗАПРЕЩЕНО</w:t>
      </w:r>
      <w:r w:rsidRPr="00F53C4D">
        <w:rPr>
          <w:rFonts w:ascii="Times New Roman" w:hAnsi="Times New Roman" w:cs="Times New Roman"/>
          <w:sz w:val="28"/>
          <w:szCs w:val="28"/>
        </w:rPr>
        <w:t>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 xml:space="preserve"> 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Проносить в здания и служебные помещения МО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которых, либо их применение (использование) может представлять угрозу для безопасности окружающих;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Проносить в здания и служебные помещения МО крупногабаритные предметы (в т.ч. хозяйственные сумки, рюкзаки, вещевые мешки, чемоданы, корзины и т.д.);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Находиться в служебных помещениях МО без разрешения Администрации;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Потреблять пищу в коридорах, на лестничных маршах и других помещениях МО, не предназначенных для потребления пищи;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Курить на лестничных площадках, в коридорах, кабинетах, холлах и других помещениях, на крыльце амбулаторно-поликлинического учреждения и всей прилегающей территории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Громко разговаривать, шуметь;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Оставлять малолетних детей без присмотра;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Выносить из МО документы, полученные для ознакомления;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Изымать какие-либо документы из медицинских карт, со стендов и из папок информационных стендов;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Размещать в помещениях и на территории МО объявления без разрешения администрации МО;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Производить фото- и видеосъемку без предварительного разрешения администрации МО;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Находиться в помещениях МО в верхней одежде;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Преграждать проезд санитарного транспорта к зданию (ям) МО.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Проходить в здание и помещения МО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Проносить в МО скоропортящиеся продукты;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Выполнять в помещениях Учреждения функции торговых агентов, представителей и находиться в помещениях Учреждения в иных коммерческих целях;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 xml:space="preserve">При пользовании туалетными комнатами бросать марлю, вату или бумагу </w:t>
      </w:r>
      <w:r w:rsidRPr="00F53C4D">
        <w:rPr>
          <w:rFonts w:ascii="Times New Roman" w:hAnsi="Times New Roman" w:cs="Times New Roman"/>
          <w:sz w:val="28"/>
          <w:szCs w:val="28"/>
        </w:rPr>
        <w:lastRenderedPageBreak/>
        <w:t>в унитазы, раковины и прочее санитарное оборудование;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Портить мебель и предметы интерьера кабинетов, коридоров и холлов. Пациенты, обратившиеся в регистратуру Учреждения с целью планового посещения без предварительной записи на прием, могут быть приняты в день обращения только при наличии у врачей свободного времени в записи. При отсутствии данного условия Учреждение имеет право назначить прием на другой день.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ПРАВА И ОБЯЗАННОСТИ ПОСЕТИТЕЛЕЙ АМБУЛАТОРНО-ПОЛИКЛИНИЧЕСКИХ УЧРЕЖДЕНИЙ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 xml:space="preserve">4.1. </w:t>
      </w:r>
      <w:r w:rsidRPr="00F53C4D"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Pr="00F53C4D">
        <w:rPr>
          <w:rFonts w:ascii="Times New Roman" w:hAnsi="Times New Roman" w:cs="Times New Roman"/>
          <w:sz w:val="28"/>
          <w:szCs w:val="28"/>
        </w:rPr>
        <w:t xml:space="preserve"> амбулаторно-поликлинических учреждений </w:t>
      </w:r>
      <w:r w:rsidRPr="00F53C4D">
        <w:rPr>
          <w:rFonts w:ascii="Times New Roman" w:hAnsi="Times New Roman" w:cs="Times New Roman"/>
          <w:b/>
          <w:sz w:val="28"/>
          <w:szCs w:val="28"/>
        </w:rPr>
        <w:t>имеют право на: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уважительное и гуманное отношение со стороны медицинского и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обслуживающего персонала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информацию о фамилии, имени, отчестве, должности и квалификации врача, к которому пациент записан на прием;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информацию о состоянии здоровья пациента, которого они сопровождают, если пациент не запретил сообщать им об этом или не назначил лицо, которому может быть передана такая информация;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обращение в администрацию Учреждения при возникновении конфликтных ситуаций или нарушении их прав, согласно графика приема граждан, утвержденного главным врачом Учреждения.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4.2.</w:t>
      </w:r>
      <w:r w:rsidRPr="00F53C4D">
        <w:rPr>
          <w:rFonts w:ascii="Times New Roman" w:hAnsi="Times New Roman" w:cs="Times New Roman"/>
          <w:sz w:val="28"/>
          <w:szCs w:val="28"/>
        </w:rPr>
        <w:tab/>
      </w:r>
      <w:r w:rsidRPr="00F53C4D"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Pr="00F53C4D">
        <w:rPr>
          <w:rFonts w:ascii="Times New Roman" w:hAnsi="Times New Roman" w:cs="Times New Roman"/>
          <w:sz w:val="28"/>
          <w:szCs w:val="28"/>
        </w:rPr>
        <w:t xml:space="preserve"> амбулаторно-поликлинических учреждений </w:t>
      </w:r>
      <w:r w:rsidRPr="00F53C4D">
        <w:rPr>
          <w:rFonts w:ascii="Times New Roman" w:hAnsi="Times New Roman" w:cs="Times New Roman"/>
          <w:b/>
          <w:sz w:val="28"/>
          <w:szCs w:val="28"/>
        </w:rPr>
        <w:t>обязаны: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 целях поддержания чистоты и порядка в холлах и кабинетах Учреждения одевать на обувь бахилы (при их наличии), а верхнюю одежду оставлять в гардеробе;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уважительно относиться к медицинскому и иному персоналу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 интересах представляемого или сопровождаемого пациента и при его согласии сотрудничать с его лечащим врачом на всех этапах оказания медицинской помощи;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во врачебных и лабораторно-диагностических кабинетах, коридорах и холлах помещений Учреждения соблюдать тишину, чистоту и порядок;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выполнять требования и рекомендации медицинских работников относительно порядка и условий обследования и лечения сопровождаемых ими пациентов, придерживаться режима работы структурных подразделений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соблюдать настоящие правила внутреннего распорядка и требования пожарной безопасности, бережно относиться к имуществу структурных подразделений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при пользовании туалетными комнатами рационально расходовать воду и электроэнергию, соблюдать чистоту и порядок;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 случае обнаружения бесхозных предметов (коробок, сумок, свертков и т.д.), а также признаков пожара или иных угроз безопасности немедленно сообщить об этом персоналу Учреждения.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4.3.</w:t>
      </w:r>
      <w:r w:rsidRPr="00F53C4D">
        <w:rPr>
          <w:rFonts w:ascii="Times New Roman" w:hAnsi="Times New Roman" w:cs="Times New Roman"/>
          <w:sz w:val="28"/>
          <w:szCs w:val="28"/>
        </w:rPr>
        <w:tab/>
        <w:t>Ограничения, установленные для посетителей амбулаторно-</w:t>
      </w:r>
      <w:r w:rsidRPr="00F53C4D">
        <w:rPr>
          <w:rFonts w:ascii="Times New Roman" w:hAnsi="Times New Roman" w:cs="Times New Roman"/>
          <w:sz w:val="28"/>
          <w:szCs w:val="28"/>
        </w:rPr>
        <w:lastRenderedPageBreak/>
        <w:t>поликлинических учреждений</w:t>
      </w:r>
      <w:r w:rsidR="00F53C4D">
        <w:rPr>
          <w:rFonts w:ascii="Times New Roman" w:hAnsi="Times New Roman" w:cs="Times New Roman"/>
          <w:sz w:val="28"/>
          <w:szCs w:val="28"/>
        </w:rPr>
        <w:t>.</w:t>
      </w:r>
    </w:p>
    <w:p w:rsidR="00190056" w:rsidRPr="00F53C4D" w:rsidRDefault="00190056" w:rsidP="00F53C4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 xml:space="preserve">В целях соблюдения общественного порядка, предупреждения и пресечения террористической деятельности, иных преступлений, а также соблюдения в Учреждении санитарно-противоэпидемиологического режима </w:t>
      </w:r>
      <w:r w:rsidRPr="00F53C4D">
        <w:rPr>
          <w:rFonts w:ascii="Times New Roman" w:hAnsi="Times New Roman" w:cs="Times New Roman"/>
          <w:b/>
          <w:sz w:val="28"/>
          <w:szCs w:val="28"/>
        </w:rPr>
        <w:t>посетителям</w:t>
      </w:r>
      <w:r w:rsidRPr="00F53C4D">
        <w:rPr>
          <w:rFonts w:ascii="Times New Roman" w:hAnsi="Times New Roman" w:cs="Times New Roman"/>
          <w:sz w:val="28"/>
          <w:szCs w:val="28"/>
        </w:rPr>
        <w:t xml:space="preserve"> амбулаторно-поликлинических учреждений </w:t>
      </w:r>
      <w:r w:rsidRPr="00F53C4D">
        <w:rPr>
          <w:rFonts w:ascii="Times New Roman" w:hAnsi="Times New Roman" w:cs="Times New Roman"/>
          <w:b/>
          <w:sz w:val="28"/>
          <w:szCs w:val="28"/>
        </w:rPr>
        <w:t>ЗАПРЕЩЕНО: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курение на лестничных площадках, в коридорах, кабинетах, холлах и других помещениях, на крыльце амбулаторно-поликлинического учреждения и всей прилегающей территории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оставлять малолетних детей без присмотра;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находиться в помещениях Учреждения в верхней одежде;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при нахождении в коридорах и холлах вести громкие разговоры, в том числе по мобильному телефону;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производить фото- и видеосъемку без предварительного разрешения</w:t>
      </w:r>
      <w:r w:rsidR="00F53C4D">
        <w:rPr>
          <w:rFonts w:ascii="Times New Roman" w:hAnsi="Times New Roman" w:cs="Times New Roman"/>
          <w:sz w:val="28"/>
          <w:szCs w:val="28"/>
        </w:rPr>
        <w:t xml:space="preserve"> </w:t>
      </w:r>
      <w:r w:rsidRPr="00F53C4D">
        <w:rPr>
          <w:rFonts w:ascii="Times New Roman" w:hAnsi="Times New Roman" w:cs="Times New Roman"/>
          <w:sz w:val="28"/>
          <w:szCs w:val="28"/>
        </w:rPr>
        <w:t>администрации МО;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обращаться в интересах пациента или сопровождать его на прием к врачу с домашними животными, а также иметь при себе крупногабаритные предметы (в т.ч. хозяйственные сумки, рюкзаки, вещевые мешки, чемоданы, корзины и т.п.);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употреблять пишу в коридорах, холлах, на подоконниках лестничных площадок и других помещений;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вести себя некорректно по отношению к посетителям и пациентам, громко и вызывающе выражаться с использованием нецензурной брани, неуважительно выражать свое отношение к персоналу Учреждения;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сопровождать пациента на прием к врачу или на диагностическое исследование в алкогольном, наркотическом и ином токсическом опьянении, а также употреблять на территории Учреждения спиртные напитки, наркотические и токсические вещества;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при пользовании туалетными комнатами бросать марлю, вату или бумагу в унитазы, раковины и прочее санитарное оборудование;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портить мебель и предметы интерьера кабинетов, коридоров и холлов.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выполнять в помещениях Учреждения функции торговых агентов, представителей и осуществлять деятельность в иных коммерческих целях.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C4D">
        <w:rPr>
          <w:rFonts w:ascii="Times New Roman" w:hAnsi="Times New Roman" w:cs="Times New Roman"/>
          <w:b/>
          <w:sz w:val="28"/>
          <w:szCs w:val="28"/>
        </w:rPr>
        <w:t>5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ПОРЯДОК РАЗРЕШЕНИЯ КОНФЛИКТНЫХ СИТУАЦИЙ МЕЖДУ УЧРЕЖДЕНИЕМ И ПАЦИЕНТОМ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056" w:rsidRPr="00F53C4D">
        <w:rPr>
          <w:rFonts w:ascii="Times New Roman" w:hAnsi="Times New Roman" w:cs="Times New Roman"/>
          <w:sz w:val="28"/>
          <w:szCs w:val="28"/>
        </w:rPr>
        <w:t>.1.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 случае возникновения конфликтных ситуаций, а также в случае нарушения своих прав, пациент имеет право обратиться в администрацию Учреждения согласно графику приема граждан, утвержденному главным врачом.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К числу наиболее типичных конфликтных ситуаций в сфере оказания медицинской помощи относятся: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 xml:space="preserve">оказание пациенту медицинской помощи ненадлежащего качества (невыполнение, несвоевременное, некачественное и необоснованное выполнение диагностических, лечебных, профилактических и </w:t>
      </w:r>
      <w:r w:rsidRPr="00F53C4D">
        <w:rPr>
          <w:rFonts w:ascii="Times New Roman" w:hAnsi="Times New Roman" w:cs="Times New Roman"/>
          <w:sz w:val="28"/>
          <w:szCs w:val="28"/>
        </w:rPr>
        <w:lastRenderedPageBreak/>
        <w:t>реабилитационных мероприятий);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нарушения в работе организации здравоохранения, наносящие ущерб здоровью пациента (внутрибольничное инфицирование, осложнения после медицинских манипуляций);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преждевременное прекращение лечения, приведшее к ухудшению состояния больного;</w:t>
      </w:r>
    </w:p>
    <w:p w:rsidR="00190056" w:rsidRPr="00F53C4D" w:rsidRDefault="00190056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-</w:t>
      </w:r>
      <w:r w:rsidRPr="00F53C4D">
        <w:rPr>
          <w:rFonts w:ascii="Times New Roman" w:hAnsi="Times New Roman" w:cs="Times New Roman"/>
          <w:sz w:val="28"/>
          <w:szCs w:val="28"/>
        </w:rPr>
        <w:tab/>
        <w:t>нарушение норм медицинской этики и деонтологии со стороны медицинских работников в отношении пациента, его родственников.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056" w:rsidRPr="00F53C4D">
        <w:rPr>
          <w:rFonts w:ascii="Times New Roman" w:hAnsi="Times New Roman" w:cs="Times New Roman"/>
          <w:sz w:val="28"/>
          <w:szCs w:val="28"/>
        </w:rPr>
        <w:t>.2.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Письменные заявления оформляются в двух экземплярах, регистрируются секретарем главного врача. Один экземпляр остается в приемной главного врача, второй - возвращается пациенту (либо делается копия письменного заявления, которая возвращается пациенту), при этом в жалобе указывается дата принятия жалобы и входящий номер.</w:t>
      </w:r>
    </w:p>
    <w:p w:rsidR="00190056" w:rsidRPr="00F53C4D" w:rsidRDefault="00190056" w:rsidP="00F53C4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Заявление должно содержать конкретную информацию, вопросы и четко</w:t>
      </w:r>
      <w:r w:rsidR="00F53C4D">
        <w:rPr>
          <w:rFonts w:ascii="Times New Roman" w:hAnsi="Times New Roman" w:cs="Times New Roman"/>
          <w:sz w:val="28"/>
          <w:szCs w:val="28"/>
        </w:rPr>
        <w:t xml:space="preserve"> </w:t>
      </w:r>
      <w:r w:rsidRPr="00F53C4D">
        <w:rPr>
          <w:rFonts w:ascii="Times New Roman" w:hAnsi="Times New Roman" w:cs="Times New Roman"/>
          <w:sz w:val="28"/>
          <w:szCs w:val="28"/>
        </w:rPr>
        <w:t>сформулированные требования, подпись гражданина с указанием фамилии, имени, отчества, данные о месте жительства или работы (учебы), контактные телефоны для обратной связи и ответа.</w:t>
      </w:r>
    </w:p>
    <w:p w:rsidR="00190056" w:rsidRPr="00F53C4D" w:rsidRDefault="00190056" w:rsidP="00F53C4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К заявлению необходимо приложить подтверждающие обоснованность обращения документы (при их наличии). В случае если обстоятельства дела требуют немедленного и неординарного реагирования на ситуацию, заявление может быть направлено сразу в несколько инстанций.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056" w:rsidRPr="00F53C4D">
        <w:rPr>
          <w:rFonts w:ascii="Times New Roman" w:hAnsi="Times New Roman" w:cs="Times New Roman"/>
          <w:sz w:val="28"/>
          <w:szCs w:val="28"/>
        </w:rPr>
        <w:t>.3.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Ответ пациенту на заявление предоставляется в письменном виде в сроки, установленные законодательством Российской Федерации.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056" w:rsidRPr="00F53C4D">
        <w:rPr>
          <w:rFonts w:ascii="Times New Roman" w:hAnsi="Times New Roman" w:cs="Times New Roman"/>
          <w:sz w:val="28"/>
          <w:szCs w:val="28"/>
        </w:rPr>
        <w:t>.4.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 случае нарушения прав пациента он может обращаться с жалобой непосредственно к руководителю или иному должностному лицу Учреждения, в Министерство здравоохранения Республики Татарстан, Территориальное управление РОСЗДРАВНАДЗОРа по Республике Татарстан либо в суд.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ОТВЕТСТВЕННОСТЬ ЗА НАРУШЕНИЕ ПРАВИЛ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056" w:rsidRPr="00F53C4D">
        <w:rPr>
          <w:rFonts w:ascii="Times New Roman" w:hAnsi="Times New Roman" w:cs="Times New Roman"/>
          <w:sz w:val="28"/>
          <w:szCs w:val="28"/>
        </w:rPr>
        <w:t>.1.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 случае нарушения настоящих Правил пациенты несут ответственность, предусмотренную действующим законодательством.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056" w:rsidRPr="00F53C4D">
        <w:rPr>
          <w:rFonts w:ascii="Times New Roman" w:hAnsi="Times New Roman" w:cs="Times New Roman"/>
          <w:sz w:val="28"/>
          <w:szCs w:val="28"/>
        </w:rPr>
        <w:t>.2.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Пациент несёт ответственность за последствия, связанные с отказом от медицинского вмешательства, за несоблюдение указаний (назначений и 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дальнейшем состоянии здоровья пациента.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056" w:rsidRPr="00F53C4D">
        <w:rPr>
          <w:rFonts w:ascii="Times New Roman" w:hAnsi="Times New Roman" w:cs="Times New Roman"/>
          <w:sz w:val="28"/>
          <w:szCs w:val="28"/>
        </w:rPr>
        <w:t>.3.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 случае причинения ущерба имуществу МО пациент обязан возместить причиненный ущерб в соответствии с нормами, установленными действующим гражданским законодательством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056" w:rsidRPr="00F53C4D">
        <w:rPr>
          <w:rFonts w:ascii="Times New Roman" w:hAnsi="Times New Roman" w:cs="Times New Roman"/>
          <w:sz w:val="28"/>
          <w:szCs w:val="28"/>
        </w:rPr>
        <w:t>.4.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 случае нарушения пациентами и иными посетителями Правил работники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190056" w:rsidRPr="00F53C4D" w:rsidRDefault="00F53C4D" w:rsidP="00F53C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90056" w:rsidRPr="00F53C4D">
        <w:rPr>
          <w:rFonts w:ascii="Times New Roman" w:hAnsi="Times New Roman" w:cs="Times New Roman"/>
          <w:sz w:val="28"/>
          <w:szCs w:val="28"/>
        </w:rPr>
        <w:t>.5.</w:t>
      </w:r>
      <w:r w:rsidR="00190056" w:rsidRPr="00F53C4D">
        <w:rPr>
          <w:rFonts w:ascii="Times New Roman" w:hAnsi="Times New Roman" w:cs="Times New Roman"/>
          <w:sz w:val="28"/>
          <w:szCs w:val="28"/>
        </w:rPr>
        <w:tab/>
        <w:t>Воспрепятствование осуществлению процесса оказания медицинской помощи, неуважение к работникам Учреждения, другим пациентам и посетителям, нарушение общественного порядка в зданиях, служебных помещениях и на территории Учреждения, неисполнение законных требований работников, причинение морального и физического вреда работникам Учреждения, причинение вреда деловой репутации Учреждения, а также материального ущерба его имуществу, влечет ответственность, предусмотренную законодательством Российской Федерации.</w:t>
      </w:r>
    </w:p>
    <w:p w:rsidR="00190056" w:rsidRPr="00F53C4D" w:rsidRDefault="00F53C4D" w:rsidP="00F53C4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>.</w:t>
      </w:r>
      <w:r w:rsidR="00190056" w:rsidRPr="00F53C4D">
        <w:rPr>
          <w:rFonts w:ascii="Times New Roman" w:hAnsi="Times New Roman" w:cs="Times New Roman"/>
          <w:b/>
          <w:sz w:val="28"/>
          <w:szCs w:val="28"/>
        </w:rPr>
        <w:tab/>
        <w:t>МЕРОПРИЯТИЯ ДЛЯ ОБЕСПЕЧЕНИЯ БЕЗОПАСНОСТИ СРЕДЫ.</w:t>
      </w:r>
    </w:p>
    <w:p w:rsidR="00190056" w:rsidRPr="00F53C4D" w:rsidRDefault="00190056" w:rsidP="00F53C4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C4D">
        <w:rPr>
          <w:rFonts w:ascii="Times New Roman" w:hAnsi="Times New Roman" w:cs="Times New Roman"/>
          <w:sz w:val="28"/>
          <w:szCs w:val="28"/>
        </w:rPr>
        <w:t>В целях обеспечения безопасной среды для пациентов и посетителей, поддержания дисциплины и порядка, предотвращения преступлений, правонарушений, предупреждения возникновения чрезвычайных ситуаций в амбулаторно-поликлинических учреждениях в местах общего пользования установлены системы видеонаблюдения.</w:t>
      </w:r>
    </w:p>
    <w:p w:rsidR="009F503B" w:rsidRPr="00F53C4D" w:rsidRDefault="009F503B" w:rsidP="00190056">
      <w:pPr>
        <w:rPr>
          <w:rFonts w:ascii="Times New Roman" w:hAnsi="Times New Roman" w:cs="Times New Roman"/>
          <w:sz w:val="28"/>
          <w:szCs w:val="28"/>
        </w:rPr>
      </w:pPr>
    </w:p>
    <w:sectPr w:rsidR="009F503B" w:rsidRPr="00F53C4D" w:rsidSect="00190056">
      <w:footerReference w:type="even" r:id="rId7"/>
      <w:footerReference w:type="default" r:id="rId8"/>
      <w:pgSz w:w="11909" w:h="16838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19" w:rsidRDefault="00190056">
      <w:r>
        <w:separator/>
      </w:r>
    </w:p>
  </w:endnote>
  <w:endnote w:type="continuationSeparator" w:id="0">
    <w:p w:rsidR="007F0719" w:rsidRDefault="0019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07758"/>
      <w:docPartObj>
        <w:docPartGallery w:val="Page Numbers (Bottom of Page)"/>
        <w:docPartUnique/>
      </w:docPartObj>
    </w:sdtPr>
    <w:sdtContent>
      <w:p w:rsidR="00F53C4D" w:rsidRDefault="00F53C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C4D" w:rsidRDefault="00F53C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5631"/>
      <w:docPartObj>
        <w:docPartGallery w:val="Page Numbers (Bottom of Page)"/>
        <w:docPartUnique/>
      </w:docPartObj>
    </w:sdtPr>
    <w:sdtContent>
      <w:p w:rsidR="00F53C4D" w:rsidRDefault="00F53C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C4D" w:rsidRDefault="00F53C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3B" w:rsidRDefault="009F503B"/>
  </w:footnote>
  <w:footnote w:type="continuationSeparator" w:id="0">
    <w:p w:rsidR="009F503B" w:rsidRDefault="009F50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4086"/>
    <w:multiLevelType w:val="multilevel"/>
    <w:tmpl w:val="37A4E37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610A0E"/>
    <w:multiLevelType w:val="multilevel"/>
    <w:tmpl w:val="BFB88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87359"/>
    <w:multiLevelType w:val="multilevel"/>
    <w:tmpl w:val="D5F83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503B"/>
    <w:rsid w:val="00190056"/>
    <w:rsid w:val="007F0719"/>
    <w:rsid w:val="009F503B"/>
    <w:rsid w:val="00F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FEB"/>
  <w15:docId w15:val="{4555DBF2-3C08-4A5A-BE36-49B625B1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13pt-1pt">
    <w:name w:val="Основной текст + 13 pt;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1"/>
      <w:w w:val="100"/>
      <w:position w:val="0"/>
      <w:sz w:val="26"/>
      <w:szCs w:val="26"/>
      <w:u w:val="single"/>
      <w:lang w:val="en-US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115pt0pt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53C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3C4D"/>
    <w:rPr>
      <w:color w:val="000000"/>
    </w:rPr>
  </w:style>
  <w:style w:type="paragraph" w:styleId="a7">
    <w:name w:val="footer"/>
    <w:basedOn w:val="a"/>
    <w:link w:val="a8"/>
    <w:uiPriority w:val="99"/>
    <w:unhideWhenUsed/>
    <w:rsid w:val="00F53C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3C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2532</Words>
  <Characters>14433</Characters>
  <Application>Microsoft Office Word</Application>
  <DocSecurity>0</DocSecurity>
  <Lines>120</Lines>
  <Paragraphs>33</Paragraphs>
  <ScaleCrop>false</ScaleCrop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ur1</dc:creator>
  <cp:keywords/>
  <cp:lastModifiedBy>Приемная</cp:lastModifiedBy>
  <cp:revision>3</cp:revision>
  <dcterms:created xsi:type="dcterms:W3CDTF">2022-12-29T08:46:00Z</dcterms:created>
  <dcterms:modified xsi:type="dcterms:W3CDTF">2022-12-29T10:20:00Z</dcterms:modified>
</cp:coreProperties>
</file>