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772" w:rsidRPr="002A7772" w:rsidRDefault="002A7772" w:rsidP="002A7772">
      <w:pPr>
        <w:spacing w:before="100" w:beforeAutospacing="1" w:after="100" w:afterAutospacing="1" w:line="240" w:lineRule="auto"/>
        <w:jc w:val="center"/>
        <w:outlineLvl w:val="1"/>
        <w:rPr>
          <w:rFonts w:eastAsia="Times New Roman" w:cs="Times New Roman"/>
          <w:b/>
          <w:bCs/>
          <w:sz w:val="32"/>
          <w:szCs w:val="36"/>
          <w:lang w:eastAsia="ru-RU"/>
        </w:rPr>
      </w:pPr>
      <w:r w:rsidRPr="002A7772">
        <w:rPr>
          <w:rFonts w:eastAsia="Times New Roman" w:cs="Times New Roman"/>
          <w:b/>
          <w:bCs/>
          <w:sz w:val="32"/>
          <w:szCs w:val="36"/>
          <w:lang w:eastAsia="ru-RU"/>
        </w:rPr>
        <w:t>Порядок и условия предоставления бесплатной медицинской помощи населению</w:t>
      </w:r>
    </w:p>
    <w:p w:rsidR="002A7772" w:rsidRPr="002A7772" w:rsidRDefault="002A7772" w:rsidP="002A7772">
      <w:pPr>
        <w:tabs>
          <w:tab w:val="left" w:pos="360"/>
          <w:tab w:val="left" w:pos="1800"/>
        </w:tabs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A7772">
        <w:rPr>
          <w:rFonts w:eastAsia="Times New Roman" w:cs="Times New Roman"/>
          <w:szCs w:val="24"/>
          <w:lang w:eastAsia="ru-RU"/>
        </w:rPr>
        <w:t>1. В рамках Программы государственных гарантий бесплатного оказания гражданам медицинской помощи на территории Республики Татарстан на 201</w:t>
      </w:r>
      <w:r w:rsidR="00CA0FC8">
        <w:rPr>
          <w:rFonts w:eastAsia="Times New Roman" w:cs="Times New Roman"/>
          <w:szCs w:val="24"/>
          <w:lang w:eastAsia="ru-RU"/>
        </w:rPr>
        <w:t>8 и</w:t>
      </w:r>
      <w:r w:rsidR="00CA0FC8" w:rsidRPr="00CA0FC8">
        <w:rPr>
          <w:rFonts w:eastAsia="Times New Roman" w:cs="Times New Roman"/>
          <w:sz w:val="36"/>
          <w:szCs w:val="24"/>
          <w:lang w:eastAsia="ru-RU"/>
        </w:rPr>
        <w:t xml:space="preserve"> </w:t>
      </w:r>
      <w:r w:rsidR="00CA0FC8" w:rsidRPr="00CA0FC8">
        <w:rPr>
          <w:szCs w:val="18"/>
        </w:rPr>
        <w:t>на плановый период 2019 и 2020 годов</w:t>
      </w:r>
      <w:r w:rsidRPr="002A7772">
        <w:rPr>
          <w:rFonts w:eastAsia="Times New Roman" w:cs="Times New Roman"/>
          <w:szCs w:val="24"/>
          <w:lang w:eastAsia="ru-RU"/>
        </w:rPr>
        <w:t xml:space="preserve"> (далее – Программы) бесплатно предоставляются следующие виды помощи:</w:t>
      </w:r>
    </w:p>
    <w:p w:rsidR="002A7772" w:rsidRPr="002A7772" w:rsidRDefault="002A7772" w:rsidP="002A7772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A7772">
        <w:rPr>
          <w:rFonts w:eastAsia="Times New Roman" w:cs="Times New Roman"/>
          <w:szCs w:val="24"/>
          <w:lang w:eastAsia="ru-RU"/>
        </w:rPr>
        <w:t>1.1. Первичная медико-санитарная помощь, в том числе доврачебная, врачебная и специализированная;</w:t>
      </w:r>
    </w:p>
    <w:p w:rsidR="002A7772" w:rsidRPr="002A7772" w:rsidRDefault="002A7772" w:rsidP="002A7772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A7772">
        <w:rPr>
          <w:rFonts w:eastAsia="Times New Roman" w:cs="Times New Roman"/>
          <w:szCs w:val="24"/>
          <w:lang w:eastAsia="ru-RU"/>
        </w:rPr>
        <w:t>1.2. Первичная медико-санитарная помощь в неотложной форме оказывается в амбулаторных условиях и в условиях дневного стационара.</w:t>
      </w:r>
    </w:p>
    <w:p w:rsidR="002A7772" w:rsidRPr="002A7772" w:rsidRDefault="002A7772" w:rsidP="002A7772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A7772">
        <w:rPr>
          <w:rFonts w:eastAsia="Times New Roman" w:cs="Times New Roman"/>
          <w:szCs w:val="24"/>
          <w:lang w:eastAsia="ru-RU"/>
        </w:rPr>
        <w:t>1.3. Медицинская помощь предоставляется в следующих формах:</w:t>
      </w:r>
    </w:p>
    <w:p w:rsidR="002A7772" w:rsidRPr="002A7772" w:rsidRDefault="002A7772" w:rsidP="002A7772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proofErr w:type="gramStart"/>
      <w:r w:rsidRPr="002A7772">
        <w:rPr>
          <w:rFonts w:eastAsia="Times New Roman" w:cs="Times New Roman"/>
          <w:szCs w:val="24"/>
          <w:lang w:eastAsia="ru-RU"/>
        </w:rPr>
        <w:t>экстренная</w:t>
      </w:r>
      <w:proofErr w:type="gramEnd"/>
      <w:r w:rsidRPr="002A7772">
        <w:rPr>
          <w:rFonts w:eastAsia="Times New Roman" w:cs="Times New Roman"/>
          <w:szCs w:val="24"/>
          <w:lang w:eastAsia="ru-RU"/>
        </w:rPr>
        <w:t xml:space="preserve"> – медицинская помощь, оказываемая при внезапных острых заболеваниях, состояниях, обострении хронических заболеваний, представляющих угрозу жизни пациента;</w:t>
      </w:r>
    </w:p>
    <w:p w:rsidR="002A7772" w:rsidRPr="002A7772" w:rsidRDefault="002A7772" w:rsidP="002A7772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proofErr w:type="gramStart"/>
      <w:r w:rsidRPr="002A7772">
        <w:rPr>
          <w:rFonts w:eastAsia="Times New Roman" w:cs="Times New Roman"/>
          <w:szCs w:val="24"/>
          <w:lang w:eastAsia="ru-RU"/>
        </w:rPr>
        <w:t>неотложная</w:t>
      </w:r>
      <w:proofErr w:type="gramEnd"/>
      <w:r w:rsidRPr="002A7772">
        <w:rPr>
          <w:rFonts w:eastAsia="Times New Roman" w:cs="Times New Roman"/>
          <w:szCs w:val="24"/>
          <w:lang w:eastAsia="ru-RU"/>
        </w:rPr>
        <w:t xml:space="preserve"> – медицинская помощь, оказываемая при внезапных острых заболеваниях, состояниях, обострениях хронических заболеваний, без явных признаков угрозы жизни пациента;</w:t>
      </w:r>
    </w:p>
    <w:p w:rsidR="002A7772" w:rsidRPr="002A7772" w:rsidRDefault="002A7772" w:rsidP="002A7772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proofErr w:type="gramStart"/>
      <w:r w:rsidRPr="002A7772">
        <w:rPr>
          <w:rFonts w:eastAsia="Times New Roman" w:cs="Times New Roman"/>
          <w:szCs w:val="24"/>
          <w:lang w:eastAsia="ru-RU"/>
        </w:rPr>
        <w:t>плановая</w:t>
      </w:r>
      <w:proofErr w:type="gramEnd"/>
      <w:r w:rsidRPr="002A7772">
        <w:rPr>
          <w:rFonts w:eastAsia="Times New Roman" w:cs="Times New Roman"/>
          <w:szCs w:val="24"/>
          <w:lang w:eastAsia="ru-RU"/>
        </w:rPr>
        <w:t xml:space="preserve"> - медицинская помощь, которая оказывается при проведении профилактических мероприятий, при заболеваниях и состояниях, не сопровождающихся угрозой жизни пациента, не требующих экстренной и неотложной медицинской помощи, отсрочка оказания которой на определенное время не повлечет за собой ухудшение состояния пациента, угрозу его жизни и здоровью.</w:t>
      </w:r>
    </w:p>
    <w:p w:rsidR="002A7772" w:rsidRPr="002A7772" w:rsidRDefault="002A7772" w:rsidP="002A7772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A7772">
        <w:rPr>
          <w:rFonts w:eastAsia="Times New Roman" w:cs="Times New Roman"/>
          <w:szCs w:val="24"/>
          <w:lang w:eastAsia="ru-RU"/>
        </w:rPr>
        <w:t>1.4.При обращении за медицинской помощью по Программе гражданин обязан предъявить полис обязательного медицинского страхования, за исключением случаев оказания медицинской помощи в экстренной форме.</w:t>
      </w:r>
    </w:p>
    <w:p w:rsidR="002A7772" w:rsidRPr="002A7772" w:rsidRDefault="002A7772" w:rsidP="002A7772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A7772">
        <w:rPr>
          <w:rFonts w:eastAsia="Times New Roman" w:cs="Times New Roman"/>
          <w:szCs w:val="24"/>
          <w:lang w:eastAsia="ru-RU"/>
        </w:rPr>
        <w:t xml:space="preserve">1.5. Отсутствие страхового полиса и личных документов не являются причиной отказа в вызове и оказания скорой помощи. </w:t>
      </w:r>
    </w:p>
    <w:p w:rsidR="002A7772" w:rsidRPr="002A7772" w:rsidRDefault="002A7772" w:rsidP="002A7772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A7772">
        <w:rPr>
          <w:rFonts w:eastAsia="Times New Roman" w:cs="Times New Roman"/>
          <w:szCs w:val="24"/>
          <w:lang w:eastAsia="ru-RU"/>
        </w:rPr>
        <w:t>1.6.Специализированная медицинская помощь организуется и оказывается в соответствии с порядками оказания отдельных видов (по профилям) медицинской помощи и на основе стандартов медицинской помощи, утвержденных Министерством здравоохранения РФ, в случае отсутствия – в соответствии с клиническими рекомендациями и руководствами, другими нормативно-правовыми документами.</w:t>
      </w:r>
    </w:p>
    <w:p w:rsidR="002A7772" w:rsidRPr="002A7772" w:rsidRDefault="002A7772" w:rsidP="002A777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A7772">
        <w:rPr>
          <w:rFonts w:eastAsia="Times New Roman" w:cs="Times New Roman"/>
          <w:szCs w:val="24"/>
          <w:lang w:eastAsia="ru-RU"/>
        </w:rPr>
        <w:t>1.7. Госпитализация в стационар в экстренной форме осуществляется при внезапных острых заболеваниях (состояниях), обострении хронических заболеваний, представляющих угрозу жизни пациента, по направлению врача (фельдшера, акушерки), в том числе в порядке перевода из другой медицинской организации, врача (фельдшера) скорой медицинской помощи, а также самостоятельно обратившихся больных.</w:t>
      </w:r>
    </w:p>
    <w:p w:rsidR="002A7772" w:rsidRPr="002A7772" w:rsidRDefault="002A7772" w:rsidP="002A777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A7772">
        <w:rPr>
          <w:rFonts w:eastAsia="Times New Roman" w:cs="Times New Roman"/>
          <w:szCs w:val="24"/>
          <w:lang w:eastAsia="ru-RU"/>
        </w:rPr>
        <w:t>1.8. Госпитализация в стационар в плановой форме осуществляется по направлению лечащего врача при проведении профилактических мероприятий, при заболеваниях и состояниях, не сопровождающихся угрозой жизни пациента, не требующих экстренной и неотложной медицинской помощи.</w:t>
      </w:r>
    </w:p>
    <w:p w:rsidR="002A7772" w:rsidRPr="002A7772" w:rsidRDefault="002A7772" w:rsidP="002A777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A7772">
        <w:rPr>
          <w:rFonts w:eastAsia="Times New Roman" w:cs="Times New Roman"/>
          <w:szCs w:val="24"/>
          <w:lang w:eastAsia="ru-RU"/>
        </w:rPr>
        <w:t>1.9. При оказании медицинской помощи частота и кратность медицинских услуг определяются лечащим врачом в соответствии со стандартами медицинской помощи с учетом клинической ситуации, медицинских показаний и индивидуальных особенностей пациента. В случае, если медицинские услуги и (или) лекарственные препараты, установленные стандартом с частотой предоставления 1, не показаны пациенту, то они ему не назначаются, что обосновывается соответствующей записью в медицинской карте стационарного больного.</w:t>
      </w:r>
    </w:p>
    <w:p w:rsidR="002A7772" w:rsidRPr="002A7772" w:rsidRDefault="002A7772" w:rsidP="002A777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A7772">
        <w:rPr>
          <w:rFonts w:eastAsia="Times New Roman" w:cs="Times New Roman"/>
          <w:szCs w:val="24"/>
          <w:lang w:eastAsia="ru-RU"/>
        </w:rPr>
        <w:t>1.10. Лечение сопутствующего заболевания проводится в случае его обострения, а также если оно влияет на тяжесть и течение основного заболевания.</w:t>
      </w:r>
    </w:p>
    <w:p w:rsidR="002A7772" w:rsidRPr="002A7772" w:rsidRDefault="002A7772" w:rsidP="002A777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A7772">
        <w:rPr>
          <w:rFonts w:eastAsia="Times New Roman" w:cs="Times New Roman"/>
          <w:szCs w:val="24"/>
          <w:lang w:eastAsia="ru-RU"/>
        </w:rPr>
        <w:t>1.11.Выписка пациента из стационара и дневного стационара осуществляется на основании следующих критериев:</w:t>
      </w:r>
    </w:p>
    <w:p w:rsidR="002A7772" w:rsidRPr="002A7772" w:rsidRDefault="002A7772" w:rsidP="002A77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szCs w:val="24"/>
          <w:lang w:eastAsia="ru-RU"/>
        </w:rPr>
      </w:pPr>
      <w:proofErr w:type="gramStart"/>
      <w:r w:rsidRPr="002A7772">
        <w:rPr>
          <w:rFonts w:eastAsia="Times New Roman" w:cs="Times New Roman"/>
          <w:szCs w:val="24"/>
          <w:lang w:eastAsia="ru-RU"/>
        </w:rPr>
        <w:t>установление</w:t>
      </w:r>
      <w:proofErr w:type="gramEnd"/>
      <w:r w:rsidRPr="002A7772">
        <w:rPr>
          <w:rFonts w:eastAsia="Times New Roman" w:cs="Times New Roman"/>
          <w:szCs w:val="24"/>
          <w:lang w:eastAsia="ru-RU"/>
        </w:rPr>
        <w:t xml:space="preserve"> клинического диагноза;</w:t>
      </w:r>
    </w:p>
    <w:p w:rsidR="002A7772" w:rsidRPr="002A7772" w:rsidRDefault="002A7772" w:rsidP="002A77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szCs w:val="24"/>
          <w:lang w:eastAsia="ru-RU"/>
        </w:rPr>
      </w:pPr>
      <w:proofErr w:type="gramStart"/>
      <w:r w:rsidRPr="002A7772">
        <w:rPr>
          <w:rFonts w:eastAsia="Times New Roman" w:cs="Times New Roman"/>
          <w:szCs w:val="24"/>
          <w:lang w:eastAsia="ru-RU"/>
        </w:rPr>
        <w:t>достижение</w:t>
      </w:r>
      <w:proofErr w:type="gramEnd"/>
      <w:r w:rsidRPr="002A7772">
        <w:rPr>
          <w:rFonts w:eastAsia="Times New Roman" w:cs="Times New Roman"/>
          <w:szCs w:val="24"/>
          <w:lang w:eastAsia="ru-RU"/>
        </w:rPr>
        <w:t xml:space="preserve"> запланированного результата лечения;</w:t>
      </w:r>
    </w:p>
    <w:p w:rsidR="002A7772" w:rsidRPr="002A7772" w:rsidRDefault="002A7772" w:rsidP="002A77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szCs w:val="24"/>
          <w:lang w:eastAsia="ru-RU"/>
        </w:rPr>
      </w:pPr>
      <w:proofErr w:type="gramStart"/>
      <w:r w:rsidRPr="002A7772">
        <w:rPr>
          <w:rFonts w:eastAsia="Times New Roman" w:cs="Times New Roman"/>
          <w:szCs w:val="24"/>
          <w:lang w:eastAsia="ru-RU"/>
        </w:rPr>
        <w:t>стабилизация</w:t>
      </w:r>
      <w:proofErr w:type="gramEnd"/>
      <w:r w:rsidRPr="002A7772">
        <w:rPr>
          <w:rFonts w:eastAsia="Times New Roman" w:cs="Times New Roman"/>
          <w:szCs w:val="24"/>
          <w:lang w:eastAsia="ru-RU"/>
        </w:rPr>
        <w:t xml:space="preserve"> лабораторных показателей патологического процесса основного заболевания и сопутствующего заболевания, оказывающего влияние на тяжесть и течение основного заболевания;</w:t>
      </w:r>
    </w:p>
    <w:p w:rsidR="002A7772" w:rsidRPr="002A7772" w:rsidRDefault="002A7772" w:rsidP="002A77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szCs w:val="24"/>
          <w:lang w:eastAsia="ru-RU"/>
        </w:rPr>
      </w:pPr>
      <w:proofErr w:type="gramStart"/>
      <w:r w:rsidRPr="002A7772">
        <w:rPr>
          <w:rFonts w:eastAsia="Times New Roman" w:cs="Times New Roman"/>
          <w:szCs w:val="24"/>
          <w:lang w:eastAsia="ru-RU"/>
        </w:rPr>
        <w:t>выполнение</w:t>
      </w:r>
      <w:proofErr w:type="gramEnd"/>
      <w:r w:rsidRPr="002A7772">
        <w:rPr>
          <w:rFonts w:eastAsia="Times New Roman" w:cs="Times New Roman"/>
          <w:szCs w:val="24"/>
          <w:lang w:eastAsia="ru-RU"/>
        </w:rPr>
        <w:t xml:space="preserve"> стандарта медицинской помощи.</w:t>
      </w:r>
    </w:p>
    <w:p w:rsidR="002A7772" w:rsidRPr="002A7772" w:rsidRDefault="002A7772" w:rsidP="002A77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A7772">
        <w:rPr>
          <w:rFonts w:eastAsia="Times New Roman" w:cs="Times New Roman"/>
          <w:szCs w:val="24"/>
          <w:lang w:eastAsia="ru-RU"/>
        </w:rPr>
        <w:t xml:space="preserve">1.12. Размещение больных производится в палаты на 4 и более человек. При отсутствии в профильном отделении свободных мест допускается размещение пациентов, поступивших по </w:t>
      </w:r>
      <w:r w:rsidRPr="002A7772">
        <w:rPr>
          <w:rFonts w:eastAsia="Times New Roman" w:cs="Times New Roman"/>
          <w:szCs w:val="24"/>
          <w:lang w:eastAsia="ru-RU"/>
        </w:rPr>
        <w:lastRenderedPageBreak/>
        <w:t>экстренным показаниям, вне палаты на срок не более суток.</w:t>
      </w:r>
    </w:p>
    <w:p w:rsidR="002A7772" w:rsidRPr="002A7772" w:rsidRDefault="002A7772" w:rsidP="002A777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A7772">
        <w:rPr>
          <w:rFonts w:eastAsia="Times New Roman" w:cs="Times New Roman"/>
          <w:szCs w:val="24"/>
          <w:lang w:eastAsia="ru-RU"/>
        </w:rPr>
        <w:t>1.14. Порядок предоставления транспортных услуг при сопровождении медицинским работником пациента, находящегося на лечении в стационарных условиях</w:t>
      </w:r>
    </w:p>
    <w:p w:rsidR="002A7772" w:rsidRPr="002A7772" w:rsidRDefault="002A7772" w:rsidP="002A777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A7772">
        <w:rPr>
          <w:rFonts w:eastAsia="Times New Roman" w:cs="Times New Roman"/>
          <w:szCs w:val="24"/>
          <w:lang w:eastAsia="ru-RU"/>
        </w:rPr>
        <w:t>1.14.1. При невозможности оказания медицинской помощи гражданину, находящемуся на лечении в медицинской организации и нуждающемуся в оказании медицинской помощи в экстренной форме, в соответствии со стандартом оказания медицинской помощи и порядком оказания медицинской помощи по соответствующему профилю руководителем медицинской организации обеспечивается организация оказания скорой специализированной медицинской помощи и медицинской эвакуации в порядках, утвержденных Министерством здравоохранения Российской Федерации и Министерством здравоохранения Республики Татарстан.</w:t>
      </w:r>
    </w:p>
    <w:p w:rsidR="002A7772" w:rsidRPr="002A7772" w:rsidRDefault="002A7772" w:rsidP="002A777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A7772">
        <w:rPr>
          <w:rFonts w:eastAsia="Times New Roman" w:cs="Times New Roman"/>
          <w:szCs w:val="24"/>
          <w:lang w:eastAsia="ru-RU"/>
        </w:rPr>
        <w:t>1.14.2. В целях выполнения порядков оказания медицинской помощи и стандартов медицинской помощи в случае необходимости проведения пациенту диагностических исследований, оказания консультативной помощи при отсутствии возможности их проведения в медицинской организации, оказывающей медицинскую помощь, руководителем данной организации обеспечивается транспортировка пациента в сопровождении медицинского работника в другую медицинскую организацию и обратно.</w:t>
      </w:r>
    </w:p>
    <w:p w:rsidR="002A7772" w:rsidRPr="002A7772" w:rsidRDefault="002A7772" w:rsidP="002A77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szCs w:val="24"/>
          <w:lang w:eastAsia="ru-RU"/>
        </w:rPr>
      </w:pPr>
      <w:r w:rsidRPr="002A7772">
        <w:rPr>
          <w:rFonts w:eastAsia="Times New Roman" w:cs="Times New Roman"/>
          <w:szCs w:val="24"/>
          <w:lang w:eastAsia="ru-RU"/>
        </w:rPr>
        <w:t>Данная услуга оказывается пациенту без взимания платы.</w:t>
      </w:r>
    </w:p>
    <w:p w:rsidR="002A7772" w:rsidRPr="002A7772" w:rsidRDefault="002A7772" w:rsidP="002A77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szCs w:val="24"/>
          <w:lang w:eastAsia="ru-RU"/>
        </w:rPr>
      </w:pPr>
      <w:r w:rsidRPr="002A7772">
        <w:rPr>
          <w:rFonts w:eastAsia="Times New Roman" w:cs="Times New Roman"/>
          <w:szCs w:val="24"/>
          <w:lang w:eastAsia="ru-RU"/>
        </w:rPr>
        <w:t>Транспортировка осуществляется по предварительной договоренности с медицинской организацией, предоставляющей медицинскую услугу.</w:t>
      </w:r>
    </w:p>
    <w:p w:rsidR="002A7772" w:rsidRPr="002A7772" w:rsidRDefault="002A7772" w:rsidP="002A77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szCs w:val="24"/>
          <w:lang w:eastAsia="ru-RU"/>
        </w:rPr>
      </w:pPr>
      <w:r w:rsidRPr="002A7772">
        <w:rPr>
          <w:rFonts w:eastAsia="Times New Roman" w:cs="Times New Roman"/>
          <w:szCs w:val="24"/>
          <w:lang w:eastAsia="ru-RU"/>
        </w:rPr>
        <w:t>Медицинский работник, сопровождающий пациента, ожидает пациента и сопровождает его в медицинскую организацию, где пациент находится на стационарном лечении.</w:t>
      </w:r>
    </w:p>
    <w:p w:rsidR="002A7772" w:rsidRPr="002A7772" w:rsidRDefault="002A7772" w:rsidP="002A777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A7772">
        <w:rPr>
          <w:rFonts w:eastAsia="Times New Roman" w:cs="Times New Roman"/>
          <w:szCs w:val="24"/>
          <w:lang w:eastAsia="ru-RU"/>
        </w:rPr>
        <w:t>1.15. Плановая медицинская помощь в стационарных условиях предоставляется гражданам в порядке очередности в рамках установленных объемов медицинской помощи по Территориальной программе ОМС и государственного задания по реализации Программы по направлению медицинских организаций первичной медико-санитарной помощи, включая врачей общей практики (семейных врачей).</w:t>
      </w:r>
    </w:p>
    <w:p w:rsidR="002A7772" w:rsidRPr="002A7772" w:rsidRDefault="002A7772" w:rsidP="002A77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szCs w:val="24"/>
          <w:lang w:eastAsia="ru-RU"/>
        </w:rPr>
      </w:pPr>
      <w:r w:rsidRPr="002A7772">
        <w:rPr>
          <w:rFonts w:eastAsia="Times New Roman" w:cs="Times New Roman"/>
          <w:szCs w:val="24"/>
          <w:lang w:eastAsia="ru-RU"/>
        </w:rPr>
        <w:t>Время ожидания определяется очередью на плановую госпитализацию. Максимальный срок ожидания не может превышать двух месяцев с момента обращения пациента. Очередность оказания стационарной медицинской помощи в плановой форме зависит от тяжести состояния пациента, выраженности клинических симптомов, требующих госпитального режима, активной терапии и круглосуточного медицинского наблюдения при условии, что отсрочка оказания медицинской помощи на определенное время не повлечет за собой ухудшение состояния здоровья и угрозу жизни пациента.</w:t>
      </w:r>
    </w:p>
    <w:p w:rsidR="002A7772" w:rsidRPr="002A7772" w:rsidRDefault="002A7772" w:rsidP="002A77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szCs w:val="24"/>
          <w:lang w:eastAsia="ru-RU"/>
        </w:rPr>
      </w:pPr>
      <w:r w:rsidRPr="002A7772">
        <w:rPr>
          <w:rFonts w:eastAsia="Times New Roman" w:cs="Times New Roman"/>
          <w:szCs w:val="24"/>
          <w:lang w:eastAsia="ru-RU"/>
        </w:rPr>
        <w:t>Очередность регистрируется врачом медицинской организации в листе ожидания по каждому профилю медицинской помощи, о чем делается соответствующая запись в направлении на госпитализацию. Решение спорных и конфликтных случаев, касающихся плановой госпитализации, решается врачебной комиссией медицинской организации, куда планируется госпитализация пациента.</w:t>
      </w:r>
    </w:p>
    <w:p w:rsidR="002A7772" w:rsidRPr="002A7772" w:rsidRDefault="002A7772" w:rsidP="002A77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szCs w:val="24"/>
          <w:lang w:eastAsia="ru-RU"/>
        </w:rPr>
      </w:pPr>
      <w:r w:rsidRPr="002A7772">
        <w:rPr>
          <w:rFonts w:eastAsia="Times New Roman" w:cs="Times New Roman"/>
          <w:szCs w:val="24"/>
          <w:lang w:eastAsia="ru-RU"/>
        </w:rPr>
        <w:t>Плановая госпитализация осуществляется при наличии у больного паспорта или иного документа, удостоверяющего личность, полиса обязательного медицинского страхования (в случае оказания медицинской помощи по Территориальной программе ОМС), направления из медицинской организации первичной медико-санитарной помощи, результатов диагностических исследований, которые должны быть проведены в амбулаторных условиях.</w:t>
      </w:r>
    </w:p>
    <w:p w:rsidR="002A7772" w:rsidRPr="002A7772" w:rsidRDefault="002A7772" w:rsidP="002A777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A7772">
        <w:rPr>
          <w:rFonts w:eastAsia="Times New Roman" w:cs="Times New Roman"/>
          <w:szCs w:val="24"/>
          <w:lang w:eastAsia="ru-RU"/>
        </w:rPr>
        <w:t>1.16. 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организациях, участвующих в Программе</w:t>
      </w:r>
    </w:p>
    <w:p w:rsidR="002A7772" w:rsidRPr="002A7772" w:rsidRDefault="002A7772" w:rsidP="002A777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A7772">
        <w:rPr>
          <w:rFonts w:eastAsia="Times New Roman" w:cs="Times New Roman"/>
          <w:szCs w:val="24"/>
          <w:lang w:eastAsia="ru-RU"/>
        </w:rPr>
        <w:t>1.16.1. Право на внеочередное оказание медицинской помощи имеют следующие категории граждан:</w:t>
      </w:r>
    </w:p>
    <w:p w:rsidR="002A7772" w:rsidRPr="002A7772" w:rsidRDefault="002A7772" w:rsidP="002A77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szCs w:val="24"/>
          <w:lang w:eastAsia="ru-RU"/>
        </w:rPr>
      </w:pPr>
      <w:r w:rsidRPr="002A7772">
        <w:rPr>
          <w:rFonts w:eastAsia="Times New Roman" w:cs="Times New Roman"/>
          <w:szCs w:val="24"/>
          <w:lang w:eastAsia="ru-RU"/>
        </w:rPr>
        <w:t>Герои Советского Союза;</w:t>
      </w:r>
    </w:p>
    <w:p w:rsidR="002A7772" w:rsidRPr="002A7772" w:rsidRDefault="002A7772" w:rsidP="002A77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szCs w:val="24"/>
          <w:lang w:eastAsia="ru-RU"/>
        </w:rPr>
      </w:pPr>
      <w:r w:rsidRPr="002A7772">
        <w:rPr>
          <w:rFonts w:eastAsia="Times New Roman" w:cs="Times New Roman"/>
          <w:szCs w:val="24"/>
          <w:lang w:eastAsia="ru-RU"/>
        </w:rPr>
        <w:t>Герои Российской Федерации;</w:t>
      </w:r>
    </w:p>
    <w:p w:rsidR="002A7772" w:rsidRPr="002A7772" w:rsidRDefault="002A7772" w:rsidP="002A77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szCs w:val="24"/>
          <w:lang w:eastAsia="ru-RU"/>
        </w:rPr>
      </w:pPr>
      <w:proofErr w:type="gramStart"/>
      <w:r w:rsidRPr="002A7772">
        <w:rPr>
          <w:rFonts w:eastAsia="Times New Roman" w:cs="Times New Roman"/>
          <w:szCs w:val="24"/>
          <w:lang w:eastAsia="ru-RU"/>
        </w:rPr>
        <w:t>полные</w:t>
      </w:r>
      <w:proofErr w:type="gramEnd"/>
      <w:r w:rsidRPr="002A7772">
        <w:rPr>
          <w:rFonts w:eastAsia="Times New Roman" w:cs="Times New Roman"/>
          <w:szCs w:val="24"/>
          <w:lang w:eastAsia="ru-RU"/>
        </w:rPr>
        <w:t xml:space="preserve"> кавалеры ордена Славы;</w:t>
      </w:r>
    </w:p>
    <w:p w:rsidR="002A7772" w:rsidRPr="002A7772" w:rsidRDefault="002A7772" w:rsidP="002A77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szCs w:val="24"/>
          <w:lang w:eastAsia="ru-RU"/>
        </w:rPr>
      </w:pPr>
      <w:proofErr w:type="gramStart"/>
      <w:r w:rsidRPr="002A7772">
        <w:rPr>
          <w:rFonts w:eastAsia="Times New Roman" w:cs="Times New Roman"/>
          <w:szCs w:val="24"/>
          <w:lang w:eastAsia="ru-RU"/>
        </w:rPr>
        <w:t>члены</w:t>
      </w:r>
      <w:proofErr w:type="gramEnd"/>
      <w:r w:rsidRPr="002A7772">
        <w:rPr>
          <w:rFonts w:eastAsia="Times New Roman" w:cs="Times New Roman"/>
          <w:szCs w:val="24"/>
          <w:lang w:eastAsia="ru-RU"/>
        </w:rPr>
        <w:t xml:space="preserve"> семей Героев Советского Союза, Героев Российской Федерации и полных кавалеров ордена Славы;</w:t>
      </w:r>
    </w:p>
    <w:p w:rsidR="002A7772" w:rsidRPr="002A7772" w:rsidRDefault="002A7772" w:rsidP="002A77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szCs w:val="24"/>
          <w:lang w:eastAsia="ru-RU"/>
        </w:rPr>
      </w:pPr>
      <w:r w:rsidRPr="002A7772">
        <w:rPr>
          <w:rFonts w:eastAsia="Times New Roman" w:cs="Times New Roman"/>
          <w:szCs w:val="24"/>
          <w:lang w:eastAsia="ru-RU"/>
        </w:rPr>
        <w:t>Герои Социалистического Труда;</w:t>
      </w:r>
    </w:p>
    <w:p w:rsidR="002A7772" w:rsidRPr="002A7772" w:rsidRDefault="002A7772" w:rsidP="002A777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eastAsia="Times New Roman" w:cs="Times New Roman"/>
          <w:szCs w:val="24"/>
          <w:lang w:eastAsia="ru-RU"/>
        </w:rPr>
      </w:pPr>
      <w:proofErr w:type="gramStart"/>
      <w:r w:rsidRPr="002A7772">
        <w:rPr>
          <w:rFonts w:eastAsia="Times New Roman" w:cs="Times New Roman"/>
          <w:szCs w:val="24"/>
          <w:lang w:eastAsia="ru-RU"/>
        </w:rPr>
        <w:t>полные</w:t>
      </w:r>
      <w:proofErr w:type="gramEnd"/>
      <w:r w:rsidRPr="002A7772">
        <w:rPr>
          <w:rFonts w:eastAsia="Times New Roman" w:cs="Times New Roman"/>
          <w:szCs w:val="24"/>
          <w:lang w:eastAsia="ru-RU"/>
        </w:rPr>
        <w:t xml:space="preserve"> кавалеры ордена Трудовой Славы;</w:t>
      </w:r>
    </w:p>
    <w:p w:rsidR="002A7772" w:rsidRPr="002A7772" w:rsidRDefault="002A7772" w:rsidP="002A777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eastAsia="Times New Roman" w:cs="Times New Roman"/>
          <w:szCs w:val="24"/>
          <w:lang w:eastAsia="ru-RU"/>
        </w:rPr>
      </w:pPr>
      <w:proofErr w:type="gramStart"/>
      <w:r w:rsidRPr="002A7772">
        <w:rPr>
          <w:rFonts w:eastAsia="Times New Roman" w:cs="Times New Roman"/>
          <w:szCs w:val="24"/>
          <w:lang w:eastAsia="ru-RU"/>
        </w:rPr>
        <w:t>вдовы</w:t>
      </w:r>
      <w:proofErr w:type="gramEnd"/>
      <w:r w:rsidRPr="002A7772">
        <w:rPr>
          <w:rFonts w:eastAsia="Times New Roman" w:cs="Times New Roman"/>
          <w:szCs w:val="24"/>
          <w:lang w:eastAsia="ru-RU"/>
        </w:rPr>
        <w:t xml:space="preserve"> (вдовцы) Героев Социалистического Труда или полных кавалеров ордена Трудовой Славы, не вступившие в повторный брак (независимо от даты смерти (гибели) Героя Социалистического Труда или полного кавалера ордена Трудовой Славы);</w:t>
      </w:r>
    </w:p>
    <w:p w:rsidR="002A7772" w:rsidRPr="002A7772" w:rsidRDefault="002A7772" w:rsidP="002A77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szCs w:val="24"/>
          <w:lang w:eastAsia="ru-RU"/>
        </w:rPr>
      </w:pPr>
      <w:proofErr w:type="gramStart"/>
      <w:r w:rsidRPr="002A7772">
        <w:rPr>
          <w:rFonts w:eastAsia="Times New Roman" w:cs="Times New Roman"/>
          <w:szCs w:val="24"/>
          <w:lang w:eastAsia="ru-RU"/>
        </w:rPr>
        <w:lastRenderedPageBreak/>
        <w:t>лица</w:t>
      </w:r>
      <w:proofErr w:type="gramEnd"/>
      <w:r w:rsidRPr="002A7772">
        <w:rPr>
          <w:rFonts w:eastAsia="Times New Roman" w:cs="Times New Roman"/>
          <w:szCs w:val="24"/>
          <w:lang w:eastAsia="ru-RU"/>
        </w:rPr>
        <w:t>, награжденные знаком "Почетный донор России", "Почетный донор СССР";</w:t>
      </w:r>
    </w:p>
    <w:p w:rsidR="002A7772" w:rsidRPr="002A7772" w:rsidRDefault="002A7772" w:rsidP="002A77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szCs w:val="24"/>
          <w:lang w:eastAsia="ru-RU"/>
        </w:rPr>
      </w:pPr>
      <w:proofErr w:type="gramStart"/>
      <w:r w:rsidRPr="002A7772">
        <w:rPr>
          <w:rFonts w:eastAsia="Times New Roman" w:cs="Times New Roman"/>
          <w:szCs w:val="24"/>
          <w:lang w:eastAsia="ru-RU"/>
        </w:rPr>
        <w:t>граждане</w:t>
      </w:r>
      <w:proofErr w:type="gramEnd"/>
      <w:r w:rsidRPr="002A7772">
        <w:rPr>
          <w:rFonts w:eastAsia="Times New Roman" w:cs="Times New Roman"/>
          <w:szCs w:val="24"/>
          <w:lang w:eastAsia="ru-RU"/>
        </w:rPr>
        <w:t>, подвергшиеся воздействию радиации вследствие Чернобыльской катастрофы, и приравненные к ним категории граждан;</w:t>
      </w:r>
    </w:p>
    <w:p w:rsidR="002A7772" w:rsidRPr="002A7772" w:rsidRDefault="002A7772" w:rsidP="002A77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szCs w:val="24"/>
          <w:lang w:eastAsia="ru-RU"/>
        </w:rPr>
      </w:pPr>
      <w:proofErr w:type="gramStart"/>
      <w:r w:rsidRPr="002A7772">
        <w:rPr>
          <w:rFonts w:eastAsia="Times New Roman" w:cs="Times New Roman"/>
          <w:szCs w:val="24"/>
          <w:lang w:eastAsia="ru-RU"/>
        </w:rPr>
        <w:t>граждане</w:t>
      </w:r>
      <w:proofErr w:type="gramEnd"/>
      <w:r w:rsidRPr="002A7772">
        <w:rPr>
          <w:rFonts w:eastAsia="Times New Roman" w:cs="Times New Roman"/>
          <w:szCs w:val="24"/>
          <w:lang w:eastAsia="ru-RU"/>
        </w:rPr>
        <w:t>, признанные пострадавшими от политических репрессий;</w:t>
      </w:r>
    </w:p>
    <w:p w:rsidR="002A7772" w:rsidRPr="002A7772" w:rsidRDefault="002A7772" w:rsidP="002A77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szCs w:val="24"/>
          <w:lang w:eastAsia="ru-RU"/>
        </w:rPr>
      </w:pPr>
      <w:proofErr w:type="gramStart"/>
      <w:r w:rsidRPr="002A7772">
        <w:rPr>
          <w:rFonts w:eastAsia="Times New Roman" w:cs="Times New Roman"/>
          <w:szCs w:val="24"/>
          <w:lang w:eastAsia="ru-RU"/>
        </w:rPr>
        <w:t>реабилитированные</w:t>
      </w:r>
      <w:proofErr w:type="gramEnd"/>
      <w:r w:rsidRPr="002A7772">
        <w:rPr>
          <w:rFonts w:eastAsia="Times New Roman" w:cs="Times New Roman"/>
          <w:szCs w:val="24"/>
          <w:lang w:eastAsia="ru-RU"/>
        </w:rPr>
        <w:t xml:space="preserve"> лица;</w:t>
      </w:r>
    </w:p>
    <w:p w:rsidR="002A7772" w:rsidRPr="002A7772" w:rsidRDefault="002A7772" w:rsidP="002A77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szCs w:val="24"/>
          <w:lang w:eastAsia="ru-RU"/>
        </w:rPr>
      </w:pPr>
      <w:proofErr w:type="gramStart"/>
      <w:r w:rsidRPr="002A7772">
        <w:rPr>
          <w:rFonts w:eastAsia="Times New Roman" w:cs="Times New Roman"/>
          <w:szCs w:val="24"/>
          <w:lang w:eastAsia="ru-RU"/>
        </w:rPr>
        <w:t>инвалиды</w:t>
      </w:r>
      <w:proofErr w:type="gramEnd"/>
      <w:r w:rsidRPr="002A7772">
        <w:rPr>
          <w:rFonts w:eastAsia="Times New Roman" w:cs="Times New Roman"/>
          <w:szCs w:val="24"/>
          <w:lang w:eastAsia="ru-RU"/>
        </w:rPr>
        <w:t xml:space="preserve"> и участники войн;</w:t>
      </w:r>
    </w:p>
    <w:p w:rsidR="002A7772" w:rsidRPr="002A7772" w:rsidRDefault="002A7772" w:rsidP="002A77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szCs w:val="24"/>
          <w:lang w:eastAsia="ru-RU"/>
        </w:rPr>
      </w:pPr>
      <w:proofErr w:type="gramStart"/>
      <w:r w:rsidRPr="002A7772">
        <w:rPr>
          <w:rFonts w:eastAsia="Times New Roman" w:cs="Times New Roman"/>
          <w:szCs w:val="24"/>
          <w:lang w:eastAsia="ru-RU"/>
        </w:rPr>
        <w:t>ветераны</w:t>
      </w:r>
      <w:proofErr w:type="gramEnd"/>
      <w:r w:rsidRPr="002A7772">
        <w:rPr>
          <w:rFonts w:eastAsia="Times New Roman" w:cs="Times New Roman"/>
          <w:szCs w:val="24"/>
          <w:lang w:eastAsia="ru-RU"/>
        </w:rPr>
        <w:t xml:space="preserve"> боевых действий;</w:t>
      </w:r>
    </w:p>
    <w:p w:rsidR="002A7772" w:rsidRPr="002A7772" w:rsidRDefault="002A7772" w:rsidP="002A77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szCs w:val="24"/>
          <w:lang w:eastAsia="ru-RU"/>
        </w:rPr>
      </w:pPr>
      <w:proofErr w:type="gramStart"/>
      <w:r w:rsidRPr="002A7772">
        <w:rPr>
          <w:rFonts w:eastAsia="Times New Roman" w:cs="Times New Roman"/>
          <w:szCs w:val="24"/>
          <w:lang w:eastAsia="ru-RU"/>
        </w:rPr>
        <w:t>военнослужащие</w:t>
      </w:r>
      <w:proofErr w:type="gramEnd"/>
      <w:r w:rsidRPr="002A7772">
        <w:rPr>
          <w:rFonts w:eastAsia="Times New Roman" w:cs="Times New Roman"/>
          <w:szCs w:val="24"/>
          <w:lang w:eastAsia="ru-RU"/>
        </w:rPr>
        <w:t>, проходившие военную службу в воинских частях, учреждениях, военно-учебных заведениях, не входивших в состав действующей армии, в период с 22 июня 1941 г. по 3 сентября 1945 г. не менее шести месяцев, военнослужащие, награжденные орденами или медалями СССР за службу в указанный период;</w:t>
      </w:r>
    </w:p>
    <w:p w:rsidR="002A7772" w:rsidRPr="002A7772" w:rsidRDefault="002A7772" w:rsidP="002A77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szCs w:val="24"/>
          <w:lang w:eastAsia="ru-RU"/>
        </w:rPr>
      </w:pPr>
      <w:proofErr w:type="gramStart"/>
      <w:r w:rsidRPr="002A7772">
        <w:rPr>
          <w:rFonts w:eastAsia="Times New Roman" w:cs="Times New Roman"/>
          <w:szCs w:val="24"/>
          <w:lang w:eastAsia="ru-RU"/>
        </w:rPr>
        <w:t>лица</w:t>
      </w:r>
      <w:proofErr w:type="gramEnd"/>
      <w:r w:rsidRPr="002A7772">
        <w:rPr>
          <w:rFonts w:eastAsia="Times New Roman" w:cs="Times New Roman"/>
          <w:szCs w:val="24"/>
          <w:lang w:eastAsia="ru-RU"/>
        </w:rPr>
        <w:t>, награжденные знаком "Жителю блокадного Ленинграда";</w:t>
      </w:r>
    </w:p>
    <w:p w:rsidR="002A7772" w:rsidRPr="002A7772" w:rsidRDefault="002A7772" w:rsidP="002A77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szCs w:val="24"/>
          <w:lang w:eastAsia="ru-RU"/>
        </w:rPr>
      </w:pPr>
      <w:proofErr w:type="gramStart"/>
      <w:r w:rsidRPr="002A7772">
        <w:rPr>
          <w:rFonts w:eastAsia="Times New Roman" w:cs="Times New Roman"/>
          <w:szCs w:val="24"/>
          <w:lang w:eastAsia="ru-RU"/>
        </w:rPr>
        <w:t>нетрудоспособные</w:t>
      </w:r>
      <w:proofErr w:type="gramEnd"/>
      <w:r w:rsidRPr="002A7772">
        <w:rPr>
          <w:rFonts w:eastAsia="Times New Roman" w:cs="Times New Roman"/>
          <w:szCs w:val="24"/>
          <w:lang w:eastAsia="ru-RU"/>
        </w:rPr>
        <w:t xml:space="preserve"> члены семей погибших (умерших) инвалидов войн, участников Великой Отечественной войны и ветеранов боевых действий, состоявшие на их иждивении и получающие пенсию по случаю потери кормильца (имеющие право на ее получение);</w:t>
      </w:r>
    </w:p>
    <w:p w:rsidR="002A7772" w:rsidRPr="002A7772" w:rsidRDefault="002A7772" w:rsidP="002A77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szCs w:val="24"/>
          <w:lang w:eastAsia="ru-RU"/>
        </w:rPr>
      </w:pPr>
      <w:proofErr w:type="gramStart"/>
      <w:r w:rsidRPr="002A7772">
        <w:rPr>
          <w:rFonts w:eastAsia="Times New Roman" w:cs="Times New Roman"/>
          <w:szCs w:val="24"/>
          <w:lang w:eastAsia="ru-RU"/>
        </w:rPr>
        <w:t>лица</w:t>
      </w:r>
      <w:proofErr w:type="gramEnd"/>
      <w:r w:rsidRPr="002A7772">
        <w:rPr>
          <w:rFonts w:eastAsia="Times New Roman" w:cs="Times New Roman"/>
          <w:szCs w:val="24"/>
          <w:lang w:eastAsia="ru-RU"/>
        </w:rPr>
        <w:t>, работавшие в период Великой Отечественной войны на объектах противовоздушной обороны, местной противовоздушной обороны, на 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автомобильных дорог;</w:t>
      </w:r>
    </w:p>
    <w:p w:rsidR="002A7772" w:rsidRPr="002A7772" w:rsidRDefault="002A7772" w:rsidP="002A77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szCs w:val="24"/>
          <w:lang w:eastAsia="ru-RU"/>
        </w:rPr>
      </w:pPr>
      <w:proofErr w:type="gramStart"/>
      <w:r w:rsidRPr="002A7772">
        <w:rPr>
          <w:rFonts w:eastAsia="Times New Roman" w:cs="Times New Roman"/>
          <w:szCs w:val="24"/>
          <w:lang w:eastAsia="ru-RU"/>
        </w:rPr>
        <w:t>дети</w:t>
      </w:r>
      <w:proofErr w:type="gramEnd"/>
      <w:r w:rsidRPr="002A7772">
        <w:rPr>
          <w:rFonts w:eastAsia="Times New Roman" w:cs="Times New Roman"/>
          <w:szCs w:val="24"/>
          <w:lang w:eastAsia="ru-RU"/>
        </w:rPr>
        <w:t>-инвалиды и дети, оставшиеся без попечения родителей.</w:t>
      </w:r>
    </w:p>
    <w:p w:rsidR="002A7772" w:rsidRPr="002A7772" w:rsidRDefault="002A7772" w:rsidP="002A777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A7772">
        <w:rPr>
          <w:rFonts w:eastAsia="Times New Roman" w:cs="Times New Roman"/>
          <w:szCs w:val="24"/>
          <w:lang w:eastAsia="ru-RU"/>
        </w:rPr>
        <w:t>1.16.2. Основанием для внеочередного оказания медицинской помощи является документ, подтверждающий льготную категорию граждан.</w:t>
      </w:r>
    </w:p>
    <w:p w:rsidR="002A7772" w:rsidRPr="002A7772" w:rsidRDefault="002A7772" w:rsidP="002A777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A7772">
        <w:rPr>
          <w:rFonts w:eastAsia="Times New Roman" w:cs="Times New Roman"/>
          <w:szCs w:val="24"/>
          <w:lang w:eastAsia="ru-RU"/>
        </w:rPr>
        <w:t>1.17. Во внеочередном порядке при оказании плановой медицинской помощи в стационарных условиях срок ожидания плановой госпитализации не должен составлять более одного месяца.</w:t>
      </w:r>
    </w:p>
    <w:p w:rsidR="002A7772" w:rsidRPr="002A7772" w:rsidRDefault="002A7772" w:rsidP="002A777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A7772">
        <w:rPr>
          <w:rFonts w:eastAsia="Times New Roman" w:cs="Times New Roman"/>
          <w:szCs w:val="24"/>
          <w:lang w:eastAsia="ru-RU"/>
        </w:rPr>
        <w:t>         В случае обращения нескольких граждан, имеющих право на внеочередное оказание медицинской помощи, плановая помощь оказывается в порядке поступления обращений.</w:t>
      </w:r>
    </w:p>
    <w:p w:rsidR="002A7772" w:rsidRPr="002A7772" w:rsidRDefault="002A7772" w:rsidP="002A777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A7772">
        <w:rPr>
          <w:rFonts w:eastAsia="Times New Roman" w:cs="Times New Roman"/>
          <w:szCs w:val="24"/>
          <w:lang w:eastAsia="ru-RU"/>
        </w:rPr>
        <w:t xml:space="preserve">1.18.Иностранным гражданам, временно или постоянно проживающим (временно пребывающим) в Российской Федерации, медицинская помощь оказывается в </w:t>
      </w:r>
      <w:proofErr w:type="gramStart"/>
      <w:r w:rsidRPr="002A7772">
        <w:rPr>
          <w:rFonts w:eastAsia="Times New Roman" w:cs="Times New Roman"/>
          <w:szCs w:val="24"/>
          <w:lang w:eastAsia="ru-RU"/>
        </w:rPr>
        <w:t>соответствии  с</w:t>
      </w:r>
      <w:proofErr w:type="gramEnd"/>
      <w:r w:rsidRPr="002A7772">
        <w:rPr>
          <w:rFonts w:eastAsia="Times New Roman" w:cs="Times New Roman"/>
          <w:szCs w:val="24"/>
          <w:lang w:eastAsia="ru-RU"/>
        </w:rPr>
        <w:t xml:space="preserve"> Правилами оказания медицинской помощи иностранным гражданам на территории Российской Федерации, утвержденными постановлением Правительства  Российской Федерации от 01.09.2005 № 546 « Об утверждении Правил оказания медицинской помощи иностранным гражданам на территории Российской Федерации.</w:t>
      </w:r>
    </w:p>
    <w:p w:rsidR="002A7772" w:rsidRPr="002A7772" w:rsidRDefault="002A7772" w:rsidP="002A777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A7772">
        <w:rPr>
          <w:rFonts w:eastAsia="Times New Roman" w:cs="Times New Roman"/>
          <w:szCs w:val="24"/>
          <w:lang w:eastAsia="ru-RU"/>
        </w:rPr>
        <w:t>          Скорая медицинская помощь иностранным гражданам оказывается бесплатно и безотлагательно.</w:t>
      </w:r>
    </w:p>
    <w:p w:rsidR="002A7772" w:rsidRPr="002A7772" w:rsidRDefault="002A7772" w:rsidP="002A777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A7772">
        <w:rPr>
          <w:rFonts w:eastAsia="Times New Roman" w:cs="Times New Roman"/>
          <w:szCs w:val="24"/>
          <w:lang w:eastAsia="ru-RU"/>
        </w:rPr>
        <w:t>          После выхода из указанных состояний иностранным гражданам может быть оказана плановая медицинская помощь. Плановая медицинская помощь иностранным гражданам оказывается на платной основе.</w:t>
      </w:r>
    </w:p>
    <w:p w:rsidR="002A7772" w:rsidRPr="002A7772" w:rsidRDefault="002A7772" w:rsidP="002A77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szCs w:val="24"/>
          <w:lang w:eastAsia="ru-RU"/>
        </w:rPr>
      </w:pPr>
      <w:r w:rsidRPr="002A7772">
        <w:rPr>
          <w:rFonts w:eastAsia="Times New Roman" w:cs="Times New Roman"/>
          <w:szCs w:val="24"/>
          <w:lang w:eastAsia="ru-RU"/>
        </w:rPr>
        <w:t>Иностранным гражданам, застрахованным по обязательному медицинскому страхованию на территории Российской Федерации, медицинская помощь оказывается в порядке, установленном законодательством в сфере обязательного медицинского страхования.</w:t>
      </w:r>
    </w:p>
    <w:p w:rsidR="008A0F25" w:rsidRDefault="008A0F25" w:rsidP="002A7772">
      <w:pPr>
        <w:spacing w:after="0" w:line="240" w:lineRule="auto"/>
      </w:pPr>
    </w:p>
    <w:p w:rsidR="002A7772" w:rsidRDefault="002A7772" w:rsidP="002A7772">
      <w:pPr>
        <w:spacing w:after="0" w:line="240" w:lineRule="auto"/>
      </w:pPr>
    </w:p>
    <w:p w:rsidR="002A7772" w:rsidRDefault="002A7772" w:rsidP="002A7772">
      <w:pPr>
        <w:spacing w:after="0" w:line="240" w:lineRule="auto"/>
      </w:pPr>
    </w:p>
    <w:p w:rsidR="002A7772" w:rsidRDefault="002A7772" w:rsidP="002A7772">
      <w:pPr>
        <w:spacing w:after="0" w:line="240" w:lineRule="auto"/>
      </w:pPr>
    </w:p>
    <w:p w:rsidR="002A7772" w:rsidRDefault="002A7772" w:rsidP="002A7772">
      <w:pPr>
        <w:spacing w:after="0" w:line="240" w:lineRule="auto"/>
      </w:pPr>
    </w:p>
    <w:p w:rsidR="002A7772" w:rsidRDefault="002A7772" w:rsidP="002A7772">
      <w:pPr>
        <w:spacing w:after="0" w:line="240" w:lineRule="auto"/>
      </w:pPr>
    </w:p>
    <w:p w:rsidR="002A7772" w:rsidRDefault="002A7772" w:rsidP="002A7772">
      <w:pPr>
        <w:spacing w:after="0" w:line="240" w:lineRule="auto"/>
      </w:pPr>
    </w:p>
    <w:p w:rsidR="002A7772" w:rsidRDefault="002A7772" w:rsidP="002A7772">
      <w:pPr>
        <w:spacing w:after="0" w:line="240" w:lineRule="auto"/>
      </w:pPr>
    </w:p>
    <w:p w:rsidR="002A7772" w:rsidRDefault="002A7772" w:rsidP="002A7772">
      <w:pPr>
        <w:spacing w:after="0" w:line="240" w:lineRule="auto"/>
      </w:pPr>
    </w:p>
    <w:p w:rsidR="002A7772" w:rsidRDefault="002A7772" w:rsidP="002A7772">
      <w:pPr>
        <w:spacing w:after="0" w:line="240" w:lineRule="auto"/>
      </w:pPr>
    </w:p>
    <w:p w:rsidR="002A7772" w:rsidRDefault="002A7772" w:rsidP="002A7772">
      <w:pPr>
        <w:spacing w:after="0" w:line="240" w:lineRule="auto"/>
      </w:pPr>
    </w:p>
    <w:p w:rsidR="002A7772" w:rsidRDefault="002A7772" w:rsidP="002A7772">
      <w:pPr>
        <w:spacing w:after="0" w:line="240" w:lineRule="auto"/>
      </w:pPr>
    </w:p>
    <w:p w:rsidR="002A7772" w:rsidRDefault="002A7772" w:rsidP="002A7772">
      <w:pPr>
        <w:spacing w:after="0" w:line="240" w:lineRule="auto"/>
      </w:pPr>
    </w:p>
    <w:p w:rsidR="002A7772" w:rsidRPr="002A7772" w:rsidRDefault="002A7772" w:rsidP="002A7772">
      <w:pPr>
        <w:spacing w:after="0" w:line="240" w:lineRule="auto"/>
        <w:rPr>
          <w:sz w:val="16"/>
          <w:szCs w:val="16"/>
        </w:rPr>
      </w:pPr>
    </w:p>
    <w:p w:rsidR="002A7772" w:rsidRDefault="002A7772" w:rsidP="002A7772">
      <w:pPr>
        <w:spacing w:after="0" w:line="240" w:lineRule="auto"/>
        <w:jc w:val="right"/>
        <w:rPr>
          <w:b/>
          <w:sz w:val="16"/>
          <w:szCs w:val="16"/>
        </w:rPr>
      </w:pPr>
    </w:p>
    <w:p w:rsidR="002A7772" w:rsidRDefault="002A7772" w:rsidP="002A7772">
      <w:pPr>
        <w:spacing w:after="0" w:line="240" w:lineRule="auto"/>
        <w:jc w:val="right"/>
        <w:rPr>
          <w:b/>
          <w:sz w:val="16"/>
          <w:szCs w:val="16"/>
        </w:rPr>
      </w:pPr>
    </w:p>
    <w:p w:rsidR="002A7772" w:rsidRPr="002A7772" w:rsidRDefault="002A7772" w:rsidP="002A7772">
      <w:pPr>
        <w:spacing w:after="0" w:line="240" w:lineRule="auto"/>
        <w:jc w:val="right"/>
        <w:rPr>
          <w:b/>
          <w:sz w:val="16"/>
          <w:szCs w:val="16"/>
        </w:rPr>
      </w:pPr>
      <w:r w:rsidRPr="002A7772">
        <w:rPr>
          <w:b/>
          <w:sz w:val="16"/>
          <w:szCs w:val="16"/>
        </w:rPr>
        <w:t>ВЫПИСКА</w:t>
      </w:r>
      <w:r>
        <w:rPr>
          <w:b/>
          <w:sz w:val="16"/>
          <w:szCs w:val="16"/>
        </w:rPr>
        <w:t xml:space="preserve"> </w:t>
      </w:r>
      <w:r w:rsidRPr="002A7772">
        <w:rPr>
          <w:b/>
          <w:sz w:val="16"/>
          <w:szCs w:val="16"/>
        </w:rPr>
        <w:t xml:space="preserve">из Программы государственных гарантий бесплатного оказания гражданам медицинской помощи </w:t>
      </w:r>
    </w:p>
    <w:p w:rsidR="002A7772" w:rsidRPr="002A7772" w:rsidRDefault="002A7772" w:rsidP="002A7772">
      <w:pPr>
        <w:spacing w:after="0" w:line="240" w:lineRule="auto"/>
        <w:jc w:val="right"/>
        <w:rPr>
          <w:b/>
          <w:sz w:val="16"/>
          <w:szCs w:val="16"/>
        </w:rPr>
      </w:pPr>
      <w:proofErr w:type="gramStart"/>
      <w:r w:rsidRPr="002A7772">
        <w:rPr>
          <w:b/>
          <w:sz w:val="16"/>
          <w:szCs w:val="16"/>
        </w:rPr>
        <w:t>на</w:t>
      </w:r>
      <w:proofErr w:type="gramEnd"/>
      <w:r w:rsidRPr="002A7772">
        <w:rPr>
          <w:b/>
          <w:sz w:val="16"/>
          <w:szCs w:val="16"/>
        </w:rPr>
        <w:t xml:space="preserve"> территории Республики Татарстан на 201</w:t>
      </w:r>
      <w:r w:rsidR="00CA0FC8">
        <w:rPr>
          <w:b/>
          <w:sz w:val="16"/>
          <w:szCs w:val="16"/>
        </w:rPr>
        <w:t>8</w:t>
      </w:r>
      <w:r w:rsidRPr="002A7772">
        <w:rPr>
          <w:b/>
          <w:sz w:val="16"/>
          <w:szCs w:val="16"/>
        </w:rPr>
        <w:t xml:space="preserve"> год и на плановый период 201</w:t>
      </w:r>
      <w:r w:rsidR="00CA0FC8">
        <w:rPr>
          <w:b/>
          <w:sz w:val="16"/>
          <w:szCs w:val="16"/>
        </w:rPr>
        <w:t>9</w:t>
      </w:r>
      <w:r w:rsidRPr="002A7772">
        <w:rPr>
          <w:b/>
          <w:sz w:val="16"/>
          <w:szCs w:val="16"/>
        </w:rPr>
        <w:t xml:space="preserve"> и 20</w:t>
      </w:r>
      <w:r w:rsidR="00CA0FC8">
        <w:rPr>
          <w:b/>
          <w:sz w:val="16"/>
          <w:szCs w:val="16"/>
        </w:rPr>
        <w:t>20</w:t>
      </w:r>
      <w:r w:rsidRPr="002A7772">
        <w:rPr>
          <w:b/>
          <w:sz w:val="16"/>
          <w:szCs w:val="16"/>
        </w:rPr>
        <w:t xml:space="preserve"> годов</w:t>
      </w:r>
    </w:p>
    <w:p w:rsidR="002A7772" w:rsidRPr="002A7772" w:rsidRDefault="002A7772" w:rsidP="002A7772">
      <w:pPr>
        <w:spacing w:after="0" w:line="240" w:lineRule="auto"/>
        <w:jc w:val="right"/>
        <w:rPr>
          <w:sz w:val="16"/>
          <w:szCs w:val="16"/>
        </w:rPr>
      </w:pPr>
      <w:r w:rsidRPr="002A7772">
        <w:rPr>
          <w:b/>
          <w:sz w:val="16"/>
          <w:szCs w:val="16"/>
        </w:rPr>
        <w:t>(</w:t>
      </w:r>
      <w:proofErr w:type="gramStart"/>
      <w:r w:rsidRPr="002A7772">
        <w:rPr>
          <w:b/>
          <w:sz w:val="16"/>
          <w:szCs w:val="16"/>
        </w:rPr>
        <w:t>утв.</w:t>
      </w:r>
      <w:proofErr w:type="gramEnd"/>
      <w:r w:rsidRPr="002A7772">
        <w:rPr>
          <w:b/>
          <w:sz w:val="16"/>
          <w:szCs w:val="16"/>
        </w:rPr>
        <w:t xml:space="preserve"> постановлением Кабинета Министров Республики Татарстан о</w:t>
      </w:r>
      <w:bookmarkStart w:id="0" w:name="_GoBack"/>
      <w:bookmarkEnd w:id="0"/>
      <w:r w:rsidRPr="002A7772">
        <w:rPr>
          <w:b/>
          <w:sz w:val="16"/>
          <w:szCs w:val="16"/>
        </w:rPr>
        <w:t xml:space="preserve">т </w:t>
      </w:r>
      <w:r w:rsidR="00CA0FC8" w:rsidRPr="00A655F0">
        <w:rPr>
          <w:b/>
          <w:sz w:val="18"/>
          <w:szCs w:val="18"/>
        </w:rPr>
        <w:t>29.12.2017 № 1084</w:t>
      </w:r>
      <w:r w:rsidRPr="002A7772">
        <w:rPr>
          <w:b/>
          <w:sz w:val="16"/>
          <w:szCs w:val="16"/>
        </w:rPr>
        <w:t>)</w:t>
      </w:r>
    </w:p>
    <w:sectPr w:rsidR="002A7772" w:rsidRPr="002A7772" w:rsidSect="002A7772">
      <w:pgSz w:w="11906" w:h="16838"/>
      <w:pgMar w:top="426" w:right="566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772"/>
    <w:rsid w:val="002A7772"/>
    <w:rsid w:val="008A0F25"/>
    <w:rsid w:val="00CA0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DF0597-BB47-4E34-88B5-12AC27F0E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A7772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A7772"/>
    <w:rPr>
      <w:rFonts w:eastAsia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55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1642</Words>
  <Characters>9365</Characters>
  <Application>Microsoft Office Word</Application>
  <DocSecurity>0</DocSecurity>
  <Lines>78</Lines>
  <Paragraphs>21</Paragraphs>
  <ScaleCrop>false</ScaleCrop>
  <Company>SPecialiST RePack</Company>
  <LinksUpToDate>false</LinksUpToDate>
  <CharactersWithSpaces>10986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2017-05-30T08:34:00Z</dcterms:created>
  <dcterms:modified xsi:type="dcterms:W3CDTF">2018-02-12T06:09:00Z</dcterms:modified>
</cp:coreProperties>
</file>