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73" w:rsidRPr="00723985" w:rsidRDefault="00F76873" w:rsidP="00F76873">
      <w:pPr>
        <w:pStyle w:val="1"/>
        <w:rPr>
          <w:rFonts w:ascii="Times New Roman" w:hAnsi="Times New Roman"/>
          <w:color w:val="auto"/>
          <w:sz w:val="28"/>
          <w:szCs w:val="28"/>
        </w:rPr>
      </w:pPr>
      <w:r w:rsidRPr="00723985">
        <w:rPr>
          <w:rFonts w:ascii="Times New Roman" w:hAnsi="Times New Roman"/>
          <w:color w:val="auto"/>
          <w:sz w:val="28"/>
          <w:szCs w:val="28"/>
        </w:rPr>
        <w:t xml:space="preserve">Политика информационной безопасности </w:t>
      </w:r>
    </w:p>
    <w:p w:rsidR="00F76873" w:rsidRPr="003D65DA" w:rsidRDefault="00F76873" w:rsidP="00F76873">
      <w:pPr>
        <w:pStyle w:val="1"/>
        <w:rPr>
          <w:rFonts w:ascii="Times New Roman" w:hAnsi="Times New Roman"/>
          <w:color w:val="auto"/>
          <w:sz w:val="28"/>
          <w:szCs w:val="28"/>
        </w:rPr>
      </w:pPr>
      <w:bookmarkStart w:id="0" w:name="sub_401"/>
      <w:r w:rsidRPr="003D65DA">
        <w:rPr>
          <w:rFonts w:ascii="Times New Roman" w:hAnsi="Times New Roman"/>
          <w:color w:val="auto"/>
          <w:sz w:val="28"/>
          <w:szCs w:val="28"/>
        </w:rPr>
        <w:t>1. Общие положения</w:t>
      </w:r>
    </w:p>
    <w:bookmarkEnd w:id="0"/>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Политика информационной безопасности </w:t>
      </w:r>
      <w:r>
        <w:rPr>
          <w:rFonts w:ascii="Times New Roman" w:hAnsi="Times New Roman"/>
          <w:sz w:val="28"/>
          <w:szCs w:val="28"/>
        </w:rPr>
        <w:t xml:space="preserve">ГАУЗ «Центральная городская клиническая больница №18» </w:t>
      </w:r>
      <w:r w:rsidRPr="003D65DA">
        <w:rPr>
          <w:rFonts w:ascii="Times New Roman" w:hAnsi="Times New Roman"/>
          <w:sz w:val="28"/>
          <w:szCs w:val="28"/>
        </w:rPr>
        <w:t xml:space="preserve">(далее </w:t>
      </w:r>
      <w:r>
        <w:rPr>
          <w:rFonts w:ascii="Times New Roman" w:hAnsi="Times New Roman"/>
          <w:sz w:val="28"/>
          <w:szCs w:val="28"/>
        </w:rPr>
        <w:t>–</w:t>
      </w:r>
      <w:r w:rsidRPr="003D65DA">
        <w:rPr>
          <w:rFonts w:ascii="Times New Roman" w:hAnsi="Times New Roman"/>
          <w:sz w:val="28"/>
          <w:szCs w:val="28"/>
        </w:rPr>
        <w:t xml:space="preserve"> </w:t>
      </w:r>
      <w:r>
        <w:rPr>
          <w:rFonts w:ascii="Times New Roman" w:hAnsi="Times New Roman"/>
          <w:sz w:val="28"/>
          <w:szCs w:val="28"/>
        </w:rPr>
        <w:t>ЦГКБ №18</w:t>
      </w:r>
      <w:r w:rsidRPr="003D65DA">
        <w:rPr>
          <w:rFonts w:ascii="Times New Roman" w:hAnsi="Times New Roman"/>
          <w:sz w:val="28"/>
          <w:szCs w:val="28"/>
        </w:rPr>
        <w:t>) предполагает создание совокупности взаимоувязанных нормативных и организационно-распорядительных документов, определяющих порядок обеспечения безопасности информации в информационных системах соответствующего, управления и контроля информационной безопасности, а также выдвигающих требования по поддержанию подобного порядка.</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Политика информационной безопасности отражает позицию руководства по вопросу обеспечения информационной безопасности </w:t>
      </w:r>
      <w:r>
        <w:rPr>
          <w:rFonts w:ascii="Times New Roman" w:hAnsi="Times New Roman"/>
          <w:sz w:val="28"/>
          <w:szCs w:val="28"/>
        </w:rPr>
        <w:t>учреждения</w:t>
      </w:r>
      <w:r w:rsidRPr="003D65DA">
        <w:rPr>
          <w:rFonts w:ascii="Times New Roman" w:hAnsi="Times New Roman"/>
          <w:sz w:val="28"/>
          <w:szCs w:val="28"/>
        </w:rPr>
        <w:t>.</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Политика информационной безопасности направлена на:</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нормативное регулирование процесса обмена защищаемой информацией с взаимодействующими структурами, юридическими и физическими лицами;</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установление определенного организационно-правового режима использования информационных ресурсов;</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разработку системы нормативных документов, действующих на правах стандартов и определяющих степень конфиденциальности информации, требуемый уровень защищенности объектов информатизации, ответственность должностных лиц и сотрудников за соблюдение этих требований;</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реализацию комплекса организ</w:t>
      </w:r>
      <w:r>
        <w:rPr>
          <w:rFonts w:ascii="Times New Roman" w:hAnsi="Times New Roman"/>
          <w:sz w:val="28"/>
          <w:szCs w:val="28"/>
        </w:rPr>
        <w:t>ационных</w:t>
      </w:r>
      <w:r w:rsidRPr="003D65DA">
        <w:rPr>
          <w:rFonts w:ascii="Times New Roman" w:hAnsi="Times New Roman"/>
          <w:sz w:val="28"/>
          <w:szCs w:val="28"/>
        </w:rPr>
        <w:t xml:space="preserve">, инженерно-технических, технических и аппаратно-программных мероприятий по предупреждению несанкционированных действий </w:t>
      </w:r>
      <w:r>
        <w:rPr>
          <w:rFonts w:ascii="Times New Roman" w:hAnsi="Times New Roman"/>
          <w:sz w:val="28"/>
          <w:szCs w:val="28"/>
        </w:rPr>
        <w:t>с</w:t>
      </w:r>
      <w:r w:rsidRPr="003D65DA">
        <w:rPr>
          <w:rFonts w:ascii="Times New Roman" w:hAnsi="Times New Roman"/>
          <w:sz w:val="28"/>
          <w:szCs w:val="28"/>
        </w:rPr>
        <w:t xml:space="preserve"> информацией и защиту ее от утечки по техническим каналам;</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предоставление пользователям необходимых сведений для сознательного поддержания установленного уровня защищенности объектов информатизации;</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организацию постоянного контроля эффективности принятых мер защиты и функционирования системы обеспечения информационной безопасности;</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создание резервов и возможностей по ликвидации последствий нарушения режима защиты информации и восстановления системы обеспечения информационной безопасности.</w:t>
      </w:r>
    </w:p>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1" w:name="sub_402"/>
      <w:r w:rsidRPr="003D65DA">
        <w:rPr>
          <w:rFonts w:ascii="Times New Roman" w:hAnsi="Times New Roman"/>
          <w:color w:val="auto"/>
          <w:sz w:val="28"/>
          <w:szCs w:val="28"/>
        </w:rPr>
        <w:t>2. Цель обеспечения информационной безопасности</w:t>
      </w:r>
    </w:p>
    <w:bookmarkEnd w:id="1"/>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Основной целью является обеспечение информационной безопасности, что предполагает эффективное информационное обслуживание и управление всеми средствами комплексной защиты информации</w:t>
      </w:r>
      <w:r>
        <w:rPr>
          <w:rFonts w:ascii="Times New Roman" w:hAnsi="Times New Roman"/>
          <w:sz w:val="28"/>
          <w:szCs w:val="28"/>
        </w:rPr>
        <w:t>,</w:t>
      </w:r>
      <w:r w:rsidRPr="003D65DA">
        <w:rPr>
          <w:rFonts w:ascii="Times New Roman" w:hAnsi="Times New Roman"/>
          <w:sz w:val="28"/>
          <w:szCs w:val="28"/>
        </w:rPr>
        <w:t xml:space="preserve"> адекватное отражение </w:t>
      </w:r>
      <w:r w:rsidRPr="003D65DA">
        <w:rPr>
          <w:rFonts w:ascii="Times New Roman" w:hAnsi="Times New Roman"/>
          <w:sz w:val="28"/>
          <w:szCs w:val="28"/>
        </w:rPr>
        <w:lastRenderedPageBreak/>
        <w:t>угроз информационной безопасности, подчиненное единому замыслу.</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Главная цель принимаемых мер защиты информации состоит в том, чтобы гарантировать целостность, достоверность, доступность и конфиденциальность информации во всех ее видах и формах, включая документы и данные, обрабатываемые, хранимые и передаваемые в информационно-вычислительных и телекоммуникационных системах (далее - информационные системы), независимо от типа носителя этих данных. Организация информационных ресурсов должна обеспечивать их достаточную полноту, точность и актуальность, чтобы удовлетворять потребности</w:t>
      </w:r>
      <w:r>
        <w:rPr>
          <w:rFonts w:ascii="Times New Roman" w:hAnsi="Times New Roman"/>
          <w:sz w:val="28"/>
          <w:szCs w:val="28"/>
        </w:rPr>
        <w:t xml:space="preserve"> учреждения</w:t>
      </w:r>
      <w:r w:rsidRPr="003D65DA">
        <w:rPr>
          <w:rFonts w:ascii="Times New Roman" w:hAnsi="Times New Roman"/>
          <w:sz w:val="28"/>
          <w:szCs w:val="28"/>
        </w:rPr>
        <w:t>, не жертвуя при этом основными принципами информационной безопасности, описанными в данной Политике.</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Ответственность за организацию и проведение работ по обеспечению информационной безопасности несет </w:t>
      </w:r>
      <w:r>
        <w:rPr>
          <w:rFonts w:ascii="Times New Roman" w:hAnsi="Times New Roman"/>
          <w:sz w:val="28"/>
          <w:szCs w:val="28"/>
        </w:rPr>
        <w:t>главный врач ЦГКБ №18</w:t>
      </w:r>
      <w:r w:rsidRPr="003D65DA">
        <w:rPr>
          <w:rFonts w:ascii="Times New Roman" w:hAnsi="Times New Roman"/>
          <w:sz w:val="28"/>
          <w:szCs w:val="28"/>
        </w:rPr>
        <w:t>.</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Методическое руководство и контроль за эффективностью предусмотренных мер защиты осуществляет соответствующий специалист по информационной </w:t>
      </w:r>
      <w:r w:rsidRPr="00590C6A">
        <w:rPr>
          <w:rFonts w:ascii="Times New Roman" w:hAnsi="Times New Roman"/>
          <w:sz w:val="28"/>
          <w:szCs w:val="28"/>
        </w:rPr>
        <w:t xml:space="preserve">безопасности </w:t>
      </w:r>
      <w:r>
        <w:rPr>
          <w:rFonts w:ascii="Times New Roman" w:hAnsi="Times New Roman"/>
          <w:sz w:val="28"/>
          <w:szCs w:val="28"/>
        </w:rPr>
        <w:t>ЦГКБ №18</w:t>
      </w:r>
      <w:r w:rsidRPr="003D65DA">
        <w:rPr>
          <w:rFonts w:ascii="Times New Roman" w:hAnsi="Times New Roman"/>
          <w:sz w:val="28"/>
          <w:szCs w:val="28"/>
        </w:rPr>
        <w:t>.</w:t>
      </w:r>
    </w:p>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2" w:name="sub_403"/>
      <w:r w:rsidRPr="003D65DA">
        <w:rPr>
          <w:rFonts w:ascii="Times New Roman" w:hAnsi="Times New Roman"/>
          <w:color w:val="auto"/>
          <w:sz w:val="28"/>
          <w:szCs w:val="28"/>
        </w:rPr>
        <w:t xml:space="preserve">3. Объекты информационной безопасности </w:t>
      </w:r>
    </w:p>
    <w:bookmarkEnd w:id="2"/>
    <w:p w:rsidR="00F76873" w:rsidRPr="003D65DA" w:rsidRDefault="00F76873" w:rsidP="00F76873">
      <w:pPr>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Объектом защиты в контексте данной Политики являются информационные ресурсы </w:t>
      </w:r>
      <w:r>
        <w:rPr>
          <w:rFonts w:ascii="Times New Roman" w:hAnsi="Times New Roman"/>
          <w:sz w:val="28"/>
          <w:szCs w:val="28"/>
        </w:rPr>
        <w:t>ЦГКБ №18</w:t>
      </w:r>
      <w:r w:rsidRPr="003D65DA">
        <w:rPr>
          <w:rFonts w:ascii="Times New Roman" w:hAnsi="Times New Roman"/>
          <w:sz w:val="28"/>
          <w:szCs w:val="28"/>
        </w:rPr>
        <w:t xml:space="preserve">, обрабатываемые в информационных системах и ее функциональных подсистемах, содержащие сведения </w:t>
      </w:r>
      <w:proofErr w:type="gramStart"/>
      <w:r w:rsidRPr="003D65DA">
        <w:rPr>
          <w:rFonts w:ascii="Times New Roman" w:hAnsi="Times New Roman"/>
          <w:sz w:val="28"/>
          <w:szCs w:val="28"/>
        </w:rPr>
        <w:t>доступ</w:t>
      </w:r>
      <w:proofErr w:type="gramEnd"/>
      <w:r w:rsidRPr="003D65DA">
        <w:rPr>
          <w:rFonts w:ascii="Times New Roman" w:hAnsi="Times New Roman"/>
          <w:sz w:val="28"/>
          <w:szCs w:val="28"/>
        </w:rPr>
        <w:t xml:space="preserve"> к которым ограничен, и используемые в процессах сбора, обработки, накопления, хранения и распространения в границах информационных систем </w:t>
      </w:r>
      <w:r>
        <w:rPr>
          <w:rFonts w:ascii="Times New Roman" w:hAnsi="Times New Roman"/>
          <w:sz w:val="28"/>
          <w:szCs w:val="28"/>
        </w:rPr>
        <w:t>ЦГКБ №18.</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Основными объектами защиты являются:</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информационные ресурсы, содержащие сведения, отнесенные к государственной тайне;</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информационные ресурсы, представляющие коммерческую ценность;</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программные информационные ресурсы, а именно: прикладное программное обеспечение, системное программное обеспечение, инструментальное средства и утилиты;</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фи</w:t>
      </w:r>
      <w:r>
        <w:rPr>
          <w:rFonts w:ascii="Times New Roman" w:hAnsi="Times New Roman"/>
          <w:sz w:val="28"/>
          <w:szCs w:val="28"/>
        </w:rPr>
        <w:t>зические информационные ресурсы</w:t>
      </w:r>
      <w:r w:rsidRPr="003D65DA">
        <w:rPr>
          <w:rFonts w:ascii="Times New Roman" w:hAnsi="Times New Roman"/>
          <w:sz w:val="28"/>
          <w:szCs w:val="28"/>
        </w:rPr>
        <w:t>: компьютерное обеспечение всех видов; носители информации всех видов (электронные, бумажные и проч.);</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все расходные материалы и аксессуары, которые прямо или косвенно взаимодействуют с компьютерным аппаратным и программным обеспечением;</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технические серверы (отопление, освещение, электроснабжение, кондиционирование воздуха и т.п.).</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Следует также отметить, что указанные выше основные объекты защиты являются наиболее ценными ресурсами, </w:t>
      </w:r>
      <w:proofErr w:type="gramStart"/>
      <w:r w:rsidRPr="003D65DA">
        <w:rPr>
          <w:rFonts w:ascii="Times New Roman" w:hAnsi="Times New Roman"/>
          <w:sz w:val="28"/>
          <w:szCs w:val="28"/>
        </w:rPr>
        <w:t>и следовательно</w:t>
      </w:r>
      <w:proofErr w:type="gramEnd"/>
      <w:r w:rsidRPr="003D65DA">
        <w:rPr>
          <w:rFonts w:ascii="Times New Roman" w:hAnsi="Times New Roman"/>
          <w:sz w:val="28"/>
          <w:szCs w:val="28"/>
        </w:rPr>
        <w:t xml:space="preserve">, по отношению к ним должны применяться самые эффективные правила и методы защиты. Их доступность, целостность и конфиденциальность могут иметь значение для </w:t>
      </w:r>
      <w:r w:rsidRPr="003D65DA">
        <w:rPr>
          <w:rFonts w:ascii="Times New Roman" w:hAnsi="Times New Roman"/>
          <w:sz w:val="28"/>
          <w:szCs w:val="28"/>
        </w:rPr>
        <w:lastRenderedPageBreak/>
        <w:t xml:space="preserve">обеспечения имиджа </w:t>
      </w:r>
      <w:r>
        <w:rPr>
          <w:rFonts w:ascii="Times New Roman" w:hAnsi="Times New Roman"/>
          <w:sz w:val="28"/>
          <w:szCs w:val="28"/>
        </w:rPr>
        <w:t>ЦГКБ №18</w:t>
      </w:r>
      <w:r w:rsidRPr="003D65DA">
        <w:rPr>
          <w:rFonts w:ascii="Times New Roman" w:hAnsi="Times New Roman"/>
          <w:sz w:val="28"/>
          <w:szCs w:val="28"/>
        </w:rPr>
        <w:t>, эффективности его функционирования и т.д. Доступность, целостность и конфиденциальность в обязательном порядке должны учитываться при разработке организационно-распорядительной документации по обеспечению информационной безопасности для системы в целом и для каждого ее ресурса в отдельности.</w:t>
      </w:r>
    </w:p>
    <w:p w:rsidR="00F76873" w:rsidRDefault="00F76873" w:rsidP="00F76873">
      <w:pPr>
        <w:pStyle w:val="1"/>
        <w:jc w:val="left"/>
        <w:rPr>
          <w:rFonts w:ascii="Times New Roman" w:hAnsi="Times New Roman"/>
          <w:color w:val="auto"/>
          <w:sz w:val="28"/>
          <w:szCs w:val="28"/>
        </w:rPr>
      </w:pPr>
      <w:bookmarkStart w:id="3" w:name="sub_304"/>
    </w:p>
    <w:p w:rsidR="00F76873" w:rsidRPr="003D65DA" w:rsidRDefault="00F76873" w:rsidP="00F76873">
      <w:pPr>
        <w:pStyle w:val="1"/>
        <w:rPr>
          <w:rFonts w:ascii="Times New Roman" w:hAnsi="Times New Roman"/>
          <w:color w:val="auto"/>
          <w:sz w:val="28"/>
          <w:szCs w:val="28"/>
        </w:rPr>
      </w:pPr>
      <w:r w:rsidRPr="003D65DA">
        <w:rPr>
          <w:rFonts w:ascii="Times New Roman" w:hAnsi="Times New Roman"/>
          <w:color w:val="auto"/>
          <w:sz w:val="28"/>
          <w:szCs w:val="28"/>
        </w:rPr>
        <w:t>4. Задачи обеспечения информационной безопасности</w:t>
      </w:r>
    </w:p>
    <w:bookmarkEnd w:id="3"/>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08"/>
        <w:jc w:val="both"/>
        <w:rPr>
          <w:rFonts w:ascii="Times New Roman" w:hAnsi="Times New Roman"/>
          <w:sz w:val="28"/>
          <w:szCs w:val="28"/>
        </w:rPr>
      </w:pPr>
      <w:r w:rsidRPr="003D65DA">
        <w:rPr>
          <w:rFonts w:ascii="Times New Roman" w:hAnsi="Times New Roman"/>
          <w:sz w:val="28"/>
          <w:szCs w:val="28"/>
        </w:rPr>
        <w:t>Основными задачами обеспечения информационной безопасности являются:</w:t>
      </w:r>
    </w:p>
    <w:p w:rsidR="00F76873" w:rsidRPr="003D65DA" w:rsidRDefault="00F76873" w:rsidP="00F76873">
      <w:pPr>
        <w:ind w:firstLine="708"/>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инвентаризация и систематизация всех информацио</w:t>
      </w:r>
      <w:r>
        <w:rPr>
          <w:rFonts w:ascii="Times New Roman" w:hAnsi="Times New Roman"/>
          <w:sz w:val="28"/>
          <w:szCs w:val="28"/>
        </w:rPr>
        <w:t>нных ресурсов</w:t>
      </w:r>
      <w:r w:rsidRPr="003D65DA">
        <w:rPr>
          <w:rFonts w:ascii="Times New Roman" w:hAnsi="Times New Roman"/>
          <w:sz w:val="28"/>
          <w:szCs w:val="28"/>
        </w:rPr>
        <w:t>;</w:t>
      </w:r>
    </w:p>
    <w:p w:rsidR="00F76873" w:rsidRPr="003D65DA" w:rsidRDefault="00F76873" w:rsidP="00F76873">
      <w:pPr>
        <w:ind w:firstLine="708"/>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обеспечение безопасности информационных ресурсов: уменьшение риска их случайной или намеренной порчи, уничтожения или хищения;</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сведение к минимуму финансовых, временных и прочих потерь, связанных с нарушением информационной безопасности и физическими неисправностями аппаратного и программного обеспечения, а также осуществление мониторинга и реагирование по случаям инцидентов;</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обеспечение безопасной, четкой и эффективной работы сотрудников с его информационными ресурсами;</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сведение к разумному минимуму финансовых затрат на поддержание функционирования аппаратного и программного обеспечения и автоматизированной системы в целом на должном уровне (сюда относятся крупные и мелкие обновления программного и аппаратного обеспечения, бесперебойное обеспечение системы расходными материалами и проч.);</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сведение пользования информационными ресурсами к единой системе организационно-распорядительной документации.</w:t>
      </w:r>
    </w:p>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4" w:name="sub_305"/>
      <w:r w:rsidRPr="003D65DA">
        <w:rPr>
          <w:rFonts w:ascii="Times New Roman" w:hAnsi="Times New Roman"/>
          <w:color w:val="auto"/>
          <w:sz w:val="28"/>
          <w:szCs w:val="28"/>
        </w:rPr>
        <w:t xml:space="preserve">5. Принципы обеспечения информационной безопасности </w:t>
      </w:r>
    </w:p>
    <w:bookmarkEnd w:id="4"/>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При построени</w:t>
      </w:r>
      <w:r>
        <w:rPr>
          <w:rFonts w:ascii="Times New Roman" w:hAnsi="Times New Roman"/>
          <w:sz w:val="28"/>
          <w:szCs w:val="28"/>
        </w:rPr>
        <w:t>и</w:t>
      </w:r>
      <w:r w:rsidRPr="003D65DA">
        <w:rPr>
          <w:rFonts w:ascii="Times New Roman" w:hAnsi="Times New Roman"/>
          <w:sz w:val="28"/>
          <w:szCs w:val="28"/>
        </w:rPr>
        <w:t xml:space="preserve"> системы защиты необходимо придерживаться следующих принципов:</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применение разнородных систем обеспечения информационной безопасности;</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достоинства одних частей системы обеспечения информационной безопасности должны перекрывать недостатки других;</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система обеспечения информационной безопасности должна строиться многоуровневой;</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 зоне максимальной безопасности должны располагаться особо важные информационные ресурсы;</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непрерывность и целенаправленность процесса обеспечения информационной безопасности;</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усиление защиты информации во время нештатных ситуаций;</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обеспечени</w:t>
      </w:r>
      <w:r>
        <w:rPr>
          <w:rFonts w:ascii="Times New Roman" w:hAnsi="Times New Roman"/>
          <w:sz w:val="28"/>
          <w:szCs w:val="28"/>
        </w:rPr>
        <w:t>е</w:t>
      </w:r>
      <w:r w:rsidRPr="003D65DA">
        <w:rPr>
          <w:rFonts w:ascii="Times New Roman" w:hAnsi="Times New Roman"/>
          <w:sz w:val="28"/>
          <w:szCs w:val="28"/>
        </w:rPr>
        <w:t xml:space="preserve"> возможности регулирования уровня информационной </w:t>
      </w:r>
      <w:r w:rsidRPr="003D65DA">
        <w:rPr>
          <w:rFonts w:ascii="Times New Roman" w:hAnsi="Times New Roman"/>
          <w:sz w:val="28"/>
          <w:szCs w:val="28"/>
        </w:rPr>
        <w:lastRenderedPageBreak/>
        <w:t>безопасности без изменения функциональной базы системы информационной безопасности;</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 xml:space="preserve">обеспечение простоты в применении механизмов защиты для рядовых сотрудников </w:t>
      </w:r>
      <w:r>
        <w:rPr>
          <w:rFonts w:ascii="Times New Roman" w:hAnsi="Times New Roman"/>
          <w:sz w:val="28"/>
          <w:szCs w:val="28"/>
        </w:rPr>
        <w:t>ЦГКБ №18</w:t>
      </w:r>
      <w:r w:rsidRPr="003D65DA">
        <w:rPr>
          <w:rFonts w:ascii="Times New Roman" w:hAnsi="Times New Roman"/>
          <w:sz w:val="28"/>
          <w:szCs w:val="28"/>
        </w:rPr>
        <w:t>.</w:t>
      </w:r>
    </w:p>
    <w:p w:rsidR="00F76873" w:rsidRPr="003D65DA" w:rsidRDefault="00F76873" w:rsidP="00F76873">
      <w:pPr>
        <w:pStyle w:val="1"/>
        <w:rPr>
          <w:rFonts w:ascii="Times New Roman" w:hAnsi="Times New Roman"/>
          <w:color w:val="auto"/>
          <w:sz w:val="28"/>
          <w:szCs w:val="28"/>
        </w:rPr>
      </w:pPr>
      <w:bookmarkStart w:id="5" w:name="sub_306"/>
      <w:r w:rsidRPr="003D65DA">
        <w:rPr>
          <w:rFonts w:ascii="Times New Roman" w:hAnsi="Times New Roman"/>
          <w:color w:val="auto"/>
          <w:sz w:val="28"/>
          <w:szCs w:val="28"/>
        </w:rPr>
        <w:t>6. Оценка рисков</w:t>
      </w:r>
    </w:p>
    <w:bookmarkEnd w:id="5"/>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Для оценки рисков при составлении и последующем пересмотре организационно-распорядительных документов необходимо систематически рассматривать следующие аспекты:</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 xml:space="preserve">ущерб, который может нанести деятельности </w:t>
      </w:r>
      <w:r>
        <w:rPr>
          <w:rFonts w:ascii="Times New Roman" w:hAnsi="Times New Roman"/>
          <w:sz w:val="28"/>
          <w:szCs w:val="28"/>
        </w:rPr>
        <w:t xml:space="preserve">ЦГКБ №18 </w:t>
      </w:r>
      <w:r w:rsidRPr="003D65DA">
        <w:rPr>
          <w:rFonts w:ascii="Times New Roman" w:hAnsi="Times New Roman"/>
          <w:sz w:val="28"/>
          <w:szCs w:val="28"/>
        </w:rPr>
        <w:t>серьезное нарушение информационной безопасности, с учетом возможных последствий нарушения конфиденциальности, целостности и доступности информации;</w:t>
      </w:r>
    </w:p>
    <w:p w:rsidR="00F76873"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реальную вероятность такого нарушения защиты в свете превалирующих угроз и средств контроля.</w:t>
      </w:r>
    </w:p>
    <w:p w:rsidR="00F76873" w:rsidRPr="003D65DA" w:rsidRDefault="00F76873" w:rsidP="00F76873">
      <w:pPr>
        <w:ind w:firstLine="720"/>
        <w:jc w:val="both"/>
        <w:rPr>
          <w:rFonts w:ascii="Times New Roman" w:hAnsi="Times New Roman"/>
          <w:sz w:val="28"/>
          <w:szCs w:val="28"/>
        </w:rPr>
      </w:pPr>
    </w:p>
    <w:p w:rsidR="00F76873"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6" w:name="sub_307"/>
      <w:r w:rsidRPr="003D65DA">
        <w:rPr>
          <w:rFonts w:ascii="Times New Roman" w:hAnsi="Times New Roman"/>
          <w:color w:val="auto"/>
          <w:sz w:val="28"/>
          <w:szCs w:val="28"/>
        </w:rPr>
        <w:t>7. Требования в отношении обучения вопросам информационной безопасности</w:t>
      </w:r>
    </w:p>
    <w:bookmarkEnd w:id="6"/>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Основной целью обучения является:</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 xml:space="preserve">Обеспечение уверенности в осведомленности сотрудников </w:t>
      </w:r>
      <w:r>
        <w:rPr>
          <w:rFonts w:ascii="Times New Roman" w:hAnsi="Times New Roman"/>
          <w:sz w:val="28"/>
          <w:szCs w:val="28"/>
        </w:rPr>
        <w:t xml:space="preserve">ЦГКБ №18 </w:t>
      </w:r>
      <w:r w:rsidRPr="003D65DA">
        <w:rPr>
          <w:rFonts w:ascii="Times New Roman" w:hAnsi="Times New Roman"/>
          <w:sz w:val="28"/>
          <w:szCs w:val="28"/>
        </w:rPr>
        <w:t>об угрозах и проблемах, связанных с информационной безопасностью, об ответственности в соответствии с законодательством;</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знание сотрудниками правильного использования средств обработки информации прежде</w:t>
      </w:r>
      <w:r>
        <w:rPr>
          <w:rFonts w:ascii="Times New Roman" w:hAnsi="Times New Roman"/>
          <w:sz w:val="28"/>
          <w:szCs w:val="28"/>
        </w:rPr>
        <w:t>,</w:t>
      </w:r>
      <w:r w:rsidRPr="003D65DA">
        <w:rPr>
          <w:rFonts w:ascii="Times New Roman" w:hAnsi="Times New Roman"/>
          <w:sz w:val="28"/>
          <w:szCs w:val="28"/>
        </w:rPr>
        <w:t xml:space="preserve"> чем им будет предоставлен доступ к информации или услугам;</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оснащение сотрудников всем необходимым для соблюдения требований политики безопасности при выполнении служебных обязанностей.</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Сотрудники должны знать и выполнять требования организационно-распорядительных документов (в части касающейся) в области информационной безопасности, требования обеспечения безопасности обработки информации на средствах вычислительной техники, правила работы в сети Интернет.</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Сотрудники должны уметь работать с системой электронного документооборота; операционными средствами MS </w:t>
      </w:r>
      <w:proofErr w:type="spellStart"/>
      <w:r w:rsidRPr="003D65DA">
        <w:rPr>
          <w:rFonts w:ascii="Times New Roman" w:hAnsi="Times New Roman"/>
          <w:sz w:val="28"/>
          <w:szCs w:val="28"/>
        </w:rPr>
        <w:t>Windows</w:t>
      </w:r>
      <w:proofErr w:type="spellEnd"/>
      <w:r w:rsidRPr="003D65DA">
        <w:rPr>
          <w:rFonts w:ascii="Times New Roman" w:hAnsi="Times New Roman"/>
          <w:sz w:val="28"/>
          <w:szCs w:val="28"/>
        </w:rPr>
        <w:t xml:space="preserve"> на уровне пользователя, антивирусным программным обеспечением, офисным программным обеспечением (MS </w:t>
      </w:r>
      <w:proofErr w:type="spellStart"/>
      <w:r w:rsidRPr="003D65DA">
        <w:rPr>
          <w:rFonts w:ascii="Times New Roman" w:hAnsi="Times New Roman"/>
          <w:sz w:val="28"/>
          <w:szCs w:val="28"/>
        </w:rPr>
        <w:t>Word</w:t>
      </w:r>
      <w:proofErr w:type="spellEnd"/>
      <w:r w:rsidRPr="003D65DA">
        <w:rPr>
          <w:rFonts w:ascii="Times New Roman" w:hAnsi="Times New Roman"/>
          <w:sz w:val="28"/>
          <w:szCs w:val="28"/>
        </w:rPr>
        <w:t xml:space="preserve">, MS </w:t>
      </w:r>
      <w:proofErr w:type="spellStart"/>
      <w:r w:rsidRPr="003D65DA">
        <w:rPr>
          <w:rFonts w:ascii="Times New Roman" w:hAnsi="Times New Roman"/>
          <w:sz w:val="28"/>
          <w:szCs w:val="28"/>
        </w:rPr>
        <w:t>Excel</w:t>
      </w:r>
      <w:proofErr w:type="spellEnd"/>
      <w:r w:rsidRPr="003D65DA">
        <w:rPr>
          <w:rFonts w:ascii="Times New Roman" w:hAnsi="Times New Roman"/>
          <w:sz w:val="28"/>
          <w:szCs w:val="28"/>
        </w:rPr>
        <w:t xml:space="preserve">, MS </w:t>
      </w:r>
      <w:proofErr w:type="spellStart"/>
      <w:r w:rsidRPr="003D65DA">
        <w:rPr>
          <w:rFonts w:ascii="Times New Roman" w:hAnsi="Times New Roman"/>
          <w:sz w:val="28"/>
          <w:szCs w:val="28"/>
        </w:rPr>
        <w:t>Power</w:t>
      </w:r>
      <w:proofErr w:type="spellEnd"/>
      <w:r w:rsidRPr="003D65DA">
        <w:rPr>
          <w:rFonts w:ascii="Times New Roman" w:hAnsi="Times New Roman"/>
          <w:sz w:val="28"/>
          <w:szCs w:val="28"/>
        </w:rPr>
        <w:t xml:space="preserve"> </w:t>
      </w:r>
      <w:proofErr w:type="spellStart"/>
      <w:r w:rsidRPr="003D65DA">
        <w:rPr>
          <w:rFonts w:ascii="Times New Roman" w:hAnsi="Times New Roman"/>
          <w:sz w:val="28"/>
          <w:szCs w:val="28"/>
        </w:rPr>
        <w:t>Point</w:t>
      </w:r>
      <w:proofErr w:type="spellEnd"/>
      <w:r w:rsidRPr="003D65DA">
        <w:rPr>
          <w:rFonts w:ascii="Times New Roman" w:hAnsi="Times New Roman"/>
          <w:sz w:val="28"/>
          <w:szCs w:val="28"/>
        </w:rPr>
        <w:t xml:space="preserve">), должны уметь пользоваться </w:t>
      </w:r>
      <w:r>
        <w:rPr>
          <w:rFonts w:ascii="Times New Roman" w:hAnsi="Times New Roman"/>
          <w:sz w:val="28"/>
          <w:szCs w:val="28"/>
        </w:rPr>
        <w:t>в</w:t>
      </w:r>
      <w:r w:rsidRPr="003D65DA">
        <w:rPr>
          <w:rFonts w:ascii="Times New Roman" w:hAnsi="Times New Roman"/>
          <w:sz w:val="28"/>
          <w:szCs w:val="28"/>
        </w:rPr>
        <w:t>строенной справкой.</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Соответствующий специалист по информационной безопасности должен обучать сотрудников правильному пользованию средств обработки защиты информации, чтобы свести к минимуму возможные риски </w:t>
      </w:r>
      <w:r w:rsidRPr="003D65DA">
        <w:rPr>
          <w:rFonts w:ascii="Times New Roman" w:hAnsi="Times New Roman"/>
          <w:sz w:val="28"/>
          <w:szCs w:val="28"/>
        </w:rPr>
        <w:lastRenderedPageBreak/>
        <w:t>безопасности.</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Все сотрудники, и</w:t>
      </w:r>
      <w:r w:rsidRPr="003D65DA">
        <w:rPr>
          <w:rFonts w:ascii="Times New Roman" w:hAnsi="Times New Roman"/>
          <w:sz w:val="28"/>
          <w:szCs w:val="28"/>
        </w:rPr>
        <w:t xml:space="preserve"> при необходимости, пользователи третьей стороны, должны пройти соответствующее обучение и получать на регулярной основе обновленные варианты политик информационной безопасности, принятых </w:t>
      </w:r>
      <w:r>
        <w:rPr>
          <w:rFonts w:ascii="Times New Roman" w:hAnsi="Times New Roman"/>
          <w:sz w:val="28"/>
          <w:szCs w:val="28"/>
        </w:rPr>
        <w:t>в ЦГКБ №18</w:t>
      </w:r>
      <w:r w:rsidRPr="003D65DA">
        <w:rPr>
          <w:rFonts w:ascii="Times New Roman" w:hAnsi="Times New Roman"/>
          <w:sz w:val="28"/>
          <w:szCs w:val="28"/>
        </w:rPr>
        <w:t>.</w:t>
      </w:r>
    </w:p>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7" w:name="sub_308"/>
      <w:r w:rsidRPr="003D65DA">
        <w:rPr>
          <w:rFonts w:ascii="Times New Roman" w:hAnsi="Times New Roman"/>
          <w:color w:val="auto"/>
          <w:sz w:val="28"/>
          <w:szCs w:val="28"/>
        </w:rPr>
        <w:t>8. Правила физической защиты</w:t>
      </w:r>
    </w:p>
    <w:bookmarkEnd w:id="7"/>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Перед внедрением и использованием нового аппаратного, программного обеспечения или иного ранее использовавшегося информационного ресурса необходимо разработать и использовать их наряду с правилами, изложенными в данном разделе.</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Перед установкой и использованием какого-либо компьютерного аппаратного обеспечения в обязательном порядке следует ознакомиться с информацией, предоставленной разработчиком (продавцом), и строго ей следовать.</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Перед проведением крупной модернизации или ремонта, перед выполнением манипуляций непосредственно с носителями информации необходимо выполнить резервное копирование данных.</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После выполнения процесса модернизации аппаратного или программного обеспечения необходимо обязательно провести внеплановое техническое обслуживание всей системы.</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При размещении компьютерного оборудования в помещении, а также в процессе его эксплуатации приоритетным является обеспечение для него безопасного функционирования, соответствующего положениям, изложенным в прилагаемой к нему документации. В период простоя устройства необходимо обеспечить сохранность его работоспособности и внешнего вида.</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Все приобретенное компьютерное аппаратное и программное обеспечение должно регистрироваться в специальном журнале с указанием подробной информации о его покупке. Также следует тщательно регистрировать все действия по модернизации компьютерного аппарата и программного обеспечения.</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Всю документацию на компьютерное оборудование и программное обеспечение (гарантийные обязательства производителей/продавцов, руководства пользователей (</w:t>
      </w:r>
      <w:proofErr w:type="spellStart"/>
      <w:r w:rsidRPr="003D65DA">
        <w:rPr>
          <w:rFonts w:ascii="Times New Roman" w:hAnsi="Times New Roman"/>
          <w:sz w:val="28"/>
          <w:szCs w:val="28"/>
        </w:rPr>
        <w:t>User's</w:t>
      </w:r>
      <w:proofErr w:type="spellEnd"/>
      <w:r w:rsidRPr="003D65DA">
        <w:rPr>
          <w:rFonts w:ascii="Times New Roman" w:hAnsi="Times New Roman"/>
          <w:sz w:val="28"/>
          <w:szCs w:val="28"/>
        </w:rPr>
        <w:t xml:space="preserve"> </w:t>
      </w:r>
      <w:proofErr w:type="spellStart"/>
      <w:r w:rsidRPr="003D65DA">
        <w:rPr>
          <w:rFonts w:ascii="Times New Roman" w:hAnsi="Times New Roman"/>
          <w:sz w:val="28"/>
          <w:szCs w:val="28"/>
        </w:rPr>
        <w:t>Manual</w:t>
      </w:r>
      <w:proofErr w:type="spellEnd"/>
      <w:r w:rsidRPr="003D65DA">
        <w:rPr>
          <w:rFonts w:ascii="Times New Roman" w:hAnsi="Times New Roman"/>
          <w:sz w:val="28"/>
          <w:szCs w:val="28"/>
        </w:rPr>
        <w:t>) регистрированные карточки, касс</w:t>
      </w:r>
      <w:r>
        <w:rPr>
          <w:rFonts w:ascii="Times New Roman" w:hAnsi="Times New Roman"/>
          <w:sz w:val="28"/>
          <w:szCs w:val="28"/>
        </w:rPr>
        <w:t>овые и товарные чеки и проч.) д</w:t>
      </w:r>
      <w:r w:rsidRPr="003D65DA">
        <w:rPr>
          <w:rFonts w:ascii="Times New Roman" w:hAnsi="Times New Roman"/>
          <w:sz w:val="28"/>
          <w:szCs w:val="28"/>
        </w:rPr>
        <w:t>олжны обязательно сохранятся после покупки и храниться в надежном месте, защищенном от света и других вредоносных воздействий месте в упаковке.</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Следует в полном объеме и неукоснительно соблюдать правила эксплуатации тех или иных аппаратных компьютерных компонентов.</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Техническое обслуживание компьютерного оборудования и программного обеспечения (физическая чистка оборудования, поддержание программного обеспечения в работоспособном состоянии и т.д.), следует </w:t>
      </w:r>
      <w:r w:rsidRPr="003D65DA">
        <w:rPr>
          <w:rFonts w:ascii="Times New Roman" w:hAnsi="Times New Roman"/>
          <w:sz w:val="28"/>
          <w:szCs w:val="28"/>
        </w:rPr>
        <w:lastRenderedPageBreak/>
        <w:t>производить регулярно, желательно в соответствии с заранее составленным расписанием и с учетом рекомендаций разработчиков данного оборудования и программ (с данными рекомендациями следует внимательно ознакомиться до выполнения каких-либо действий по обслуживанию).</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Техническим обслуживанием считаются также и мероприятия по резервному копированию данных, которые должны неукоснительно исполняться. Они должны выполняться строго и не реже, чем раз в неделю. Если это возможно, стоит сделать повторную копию данных и разместить ее на хранение отдельно от первой. Сразу же после проведения резервного копирования данных необходимо каким-либо способом убедиться в работоспособности и корректности полученной копии.</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Резервному копированию в обязательном порядке подлежат:</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все конфиденциальные данные сотрудников в автоматизированной системе;</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все исходные материалы для разработки собственного программного обеспечения и прочих проектов;</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такие данные системы, без которых невозможна ее нормальная работа;</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все прочие важные данные, которые записаны на физически надежных носителях информации и носителях, поддерживающих операции перезаписи;</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любые другие данные согласно решению уполномоченных сотрудников соответствующего органа местного самоуправления.</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Во время резервного копирования данных, а также во время записи любой информации на носители информации однократной записи, нельзя производить другие виды работ на той компьютерной системе, при помощи которой осуществляется эта запись.</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Все носители (электронные, бумажные и все другие) с конфиденциальной информацией и резервными копиями этой и другой информации должны храниться в недоступном для посторонних, защищенном от света и других вредоносных воздействий месте</w:t>
      </w:r>
      <w:r>
        <w:rPr>
          <w:rFonts w:ascii="Times New Roman" w:hAnsi="Times New Roman"/>
          <w:sz w:val="28"/>
          <w:szCs w:val="28"/>
        </w:rPr>
        <w:t>,</w:t>
      </w:r>
      <w:r w:rsidRPr="003D65DA">
        <w:rPr>
          <w:rFonts w:ascii="Times New Roman" w:hAnsi="Times New Roman"/>
          <w:sz w:val="28"/>
          <w:szCs w:val="28"/>
        </w:rPr>
        <w:t xml:space="preserve"> с соблюдением правил безопасного хранения для данного вида носителя информации. Носителям с особо ценной информацией следует уделять повышенное внимание.</w:t>
      </w:r>
    </w:p>
    <w:p w:rsidR="00F76873" w:rsidRDefault="00F76873" w:rsidP="00F76873">
      <w:pPr>
        <w:ind w:firstLine="720"/>
        <w:jc w:val="both"/>
        <w:rPr>
          <w:rFonts w:ascii="Times New Roman" w:hAnsi="Times New Roman"/>
          <w:sz w:val="28"/>
          <w:szCs w:val="28"/>
        </w:rPr>
      </w:pPr>
      <w:r w:rsidRPr="003D65DA">
        <w:rPr>
          <w:rFonts w:ascii="Times New Roman" w:hAnsi="Times New Roman"/>
          <w:sz w:val="28"/>
          <w:szCs w:val="28"/>
        </w:rPr>
        <w:t>Все расходные материалы следует использовать максимально эффективно, не допуская нерационально</w:t>
      </w:r>
      <w:r>
        <w:rPr>
          <w:rFonts w:ascii="Times New Roman" w:hAnsi="Times New Roman"/>
          <w:sz w:val="28"/>
          <w:szCs w:val="28"/>
        </w:rPr>
        <w:t>го</w:t>
      </w:r>
      <w:r w:rsidRPr="003D65DA">
        <w:rPr>
          <w:rFonts w:ascii="Times New Roman" w:hAnsi="Times New Roman"/>
          <w:sz w:val="28"/>
          <w:szCs w:val="28"/>
        </w:rPr>
        <w:t xml:space="preserve"> их использования. Все расходные материалы (используемые в данный момент и неиспользуемые) необходимо хранить в строгом соответствии с правилами их хранения.</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Желательно предпринять ряд мер по энергоснабжению для тех устройств, которые временно не используются или находятся в состоянии ожидания.</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Запрещается курить, употреблять пищу и напитки непосредственно вблизи компьютера. Необходимо предпринять меры, чтобы обезопасить компьютерное оборудование от повреждения в данном случае.</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В течение внедрения и использования нового аппаратного, программного обеспечения или иного ранее не использовавшегося информационного ресурса необходимо приложить все усилия к тому, чтобы научиться эффективно его применять.</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lastRenderedPageBreak/>
        <w:t>Необходимо в обязательном порядке записать все наиболее важные установки и настройки системы в состоянии ее нормального (штатного) функционирования. Подобные записи приравниваются к аппаратно</w:t>
      </w:r>
      <w:r>
        <w:rPr>
          <w:rFonts w:ascii="Times New Roman" w:hAnsi="Times New Roman"/>
          <w:sz w:val="28"/>
          <w:szCs w:val="28"/>
        </w:rPr>
        <w:t>-</w:t>
      </w:r>
      <w:r w:rsidRPr="003D65DA">
        <w:rPr>
          <w:rFonts w:ascii="Times New Roman" w:hAnsi="Times New Roman"/>
          <w:sz w:val="28"/>
          <w:szCs w:val="28"/>
        </w:rPr>
        <w:t>программ</w:t>
      </w:r>
      <w:r>
        <w:rPr>
          <w:rFonts w:ascii="Times New Roman" w:hAnsi="Times New Roman"/>
          <w:sz w:val="28"/>
          <w:szCs w:val="28"/>
        </w:rPr>
        <w:t>н</w:t>
      </w:r>
      <w:r w:rsidRPr="003D65DA">
        <w:rPr>
          <w:rFonts w:ascii="Times New Roman" w:hAnsi="Times New Roman"/>
          <w:sz w:val="28"/>
          <w:szCs w:val="28"/>
        </w:rPr>
        <w:t>ой документации, и должны соответствующим образом обслуживаться.</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размещать системы вывода информации (мониторы, дисплеи и т.д.) компьютеров так, чтоб они не были видны со стороны двери, окон и тех мест в помещениях, которые не контролируется.</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предпринять ряд мер, благодаря которым компьютерные системы пользователя будут обеспечены стабильным электропитанием. Обязательным является использование хотя бы самых простых средств по обеспечению надежности электропитания системы (сетевые фильтры, заземление и т.д.).</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При возникновении какой-либо аварийной ситуации необходимо немедленно прекратить эксплуатацию аварийного устройства. Немедленно поставить в известность </w:t>
      </w:r>
      <w:r>
        <w:rPr>
          <w:rFonts w:ascii="Times New Roman" w:hAnsi="Times New Roman"/>
          <w:sz w:val="28"/>
          <w:szCs w:val="28"/>
        </w:rPr>
        <w:t>главного врача</w:t>
      </w:r>
      <w:r w:rsidRPr="003D65DA">
        <w:rPr>
          <w:rFonts w:ascii="Times New Roman" w:hAnsi="Times New Roman"/>
          <w:sz w:val="28"/>
          <w:szCs w:val="28"/>
        </w:rPr>
        <w:t>. Соответствующему специалисту в кратчайшие сроки организовать мероприятия по его ремонту или замене.</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Следует составить подробные технологические системы для проведения различного рода мероприятий, связанных с аппаратом и программным обеспечением (техническое обслуживание, правила техники безопасности, резервное копирование данных и т.п.).</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рассмотреть возможность применения различных систем автоматизированного мониторинга текущего состояния аппаратных информационных ресурсов, и при первой же возможности внедрить их, по крайней мере, наиболее важных и ответственных участках.</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В течени</w:t>
      </w:r>
      <w:r>
        <w:rPr>
          <w:rFonts w:ascii="Times New Roman" w:hAnsi="Times New Roman"/>
          <w:sz w:val="28"/>
          <w:szCs w:val="28"/>
        </w:rPr>
        <w:t>е</w:t>
      </w:r>
      <w:r w:rsidRPr="003D65DA">
        <w:rPr>
          <w:rFonts w:ascii="Times New Roman" w:hAnsi="Times New Roman"/>
          <w:sz w:val="28"/>
          <w:szCs w:val="28"/>
        </w:rPr>
        <w:t xml:space="preserve"> процесса списания ко</w:t>
      </w:r>
      <w:r>
        <w:rPr>
          <w:rFonts w:ascii="Times New Roman" w:hAnsi="Times New Roman"/>
          <w:sz w:val="28"/>
          <w:szCs w:val="28"/>
        </w:rPr>
        <w:t xml:space="preserve">мпьютерной техники, носителей </w:t>
      </w:r>
      <w:r w:rsidRPr="003D65DA">
        <w:rPr>
          <w:rFonts w:ascii="Times New Roman" w:hAnsi="Times New Roman"/>
          <w:sz w:val="28"/>
          <w:szCs w:val="28"/>
        </w:rPr>
        <w:t>информации и др. необходимо позаботиться о том, чтобы после выполнения процедуры переноса основных информационных ресурсов со списываемой техники, было произведено полное и безвозвратное уничтожение содержащейся на ней конфиденциальной и любой другой информации.</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обязательно разработать план действий по продолжению работы и обеспечению безопасности данных на случай, если выйдут из строя какие-либо аппаратные и (или) программные части компьютерной системы. Данный план должен систематически проверяться на актуальность и при необходимости пересматриваться.</w:t>
      </w:r>
    </w:p>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8" w:name="sub_309"/>
      <w:r w:rsidRPr="003D65DA">
        <w:rPr>
          <w:rFonts w:ascii="Times New Roman" w:hAnsi="Times New Roman"/>
          <w:color w:val="auto"/>
          <w:sz w:val="28"/>
          <w:szCs w:val="28"/>
        </w:rPr>
        <w:t>9. Правила внешнего доступа</w:t>
      </w:r>
    </w:p>
    <w:bookmarkEnd w:id="8"/>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После установки системы и перед первым выходом в сеть необходимо в обязательном порядке принять комплекс мер по установлению защиты от вредоносного воздействия сети.</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В системе должны быть предприняты все возможные меры для предотвращения распространения в ней компьютерных вирусов, "червей" и прочей потенциально опасной для ее безопасности информации. Все </w:t>
      </w:r>
      <w:r w:rsidRPr="003D65DA">
        <w:rPr>
          <w:rFonts w:ascii="Times New Roman" w:hAnsi="Times New Roman"/>
          <w:sz w:val="28"/>
          <w:szCs w:val="28"/>
        </w:rPr>
        <w:lastRenderedPageBreak/>
        <w:t>сотрудники обязаны принимать участие в реализации этих мер и никакими своими действиями не должны препятствовать их проведению.</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строго контролировать с помощью соответствующего программного обеспечения (антивирус, брандмауэр и проч.) всю входящую и исходящую информацию на наличие вирусов и прочей потенциально опасной информации. Необходимо также тщательно настроить параметры безопасности того программного и аппаратного обеспечения, которое непосредственно будет иметь доступ в сеть.</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Система должна подвергаться периодической проверке антивирусными средствами (не реже чем раз в месяц) и </w:t>
      </w:r>
      <w:proofErr w:type="gramStart"/>
      <w:r w:rsidRPr="003D65DA">
        <w:rPr>
          <w:rFonts w:ascii="Times New Roman" w:hAnsi="Times New Roman"/>
          <w:sz w:val="28"/>
          <w:szCs w:val="28"/>
        </w:rPr>
        <w:t>другими средствами</w:t>
      </w:r>
      <w:proofErr w:type="gramEnd"/>
      <w:r w:rsidRPr="003D65DA">
        <w:rPr>
          <w:rFonts w:ascii="Times New Roman" w:hAnsi="Times New Roman"/>
          <w:sz w:val="28"/>
          <w:szCs w:val="28"/>
        </w:rPr>
        <w:t xml:space="preserve"> обеспечивающими безопасность в системе (если таковые имеются). В случае обнаружения при проведении антивирусной проверки зараженных компьютерными вирусами файлов сотрудники соответствующего органа местного самоуправления обязаны: приостановить работу на компьютере, немедленно поставить в известность о факте обнаружения зараженных вирусом файлов руководителя </w:t>
      </w:r>
      <w:r>
        <w:rPr>
          <w:rFonts w:ascii="Times New Roman" w:hAnsi="Times New Roman"/>
          <w:sz w:val="28"/>
          <w:szCs w:val="28"/>
        </w:rPr>
        <w:t>подразделения</w:t>
      </w:r>
      <w:r w:rsidRPr="003D65DA">
        <w:rPr>
          <w:rFonts w:ascii="Times New Roman" w:hAnsi="Times New Roman"/>
          <w:sz w:val="28"/>
          <w:szCs w:val="28"/>
        </w:rPr>
        <w:t xml:space="preserve">, владельца зараженных файлов, смежные </w:t>
      </w:r>
      <w:r>
        <w:rPr>
          <w:rFonts w:ascii="Times New Roman" w:hAnsi="Times New Roman"/>
          <w:sz w:val="28"/>
          <w:szCs w:val="28"/>
        </w:rPr>
        <w:t>структурные подразделения</w:t>
      </w:r>
      <w:r w:rsidRPr="003D65DA">
        <w:rPr>
          <w:rFonts w:ascii="Times New Roman" w:hAnsi="Times New Roman"/>
          <w:sz w:val="28"/>
          <w:szCs w:val="28"/>
        </w:rPr>
        <w:t>, использующие эти файлы в работе, а также соответствующего специалиста по информационной безопасности.</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Все внешние носители информации, полученные из сомнительных или неизвестных источников должны подвергаться полному антивирусному сканированию перед использованием.</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регулярно обновлять версии программного обеспечения, связанного с обеспечением безопасности системы; устанавливать официальные обновления программ, которые имеют прямое или косвенное отношение к работе с сетью. Сюда же относятся и обновления, связанные с управлением аппаратным обеспечением системы (драйверы устройств и т.п.).</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При обнаружении зараженных вирусами данных, эти данные должны немедленно и безвозвратно удаляться. Исключение составляют лишь важные данные, для которых имеет смысл попробовать применить процедуры восстановления.</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Следует с большой осторожностью относится к программ</w:t>
      </w:r>
      <w:r>
        <w:rPr>
          <w:rFonts w:ascii="Times New Roman" w:hAnsi="Times New Roman"/>
          <w:sz w:val="28"/>
          <w:szCs w:val="28"/>
        </w:rPr>
        <w:t>ам</w:t>
      </w:r>
      <w:r w:rsidRPr="003D65DA">
        <w:rPr>
          <w:rFonts w:ascii="Times New Roman" w:hAnsi="Times New Roman"/>
          <w:sz w:val="28"/>
          <w:szCs w:val="28"/>
        </w:rPr>
        <w:t>, в которых присутствуют определенного рода уязвимости для несанкционированного проникновения, или же в которых включены особые привилегии для их разработчиков.</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Необходимо внимательно проанализировать систему данных сотрудника и обеспечить ее структурированное хранение на носителях информации. Все данные должны классифицироваться согласно их применению или же </w:t>
      </w:r>
      <w:proofErr w:type="gramStart"/>
      <w:r w:rsidRPr="003D65DA">
        <w:rPr>
          <w:rFonts w:ascii="Times New Roman" w:hAnsi="Times New Roman"/>
          <w:sz w:val="28"/>
          <w:szCs w:val="28"/>
        </w:rPr>
        <w:t>по другому</w:t>
      </w:r>
      <w:proofErr w:type="gramEnd"/>
      <w:r w:rsidRPr="003D65DA">
        <w:rPr>
          <w:rFonts w:ascii="Times New Roman" w:hAnsi="Times New Roman"/>
          <w:sz w:val="28"/>
          <w:szCs w:val="28"/>
        </w:rPr>
        <w:t>, четко установленному сотрудником критерию (например, критериями могут служить соображения конфиденциальности данных, место из размещения и способ пересылки).</w:t>
      </w:r>
    </w:p>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9" w:name="sub_310"/>
      <w:r w:rsidRPr="003D65DA">
        <w:rPr>
          <w:rFonts w:ascii="Times New Roman" w:hAnsi="Times New Roman"/>
          <w:color w:val="auto"/>
          <w:sz w:val="28"/>
          <w:szCs w:val="28"/>
        </w:rPr>
        <w:t xml:space="preserve">10. Правила доступа в </w:t>
      </w:r>
      <w:proofErr w:type="spellStart"/>
      <w:r w:rsidRPr="003D65DA">
        <w:rPr>
          <w:rFonts w:ascii="Times New Roman" w:hAnsi="Times New Roman"/>
          <w:color w:val="auto"/>
          <w:sz w:val="28"/>
          <w:szCs w:val="28"/>
        </w:rPr>
        <w:t>Internet</w:t>
      </w:r>
      <w:proofErr w:type="spellEnd"/>
    </w:p>
    <w:bookmarkEnd w:id="9"/>
    <w:p w:rsidR="00F76873" w:rsidRPr="003D65DA" w:rsidRDefault="00F76873" w:rsidP="00F76873">
      <w:pPr>
        <w:ind w:firstLine="720"/>
        <w:jc w:val="both"/>
        <w:rPr>
          <w:rFonts w:ascii="Times New Roman" w:hAnsi="Times New Roman"/>
          <w:sz w:val="28"/>
          <w:szCs w:val="28"/>
        </w:rPr>
      </w:pPr>
    </w:p>
    <w:p w:rsidR="00F76873" w:rsidRDefault="00F76873" w:rsidP="00F76873">
      <w:pPr>
        <w:shd w:val="clear" w:color="auto" w:fill="FFFFFF"/>
        <w:ind w:firstLine="709"/>
        <w:jc w:val="both"/>
        <w:rPr>
          <w:sz w:val="28"/>
          <w:szCs w:val="28"/>
        </w:rPr>
      </w:pPr>
      <w:r w:rsidRPr="003749C2">
        <w:rPr>
          <w:rFonts w:ascii="Times New Roman" w:hAnsi="Times New Roman"/>
          <w:sz w:val="28"/>
          <w:szCs w:val="28"/>
        </w:rPr>
        <w:t xml:space="preserve">Глобальная сеть Интернет предоставляет доступ к ресурсам различного </w:t>
      </w:r>
      <w:r w:rsidRPr="003749C2">
        <w:rPr>
          <w:rFonts w:ascii="Times New Roman" w:hAnsi="Times New Roman"/>
          <w:sz w:val="28"/>
          <w:szCs w:val="28"/>
        </w:rPr>
        <w:lastRenderedPageBreak/>
        <w:t xml:space="preserve">содержания и направленности. </w:t>
      </w:r>
      <w:r>
        <w:rPr>
          <w:rFonts w:ascii="Times New Roman" w:hAnsi="Times New Roman"/>
          <w:sz w:val="28"/>
          <w:szCs w:val="28"/>
        </w:rPr>
        <w:t>ЦГКБ №18</w:t>
      </w:r>
      <w:r w:rsidRPr="003749C2">
        <w:rPr>
          <w:rFonts w:ascii="Times New Roman" w:hAnsi="Times New Roman"/>
          <w:sz w:val="28"/>
          <w:szCs w:val="28"/>
        </w:rPr>
        <w:t xml:space="preserve"> оставляет за собой право ограничивать доступ к ресурсам сети Интернет, содержание которых не имеет отношения к исполнению служебных обязанностей, а так же к ресурсам, содержание и направленность которых запрещены международным и Российским законодательством включая материалы, носящие вредоносную, угрожающую, клеветническую, непристойную информацию, а также информацию, оскорбляющую честь и достоинство других лиц, материалы, способствующие разжиганию 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76873" w:rsidRPr="003749C2" w:rsidRDefault="00F76873" w:rsidP="00F76873">
      <w:pPr>
        <w:shd w:val="clear" w:color="auto" w:fill="FFFFFF"/>
        <w:ind w:firstLine="709"/>
        <w:jc w:val="both"/>
        <w:rPr>
          <w:sz w:val="28"/>
          <w:szCs w:val="28"/>
        </w:rPr>
      </w:pPr>
      <w:r w:rsidRPr="003749C2">
        <w:rPr>
          <w:rFonts w:ascii="Times New Roman" w:hAnsi="Times New Roman"/>
          <w:sz w:val="28"/>
          <w:szCs w:val="28"/>
        </w:rPr>
        <w:t>При работе с ресурсами сети Интернет недопустимо:</w:t>
      </w:r>
    </w:p>
    <w:p w:rsidR="00F76873" w:rsidRPr="003749C2" w:rsidRDefault="00F76873" w:rsidP="00F76873">
      <w:pPr>
        <w:shd w:val="clear" w:color="auto" w:fill="FFFFFF"/>
        <w:tabs>
          <w:tab w:val="left" w:pos="710"/>
        </w:tabs>
        <w:ind w:left="-350"/>
        <w:jc w:val="both"/>
        <w:rPr>
          <w:rFonts w:ascii="Times New Roman" w:hAnsi="Times New Roman"/>
          <w:sz w:val="28"/>
          <w:szCs w:val="28"/>
        </w:rPr>
      </w:pPr>
      <w:r>
        <w:rPr>
          <w:rFonts w:ascii="Times New Roman" w:hAnsi="Times New Roman"/>
          <w:sz w:val="28"/>
          <w:szCs w:val="28"/>
        </w:rPr>
        <w:tab/>
        <w:t>-</w:t>
      </w:r>
      <w:r w:rsidRPr="003749C2">
        <w:rPr>
          <w:rFonts w:ascii="Times New Roman" w:hAnsi="Times New Roman"/>
          <w:sz w:val="28"/>
          <w:szCs w:val="28"/>
        </w:rPr>
        <w:t xml:space="preserve">разглашение коммерческой и служебной информации </w:t>
      </w:r>
      <w:r>
        <w:rPr>
          <w:rFonts w:ascii="Times New Roman" w:hAnsi="Times New Roman"/>
          <w:sz w:val="28"/>
          <w:szCs w:val="28"/>
        </w:rPr>
        <w:t>ЦГКБ №18</w:t>
      </w:r>
      <w:r w:rsidRPr="003749C2">
        <w:rPr>
          <w:rFonts w:ascii="Times New Roman" w:hAnsi="Times New Roman"/>
          <w:sz w:val="28"/>
          <w:szCs w:val="28"/>
        </w:rPr>
        <w:t xml:space="preserve">, ставшей известной сотруднику </w:t>
      </w:r>
      <w:r>
        <w:rPr>
          <w:rFonts w:ascii="Times New Roman" w:hAnsi="Times New Roman"/>
          <w:sz w:val="28"/>
          <w:szCs w:val="28"/>
        </w:rPr>
        <w:t>ЦГКБ №18</w:t>
      </w:r>
      <w:r w:rsidRPr="003749C2">
        <w:rPr>
          <w:rFonts w:ascii="Times New Roman" w:hAnsi="Times New Roman"/>
          <w:sz w:val="28"/>
          <w:szCs w:val="28"/>
        </w:rPr>
        <w:t xml:space="preserve"> по служебной необходимости либо иным путем;</w:t>
      </w:r>
    </w:p>
    <w:p w:rsidR="00F76873" w:rsidRPr="003749C2" w:rsidRDefault="00F76873" w:rsidP="00F76873">
      <w:pPr>
        <w:shd w:val="clear" w:color="auto" w:fill="FFFFFF"/>
        <w:tabs>
          <w:tab w:val="left" w:pos="710"/>
        </w:tabs>
        <w:ind w:left="-350"/>
        <w:jc w:val="both"/>
        <w:rPr>
          <w:rFonts w:ascii="Times New Roman" w:hAnsi="Times New Roman"/>
          <w:sz w:val="28"/>
          <w:szCs w:val="28"/>
        </w:rPr>
      </w:pPr>
      <w:r>
        <w:rPr>
          <w:rFonts w:ascii="Times New Roman" w:hAnsi="Times New Roman"/>
          <w:sz w:val="28"/>
          <w:szCs w:val="28"/>
        </w:rPr>
        <w:tab/>
        <w:t>-</w:t>
      </w:r>
      <w:r w:rsidRPr="003749C2">
        <w:rPr>
          <w:rFonts w:ascii="Times New Roman" w:hAnsi="Times New Roman"/>
          <w:sz w:val="28"/>
          <w:szCs w:val="28"/>
        </w:rPr>
        <w:t>распространение защищаемых авторскими правами материалов, затрагивающих какой-либо патент, торговую марку, коммерческую тайну, копирайт или прочие права собственности и/или авторские и смежные с ним права третьей стороны;</w:t>
      </w:r>
    </w:p>
    <w:p w:rsidR="00F76873" w:rsidRDefault="00F76873" w:rsidP="00F76873">
      <w:pPr>
        <w:shd w:val="clear" w:color="auto" w:fill="FFFFFF"/>
        <w:tabs>
          <w:tab w:val="left" w:pos="710"/>
        </w:tabs>
        <w:ind w:left="-326"/>
        <w:jc w:val="both"/>
        <w:rPr>
          <w:rFonts w:ascii="Times New Roman" w:hAnsi="Times New Roman"/>
          <w:sz w:val="28"/>
          <w:szCs w:val="28"/>
        </w:rPr>
      </w:pPr>
      <w:r>
        <w:rPr>
          <w:rFonts w:ascii="Times New Roman" w:hAnsi="Times New Roman"/>
          <w:sz w:val="28"/>
          <w:szCs w:val="28"/>
        </w:rPr>
        <w:tab/>
        <w:t>-</w:t>
      </w:r>
      <w:r w:rsidRPr="003749C2">
        <w:rPr>
          <w:rFonts w:ascii="Times New Roman" w:hAnsi="Times New Roman"/>
          <w:sz w:val="28"/>
          <w:szCs w:val="28"/>
        </w:rPr>
        <w:t>публикация, загрузка и распространение материалов, содержащих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 размещения ссылок на вышеуказанную информацию;</w:t>
      </w:r>
    </w:p>
    <w:p w:rsidR="00F76873" w:rsidRPr="003D65DA" w:rsidRDefault="00F76873" w:rsidP="00F76873">
      <w:pPr>
        <w:shd w:val="clear" w:color="auto" w:fill="FFFFFF"/>
        <w:tabs>
          <w:tab w:val="left" w:pos="710"/>
        </w:tabs>
        <w:ind w:left="-326"/>
        <w:jc w:val="both"/>
        <w:rPr>
          <w:rFonts w:ascii="Times New Roman" w:hAnsi="Times New Roman"/>
          <w:sz w:val="28"/>
          <w:szCs w:val="28"/>
        </w:rPr>
      </w:pPr>
      <w:r>
        <w:rPr>
          <w:rFonts w:ascii="Times New Roman" w:hAnsi="Times New Roman"/>
          <w:sz w:val="28"/>
          <w:szCs w:val="28"/>
        </w:rPr>
        <w:tab/>
        <w:t>-с</w:t>
      </w:r>
      <w:r w:rsidRPr="003D65DA">
        <w:rPr>
          <w:rFonts w:ascii="Times New Roman" w:hAnsi="Times New Roman"/>
          <w:sz w:val="28"/>
          <w:szCs w:val="28"/>
        </w:rPr>
        <w:t>отрудники должны стараться предоставлять о себе как можно меньше информации в сеть, а тем более не должны разглашать любую конфиденциальную информацию.</w:t>
      </w:r>
    </w:p>
    <w:p w:rsidR="00F76873" w:rsidRDefault="00F76873" w:rsidP="00F76873">
      <w:pPr>
        <w:shd w:val="clear" w:color="auto" w:fill="FFFFFF"/>
        <w:tabs>
          <w:tab w:val="left" w:pos="710"/>
        </w:tabs>
        <w:ind w:firstLine="709"/>
        <w:jc w:val="both"/>
        <w:rPr>
          <w:rFonts w:ascii="Times New Roman" w:hAnsi="Times New Roman"/>
          <w:sz w:val="28"/>
          <w:szCs w:val="28"/>
        </w:rPr>
      </w:pPr>
      <w:r w:rsidRPr="003749C2">
        <w:rPr>
          <w:rFonts w:ascii="Times New Roman" w:hAnsi="Times New Roman"/>
          <w:sz w:val="28"/>
          <w:szCs w:val="28"/>
        </w:rPr>
        <w:t>При работе с ресурсами Интернет запрещается:</w:t>
      </w:r>
    </w:p>
    <w:p w:rsidR="00F76873" w:rsidRDefault="00F76873" w:rsidP="00F76873">
      <w:pPr>
        <w:shd w:val="clear" w:color="auto" w:fill="FFFFFF"/>
        <w:tabs>
          <w:tab w:val="left" w:pos="710"/>
        </w:tabs>
        <w:ind w:firstLine="709"/>
        <w:jc w:val="both"/>
        <w:rPr>
          <w:rFonts w:ascii="Times New Roman" w:hAnsi="Times New Roman"/>
          <w:sz w:val="28"/>
          <w:szCs w:val="28"/>
        </w:rPr>
      </w:pPr>
      <w:r>
        <w:rPr>
          <w:rFonts w:ascii="Times New Roman" w:hAnsi="Times New Roman"/>
          <w:sz w:val="28"/>
          <w:szCs w:val="28"/>
        </w:rPr>
        <w:t>-</w:t>
      </w:r>
      <w:r w:rsidRPr="003749C2">
        <w:rPr>
          <w:rFonts w:ascii="Times New Roman" w:hAnsi="Times New Roman"/>
          <w:sz w:val="28"/>
          <w:szCs w:val="28"/>
        </w:rPr>
        <w:t>загружать и запускать исполняемые либо иные файлы без предварительной проверки на наличие вирусов установленным антивирусным пакетом.</w:t>
      </w:r>
    </w:p>
    <w:p w:rsidR="00F76873" w:rsidRDefault="00F76873" w:rsidP="00F76873">
      <w:pPr>
        <w:shd w:val="clear" w:color="auto" w:fill="FFFFFF"/>
        <w:tabs>
          <w:tab w:val="left" w:pos="710"/>
        </w:tabs>
        <w:ind w:firstLine="709"/>
        <w:jc w:val="both"/>
        <w:rPr>
          <w:rFonts w:ascii="Times New Roman" w:hAnsi="Times New Roman"/>
          <w:sz w:val="28"/>
          <w:szCs w:val="28"/>
        </w:rPr>
      </w:pPr>
      <w:r>
        <w:rPr>
          <w:rFonts w:ascii="Times New Roman" w:hAnsi="Times New Roman"/>
          <w:sz w:val="28"/>
          <w:szCs w:val="28"/>
        </w:rPr>
        <w:t>-</w:t>
      </w:r>
      <w:r w:rsidRPr="003749C2">
        <w:rPr>
          <w:rFonts w:ascii="Times New Roman" w:hAnsi="Times New Roman"/>
          <w:sz w:val="28"/>
          <w:szCs w:val="28"/>
        </w:rPr>
        <w:t>использовать анонимные прокси серверы.</w:t>
      </w:r>
    </w:p>
    <w:p w:rsidR="00F76873" w:rsidRPr="003749C2" w:rsidRDefault="00F76873" w:rsidP="00F76873">
      <w:pPr>
        <w:shd w:val="clear" w:color="auto" w:fill="FFFFFF"/>
        <w:tabs>
          <w:tab w:val="left" w:pos="710"/>
        </w:tabs>
        <w:ind w:firstLine="709"/>
        <w:jc w:val="both"/>
        <w:rPr>
          <w:rFonts w:ascii="Times New Roman" w:hAnsi="Times New Roman"/>
          <w:sz w:val="28"/>
          <w:szCs w:val="28"/>
        </w:rPr>
      </w:pPr>
      <w:r>
        <w:rPr>
          <w:rFonts w:ascii="Times New Roman" w:hAnsi="Times New Roman"/>
          <w:sz w:val="28"/>
          <w:szCs w:val="28"/>
        </w:rPr>
        <w:t>-</w:t>
      </w:r>
      <w:r w:rsidRPr="003749C2">
        <w:rPr>
          <w:rFonts w:ascii="Times New Roman" w:hAnsi="Times New Roman"/>
          <w:sz w:val="28"/>
          <w:szCs w:val="28"/>
        </w:rPr>
        <w:t>использовать программные и аппаратные средства, позволяющие получить доступ к ресурсу, запрещенному к использованию политикой компании.</w:t>
      </w:r>
    </w:p>
    <w:p w:rsidR="00F76873" w:rsidRPr="003D65DA" w:rsidRDefault="00F76873" w:rsidP="00F76873">
      <w:pPr>
        <w:ind w:firstLine="709"/>
        <w:jc w:val="both"/>
        <w:rPr>
          <w:rFonts w:ascii="Times New Roman" w:hAnsi="Times New Roman"/>
          <w:sz w:val="28"/>
          <w:szCs w:val="28"/>
        </w:rPr>
      </w:pPr>
      <w:r w:rsidRPr="003D65DA">
        <w:rPr>
          <w:rFonts w:ascii="Times New Roman" w:hAnsi="Times New Roman"/>
          <w:sz w:val="28"/>
          <w:szCs w:val="28"/>
        </w:rPr>
        <w:t>После каждого сеанса связи с Интернетом необходимо проводить очистку системы от ненужных служебных данных, которые появились в результате соединения с сетью.</w:t>
      </w:r>
    </w:p>
    <w:p w:rsidR="00F76873" w:rsidRPr="003536C7" w:rsidRDefault="00F76873" w:rsidP="00F76873">
      <w:pPr>
        <w:ind w:firstLine="720"/>
        <w:jc w:val="both"/>
        <w:rPr>
          <w:rFonts w:ascii="Times New Roman" w:hAnsi="Times New Roman"/>
          <w:sz w:val="28"/>
          <w:szCs w:val="28"/>
        </w:rPr>
      </w:pPr>
      <w:r w:rsidRPr="003D65DA">
        <w:rPr>
          <w:rFonts w:ascii="Times New Roman" w:hAnsi="Times New Roman"/>
          <w:sz w:val="28"/>
          <w:szCs w:val="28"/>
        </w:rPr>
        <w:t>Все данные, полученные из Интернета должны систематизироваться и сохраняться.</w:t>
      </w:r>
    </w:p>
    <w:p w:rsidR="00F76873" w:rsidRDefault="00F76873" w:rsidP="00F76873">
      <w:pPr>
        <w:shd w:val="clear" w:color="auto" w:fill="FFFFFF"/>
        <w:ind w:firstLine="709"/>
        <w:jc w:val="both"/>
        <w:rPr>
          <w:sz w:val="28"/>
          <w:szCs w:val="28"/>
        </w:rPr>
      </w:pPr>
      <w:r w:rsidRPr="003749C2">
        <w:rPr>
          <w:rFonts w:ascii="Times New Roman" w:hAnsi="Times New Roman"/>
          <w:sz w:val="28"/>
          <w:szCs w:val="28"/>
        </w:rPr>
        <w:t xml:space="preserve">Вся информация о ресурсах, посещаемых сотрудниками </w:t>
      </w:r>
      <w:r>
        <w:rPr>
          <w:rFonts w:ascii="Times New Roman" w:hAnsi="Times New Roman"/>
          <w:sz w:val="28"/>
          <w:szCs w:val="28"/>
        </w:rPr>
        <w:t>ЦГКБ №18</w:t>
      </w:r>
      <w:r w:rsidRPr="003749C2">
        <w:rPr>
          <w:rFonts w:ascii="Times New Roman" w:hAnsi="Times New Roman"/>
          <w:sz w:val="28"/>
          <w:szCs w:val="28"/>
        </w:rPr>
        <w:t xml:space="preserve">, </w:t>
      </w:r>
      <w:r w:rsidRPr="003749C2">
        <w:rPr>
          <w:rFonts w:ascii="Times New Roman" w:hAnsi="Times New Roman"/>
          <w:sz w:val="28"/>
          <w:szCs w:val="28"/>
        </w:rPr>
        <w:lastRenderedPageBreak/>
        <w:t xml:space="preserve">протоколируется и, при необходимости, может быть предоставлена руководителям подразделений, а </w:t>
      </w:r>
      <w:proofErr w:type="gramStart"/>
      <w:r w:rsidRPr="003749C2">
        <w:rPr>
          <w:rFonts w:ascii="Times New Roman" w:hAnsi="Times New Roman"/>
          <w:sz w:val="28"/>
          <w:szCs w:val="28"/>
        </w:rPr>
        <w:t>так же</w:t>
      </w:r>
      <w:proofErr w:type="gramEnd"/>
      <w:r w:rsidRPr="003749C2">
        <w:rPr>
          <w:rFonts w:ascii="Times New Roman" w:hAnsi="Times New Roman"/>
          <w:sz w:val="28"/>
          <w:szCs w:val="28"/>
        </w:rPr>
        <w:t xml:space="preserve"> руководству </w:t>
      </w:r>
      <w:r>
        <w:rPr>
          <w:rFonts w:ascii="Times New Roman" w:hAnsi="Times New Roman"/>
          <w:sz w:val="28"/>
          <w:szCs w:val="28"/>
        </w:rPr>
        <w:t>ЦГКБ №18</w:t>
      </w:r>
      <w:r w:rsidRPr="003749C2">
        <w:rPr>
          <w:rFonts w:ascii="Times New Roman" w:hAnsi="Times New Roman"/>
          <w:sz w:val="28"/>
          <w:szCs w:val="28"/>
        </w:rPr>
        <w:t xml:space="preserve"> </w:t>
      </w:r>
      <w:r>
        <w:rPr>
          <w:rFonts w:ascii="Times New Roman" w:hAnsi="Times New Roman"/>
          <w:sz w:val="28"/>
          <w:szCs w:val="28"/>
        </w:rPr>
        <w:t>д</w:t>
      </w:r>
      <w:r w:rsidRPr="003749C2">
        <w:rPr>
          <w:rFonts w:ascii="Times New Roman" w:hAnsi="Times New Roman"/>
          <w:sz w:val="28"/>
          <w:szCs w:val="28"/>
        </w:rPr>
        <w:t>ля детального изучения.</w:t>
      </w:r>
    </w:p>
    <w:p w:rsidR="00F76873" w:rsidRPr="003536C7" w:rsidRDefault="00F76873" w:rsidP="00F76873">
      <w:pPr>
        <w:shd w:val="clear" w:color="auto" w:fill="FFFFFF"/>
        <w:ind w:firstLine="709"/>
        <w:jc w:val="both"/>
        <w:rPr>
          <w:sz w:val="28"/>
          <w:szCs w:val="28"/>
        </w:rPr>
      </w:pPr>
      <w:r>
        <w:rPr>
          <w:rFonts w:ascii="Times New Roman" w:hAnsi="Times New Roman"/>
          <w:sz w:val="28"/>
          <w:szCs w:val="28"/>
        </w:rPr>
        <w:t>ЦГКБ №18</w:t>
      </w:r>
      <w:r w:rsidRPr="003749C2">
        <w:rPr>
          <w:rFonts w:ascii="Times New Roman" w:hAnsi="Times New Roman"/>
          <w:sz w:val="28"/>
          <w:szCs w:val="28"/>
        </w:rPr>
        <w:t xml:space="preserve"> несет финансовую ответственность за действия своих сотрудников. </w:t>
      </w:r>
    </w:p>
    <w:p w:rsidR="00F76873" w:rsidRDefault="00F76873" w:rsidP="00F76873">
      <w:pPr>
        <w:shd w:val="clear" w:color="auto" w:fill="FFFFFF"/>
        <w:jc w:val="both"/>
        <w:rPr>
          <w:rFonts w:ascii="Times New Roman" w:hAnsi="Times New Roman"/>
          <w:sz w:val="28"/>
          <w:szCs w:val="28"/>
        </w:rPr>
      </w:pPr>
    </w:p>
    <w:p w:rsidR="00F76873" w:rsidRPr="003D65DA" w:rsidRDefault="00F76873" w:rsidP="00F76873">
      <w:pPr>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10" w:name="sub_3011"/>
      <w:r w:rsidRPr="003D65DA">
        <w:rPr>
          <w:rFonts w:ascii="Times New Roman" w:hAnsi="Times New Roman"/>
          <w:color w:val="auto"/>
          <w:sz w:val="28"/>
          <w:szCs w:val="28"/>
        </w:rPr>
        <w:t>11. Правила безопасности электронной почты</w:t>
      </w:r>
    </w:p>
    <w:bookmarkEnd w:id="10"/>
    <w:p w:rsidR="00F76873" w:rsidRPr="00B05079" w:rsidRDefault="00F76873" w:rsidP="00F76873">
      <w:pPr>
        <w:shd w:val="clear" w:color="auto" w:fill="FFFFFF"/>
        <w:ind w:firstLine="709"/>
        <w:jc w:val="both"/>
        <w:rPr>
          <w:sz w:val="28"/>
          <w:szCs w:val="28"/>
        </w:rPr>
      </w:pPr>
      <w:r w:rsidRPr="00B05079">
        <w:rPr>
          <w:rFonts w:ascii="Times New Roman" w:hAnsi="Times New Roman"/>
          <w:sz w:val="28"/>
          <w:szCs w:val="28"/>
        </w:rPr>
        <w:t>Политика использования электронной почты является важнейшим элементом общекорпоративной политики информационной безопасности и неотделима от нее.</w:t>
      </w:r>
    </w:p>
    <w:p w:rsidR="00F76873" w:rsidRPr="00B05079" w:rsidRDefault="00F76873" w:rsidP="00F76873">
      <w:pPr>
        <w:shd w:val="clear" w:color="auto" w:fill="FFFFFF"/>
        <w:ind w:firstLine="709"/>
        <w:jc w:val="both"/>
        <w:rPr>
          <w:sz w:val="28"/>
          <w:szCs w:val="28"/>
        </w:rPr>
      </w:pPr>
      <w:r w:rsidRPr="00B05079">
        <w:rPr>
          <w:rFonts w:ascii="Times New Roman" w:hAnsi="Times New Roman"/>
          <w:sz w:val="28"/>
          <w:szCs w:val="28"/>
        </w:rPr>
        <w:t xml:space="preserve">Электронная почта является собственностью </w:t>
      </w:r>
      <w:r>
        <w:rPr>
          <w:rFonts w:ascii="Times New Roman" w:hAnsi="Times New Roman"/>
          <w:sz w:val="28"/>
          <w:szCs w:val="28"/>
        </w:rPr>
        <w:t>ЦГКБ №18</w:t>
      </w:r>
      <w:r w:rsidRPr="003749C2">
        <w:rPr>
          <w:rFonts w:ascii="Times New Roman" w:hAnsi="Times New Roman"/>
          <w:sz w:val="28"/>
          <w:szCs w:val="28"/>
        </w:rPr>
        <w:t xml:space="preserve"> </w:t>
      </w:r>
      <w:r w:rsidRPr="00B05079">
        <w:rPr>
          <w:rFonts w:ascii="Times New Roman" w:hAnsi="Times New Roman"/>
          <w:sz w:val="28"/>
          <w:szCs w:val="28"/>
        </w:rPr>
        <w:t xml:space="preserve">и может быть использована </w:t>
      </w:r>
      <w:r w:rsidRPr="00B05079">
        <w:rPr>
          <w:rFonts w:ascii="Times New Roman" w:hAnsi="Times New Roman"/>
          <w:b/>
          <w:bCs/>
          <w:sz w:val="28"/>
          <w:szCs w:val="28"/>
        </w:rPr>
        <w:t xml:space="preserve">ТОЛЬКО </w:t>
      </w:r>
      <w:r w:rsidRPr="00B05079">
        <w:rPr>
          <w:rFonts w:ascii="Times New Roman" w:hAnsi="Times New Roman"/>
          <w:sz w:val="28"/>
          <w:szCs w:val="28"/>
        </w:rPr>
        <w:t>в служебных целях. Использование электронной почты в других целях категорически запрещено.</w:t>
      </w:r>
    </w:p>
    <w:p w:rsidR="00F76873" w:rsidRPr="00B05079" w:rsidRDefault="00F76873" w:rsidP="00F76873">
      <w:pPr>
        <w:shd w:val="clear" w:color="auto" w:fill="FFFFFF"/>
        <w:ind w:firstLine="709"/>
        <w:jc w:val="both"/>
        <w:rPr>
          <w:sz w:val="28"/>
          <w:szCs w:val="28"/>
        </w:rPr>
      </w:pPr>
      <w:r w:rsidRPr="00B05079">
        <w:rPr>
          <w:rFonts w:ascii="Times New Roman" w:hAnsi="Times New Roman"/>
          <w:sz w:val="28"/>
          <w:szCs w:val="28"/>
        </w:rPr>
        <w:t>Содержимое электронного почтового ящика сотрудника может быть проверено без предварительного уведомления по требованию непосредственного либо вышестоящего руководителя.</w:t>
      </w:r>
    </w:p>
    <w:p w:rsidR="00F76873" w:rsidRPr="003D65DA" w:rsidRDefault="00F76873" w:rsidP="00F76873">
      <w:pPr>
        <w:ind w:firstLine="709"/>
        <w:jc w:val="both"/>
        <w:rPr>
          <w:rFonts w:ascii="Times New Roman" w:hAnsi="Times New Roman"/>
          <w:sz w:val="28"/>
          <w:szCs w:val="28"/>
        </w:rPr>
      </w:pPr>
      <w:r w:rsidRPr="003D65DA">
        <w:rPr>
          <w:rFonts w:ascii="Times New Roman" w:hAnsi="Times New Roman"/>
          <w:sz w:val="28"/>
          <w:szCs w:val="28"/>
        </w:rPr>
        <w:t>Все наиболее важные сообщения электронной почты должны архивироваться, особенно те сообщения, которые присланы официальными группами технической поддержки каких-либо информационных ресурсов. Также регулярной архивации должна подвергаться информация, касающаяся данных о тех сотрудниках, с которыми осуществляется связь средствами электронной почты (адресные книги и т.д.).</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Все ранее сохраненные почтовые сообщения, потерявшие свою актуальность, должны быть тщательным образом безвозвратно уничтожены со всех носителей информации.</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в обязательном порядке сканировать каждое исходящее и получаемое сообщение электронной почты на наличие потенциально опасного содержимого (вирусы, "черви" и т.д.). Почтовые сообщения, не удовлетворяю</w:t>
      </w:r>
      <w:r>
        <w:rPr>
          <w:rFonts w:ascii="Times New Roman" w:hAnsi="Times New Roman"/>
          <w:sz w:val="28"/>
          <w:szCs w:val="28"/>
        </w:rPr>
        <w:t>щие установленным требованиям, д</w:t>
      </w:r>
      <w:r w:rsidRPr="003D65DA">
        <w:rPr>
          <w:rFonts w:ascii="Times New Roman" w:hAnsi="Times New Roman"/>
          <w:sz w:val="28"/>
          <w:szCs w:val="28"/>
        </w:rPr>
        <w:t>олжны немедленно и безвозвратно удаляться.</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на всех используемых почтовых ящиках установить, при необходимости, ограничения на содержимое и размер принимаемых сообщений и отсеивать те сообщения, которые не удовлетворяют установленным критериям.</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После отправки письма по электронной почте необходимо хранить его до тех пор, пока не будет уверенности (подтверждения) в том, что оно достигло получателя. Это же касается и любых других способов передачи информации. Все файлы (особенно исполнимые и файлы больших размеров), полученные вместе с сообщением электронной почты без какого-либо запроса со стороны сотрудника соответствующего органа местного самоуправления (особенно от неизвестного адресата) должны немедленно и безвозвратно удаляться без оценки их полезности. При этом каждый подобный факт должен быть зарегистрирован. Если полной уверенности и необходимости удаления </w:t>
      </w:r>
      <w:r w:rsidRPr="003D65DA">
        <w:rPr>
          <w:rFonts w:ascii="Times New Roman" w:hAnsi="Times New Roman"/>
          <w:sz w:val="28"/>
          <w:szCs w:val="28"/>
        </w:rPr>
        <w:lastRenderedPageBreak/>
        <w:t>данного сообщения, необходимо, в случае если адресат известен и только в этом случае, дополнительно связаться с ним (не по электронной почте) и попросить у него подтверждения в посылке сообщения.</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Сотрудники </w:t>
      </w:r>
      <w:r>
        <w:rPr>
          <w:rFonts w:ascii="Times New Roman" w:hAnsi="Times New Roman"/>
          <w:sz w:val="28"/>
          <w:szCs w:val="28"/>
        </w:rPr>
        <w:t>ЦГКБ №18</w:t>
      </w:r>
      <w:r w:rsidRPr="003749C2">
        <w:rPr>
          <w:rFonts w:ascii="Times New Roman" w:hAnsi="Times New Roman"/>
          <w:sz w:val="28"/>
          <w:szCs w:val="28"/>
        </w:rPr>
        <w:t xml:space="preserve"> </w:t>
      </w:r>
      <w:r w:rsidRPr="003D65DA">
        <w:rPr>
          <w:rFonts w:ascii="Times New Roman" w:hAnsi="Times New Roman"/>
          <w:sz w:val="28"/>
          <w:szCs w:val="28"/>
        </w:rPr>
        <w:t>не должны участвовать в рассылке посланий, передаваемых по цепочке, не должны отвечать на оскорбительные и провокационные сообщения. Такие послания должны быть сначала переданы службам технической поддержки используемых почтовых сервисов для анализа, а после этого - безвозвратно удалены из системы. Также необходимо принять все возможные меры по обеспечению прекращения получения из данного источника подобной информации в будущем.</w:t>
      </w:r>
    </w:p>
    <w:p w:rsidR="00F76873" w:rsidRPr="00B05079" w:rsidRDefault="00F76873" w:rsidP="00F76873">
      <w:pPr>
        <w:shd w:val="clear" w:color="auto" w:fill="FFFFFF"/>
        <w:ind w:firstLine="709"/>
        <w:jc w:val="both"/>
        <w:rPr>
          <w:sz w:val="28"/>
          <w:szCs w:val="28"/>
        </w:rPr>
      </w:pPr>
      <w:r w:rsidRPr="00B05079">
        <w:rPr>
          <w:rFonts w:ascii="Times New Roman" w:hAnsi="Times New Roman"/>
          <w:b/>
          <w:bCs/>
          <w:sz w:val="28"/>
          <w:szCs w:val="28"/>
        </w:rPr>
        <w:t xml:space="preserve">При работе </w:t>
      </w:r>
      <w:r w:rsidRPr="00B05079">
        <w:rPr>
          <w:rFonts w:ascii="Times New Roman" w:hAnsi="Times New Roman"/>
          <w:sz w:val="28"/>
          <w:szCs w:val="28"/>
        </w:rPr>
        <w:t xml:space="preserve">с </w:t>
      </w:r>
      <w:r w:rsidRPr="00B05079">
        <w:rPr>
          <w:rFonts w:ascii="Times New Roman" w:hAnsi="Times New Roman"/>
          <w:b/>
          <w:bCs/>
          <w:sz w:val="28"/>
          <w:szCs w:val="28"/>
        </w:rPr>
        <w:t>корпоративной системой электронной почты сотрудникам организации запрещается:</w:t>
      </w:r>
    </w:p>
    <w:p w:rsidR="00F76873" w:rsidRPr="00B05079"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использовать адрес корпоративной почты для оформления подписок, без предварительного согласования с сотрудником, назначенным приказом за обеспечен</w:t>
      </w:r>
      <w:r>
        <w:rPr>
          <w:rFonts w:ascii="Times New Roman" w:hAnsi="Times New Roman"/>
          <w:sz w:val="28"/>
          <w:szCs w:val="28"/>
        </w:rPr>
        <w:t>ие информационной безопасности ЦГКБ №18</w:t>
      </w:r>
      <w:r w:rsidRPr="00B05079">
        <w:rPr>
          <w:rFonts w:ascii="Times New Roman" w:hAnsi="Times New Roman"/>
          <w:sz w:val="28"/>
          <w:szCs w:val="28"/>
        </w:rPr>
        <w:t>;</w:t>
      </w:r>
    </w:p>
    <w:p w:rsidR="00F76873" w:rsidRPr="00B05079"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 xml:space="preserve">публиковать свой адрес, либо адреса других сотрудников </w:t>
      </w:r>
      <w:r>
        <w:rPr>
          <w:rFonts w:ascii="Times New Roman" w:hAnsi="Times New Roman"/>
          <w:sz w:val="28"/>
          <w:szCs w:val="28"/>
        </w:rPr>
        <w:t>ЦГКБ №18</w:t>
      </w:r>
      <w:r w:rsidRPr="003749C2">
        <w:rPr>
          <w:rFonts w:ascii="Times New Roman" w:hAnsi="Times New Roman"/>
          <w:sz w:val="28"/>
          <w:szCs w:val="28"/>
        </w:rPr>
        <w:t xml:space="preserve"> </w:t>
      </w:r>
      <w:r w:rsidRPr="00B05079">
        <w:rPr>
          <w:rFonts w:ascii="Times New Roman" w:hAnsi="Times New Roman"/>
          <w:sz w:val="28"/>
          <w:szCs w:val="28"/>
        </w:rPr>
        <w:t>на общедоступных Интернет ресурсах (форумы, конференции и т.п.);</w:t>
      </w:r>
    </w:p>
    <w:p w:rsidR="00F76873" w:rsidRPr="00B05079"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отправлять сообщения с вложенными файлами общий объем которых превышает 10 Мегабайт.</w:t>
      </w:r>
    </w:p>
    <w:p w:rsidR="00F76873" w:rsidRPr="00B05079"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-о</w:t>
      </w:r>
      <w:r w:rsidRPr="00B05079">
        <w:rPr>
          <w:rFonts w:ascii="Times New Roman" w:hAnsi="Times New Roman"/>
          <w:sz w:val="28"/>
          <w:szCs w:val="28"/>
        </w:rPr>
        <w:t>ткрывать вложенные файлы во входящих сообщениях без предварительной проверки антивирусными средствами, даже если отправитель письма хорошо известен;</w:t>
      </w:r>
    </w:p>
    <w:p w:rsidR="00F76873"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осуществлять массовую рассылку почтовых сообщений (более 10) внешним адресатам без их на то согласия. Данные действия квалифицируются как СПАМ и являются незаконными.</w:t>
      </w:r>
    </w:p>
    <w:p w:rsidR="00F76873"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 xml:space="preserve">осуществлять массовую рассылку почтовых сообщений рекламного характера без предварительного согласования с сотрудником, назначенным приказом за обеспечение информационной безопасности </w:t>
      </w:r>
      <w:r>
        <w:rPr>
          <w:rFonts w:ascii="Times New Roman" w:hAnsi="Times New Roman"/>
          <w:sz w:val="28"/>
          <w:szCs w:val="28"/>
        </w:rPr>
        <w:t>ЦГКБ №18</w:t>
      </w:r>
      <w:r w:rsidRPr="00B05079">
        <w:rPr>
          <w:rFonts w:ascii="Times New Roman" w:hAnsi="Times New Roman"/>
          <w:sz w:val="28"/>
          <w:szCs w:val="28"/>
        </w:rPr>
        <w:t>;</w:t>
      </w:r>
      <w:r>
        <w:rPr>
          <w:rFonts w:ascii="Times New Roman" w:hAnsi="Times New Roman"/>
          <w:sz w:val="28"/>
          <w:szCs w:val="28"/>
        </w:rPr>
        <w:tab/>
      </w:r>
    </w:p>
    <w:p w:rsidR="00F76873" w:rsidRPr="00B05079"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рассылка через электронную почту материалы, содержащие вирус</w:t>
      </w:r>
      <w:r>
        <w:rPr>
          <w:rFonts w:ascii="Times New Roman" w:hAnsi="Times New Roman"/>
          <w:sz w:val="28"/>
          <w:szCs w:val="28"/>
        </w:rPr>
        <w:t xml:space="preserve">ы или другие компьютерные коды, </w:t>
      </w:r>
      <w:r w:rsidRPr="00B05079">
        <w:rPr>
          <w:rFonts w:ascii="Times New Roman" w:hAnsi="Times New Roman"/>
          <w:sz w:val="28"/>
          <w:szCs w:val="28"/>
        </w:rPr>
        <w:t>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 ссылки на вышеуказанную информацию;</w:t>
      </w:r>
    </w:p>
    <w:p w:rsidR="00F76873" w:rsidRPr="00B05079"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распространение защищаемых авторскими правами материалов, затрагивающих какой-либо патент, торговую марку, коммерческую тайну, копирайт или прочие права собственности и/или авторские и смежные с ним права третьей стороны.</w:t>
      </w:r>
    </w:p>
    <w:p w:rsidR="00F76873" w:rsidRPr="00B05079"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распространять информацию</w:t>
      </w:r>
      <w:r>
        <w:rPr>
          <w:rFonts w:ascii="Times New Roman" w:hAnsi="Times New Roman"/>
          <w:sz w:val="28"/>
          <w:szCs w:val="28"/>
        </w:rPr>
        <w:t>,</w:t>
      </w:r>
      <w:r w:rsidRPr="00B05079">
        <w:rPr>
          <w:rFonts w:ascii="Times New Roman" w:hAnsi="Times New Roman"/>
          <w:sz w:val="28"/>
          <w:szCs w:val="28"/>
        </w:rPr>
        <w:t xml:space="preserve"> содержание и направленность которой запрещены международным и Российским законодательством включая материалы, носящие вредоносную, угрожающую, клеветническую, непристойную информацию, а также информацию, оскорбляющую честь и </w:t>
      </w:r>
      <w:r w:rsidRPr="00B05079">
        <w:rPr>
          <w:rFonts w:ascii="Times New Roman" w:hAnsi="Times New Roman"/>
          <w:sz w:val="28"/>
          <w:szCs w:val="28"/>
        </w:rPr>
        <w:lastRenderedPageBreak/>
        <w:t>достоинство других лиц, материалы, способствующие разжиганию 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76873" w:rsidRPr="00B05079"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распространять информацию ограниченного доступа, представляющую коммерческую тайну;</w:t>
      </w:r>
    </w:p>
    <w:p w:rsidR="00F76873" w:rsidRPr="00B05079" w:rsidRDefault="00F76873" w:rsidP="00F7687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 xml:space="preserve">предоставлять, кому </w:t>
      </w:r>
      <w:proofErr w:type="gramStart"/>
      <w:r w:rsidRPr="00B05079">
        <w:rPr>
          <w:rFonts w:ascii="Times New Roman" w:hAnsi="Times New Roman"/>
          <w:sz w:val="28"/>
          <w:szCs w:val="28"/>
        </w:rPr>
        <w:t>бы-то</w:t>
      </w:r>
      <w:proofErr w:type="gramEnd"/>
      <w:r w:rsidRPr="00B05079">
        <w:rPr>
          <w:rFonts w:ascii="Times New Roman" w:hAnsi="Times New Roman"/>
          <w:sz w:val="28"/>
          <w:szCs w:val="28"/>
        </w:rPr>
        <w:t xml:space="preserve"> ни было пароль доступа к своему почтовому ящику;</w:t>
      </w:r>
    </w:p>
    <w:p w:rsidR="00F76873" w:rsidRPr="003D65DA" w:rsidRDefault="00F76873" w:rsidP="00F76873">
      <w:pPr>
        <w:jc w:val="center"/>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11" w:name="sub_3012"/>
      <w:r w:rsidRPr="003D65DA">
        <w:rPr>
          <w:rFonts w:ascii="Times New Roman" w:hAnsi="Times New Roman"/>
          <w:color w:val="auto"/>
          <w:sz w:val="28"/>
          <w:szCs w:val="28"/>
        </w:rPr>
        <w:t>12. Правила управления доступом</w:t>
      </w:r>
    </w:p>
    <w:bookmarkEnd w:id="11"/>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В отношении всех основных и не основных (гости и проч.) сотрудников необходимо осуществлять комплекс мер по обеспечению их работы в автоматизированной системе, в частности регистрацию, выделение определенных информационных ресурсов и установление четких</w:t>
      </w:r>
      <w:r>
        <w:rPr>
          <w:rFonts w:ascii="Times New Roman" w:hAnsi="Times New Roman"/>
          <w:sz w:val="28"/>
          <w:szCs w:val="28"/>
        </w:rPr>
        <w:t>,</w:t>
      </w:r>
      <w:r w:rsidRPr="003D65DA">
        <w:rPr>
          <w:rFonts w:ascii="Times New Roman" w:hAnsi="Times New Roman"/>
          <w:sz w:val="28"/>
          <w:szCs w:val="28"/>
        </w:rPr>
        <w:t xml:space="preserve"> не избыточных, а только необходимых, прав доступа к ним.</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Служба регистрации должна обеспечить положительную аутентификацию. Это даст гарантию того, что законный пользователь получит доступ к системе.</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в обязательном порядке регистрировать все неудачные попытки входа в систему, а также вести аудит доступа сотрудников к ее объектам и периодически просматривать результаты его работы.</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При первой же необходимости работы с системой при помощи удаленного доступа или же с локальной сетью необходимо разработать правила безопасности, регламентирующие данные виды работ.</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Использование имен и паролей для доступа к информационным ресурсам:</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необходимо использовать пароли везде, где это целесообразно;</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следует придерживаться следующих правил составления и использования паролей - пароль должен состоять не менее чем из шести символов, состоять из произвольных комбинаций букв, цифр и других символов или же представ</w:t>
      </w:r>
      <w:r>
        <w:rPr>
          <w:rFonts w:ascii="Times New Roman" w:hAnsi="Times New Roman"/>
          <w:sz w:val="28"/>
          <w:szCs w:val="28"/>
        </w:rPr>
        <w:t>лять собой</w:t>
      </w:r>
      <w:r w:rsidRPr="003D65DA">
        <w:rPr>
          <w:rFonts w:ascii="Times New Roman" w:hAnsi="Times New Roman"/>
          <w:sz w:val="28"/>
          <w:szCs w:val="28"/>
        </w:rPr>
        <w:t xml:space="preserve"> бессмысленную комбинацию слов, включающую буквы верхнего регистра;</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необходимо менять все пароли не реже, чем раз в два месяца (желательно делать это не по графику), при этом использовать пароли повторно не разрешается;</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запрещено использовать одинаковые пароли к разным информационным ресурсам;</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пароли необходимо хранить в надежном, недоступном для посторонних месте или использовать специальные аппаратные средства для их хранения;</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хранения паролей осуществляется операционной системой, и установленный ею уровень защиты не может быть ослаблен;</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запрещено сообщать свои пароли третьим лицам в какой-бы то ни было форме;</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lastRenderedPageBreak/>
        <w:t>-</w:t>
      </w:r>
      <w:r w:rsidRPr="003D65DA">
        <w:rPr>
          <w:rFonts w:ascii="Times New Roman" w:hAnsi="Times New Roman"/>
          <w:sz w:val="28"/>
          <w:szCs w:val="28"/>
        </w:rPr>
        <w:t>пароли запрещается писать на компьютерных терминалах, помещать в общедоступные места;</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необходимо заменить все пароли, назначенные системой по умолчанию, на собственные, а потом, если это возможно, отключить возможность доступа к данному ресурсу по стандартному паролю;</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все имена и пароли для доступа к каким-либо информационным ресурсам, которые не используются, подлежат надежной блокировке;</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система должна предотвращать попытки регистрации и перерегистрации тех сотрудников, чьи имена и пароли для входа в систему не соответствуют установленным правилам;</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при получении доступа к какому-либо информационному ресурсу при помощи процесса авторизации по имени (паролю), сотрудник не должен произносить эти данные вслух при вводе их в систему;</w:t>
      </w:r>
    </w:p>
    <w:p w:rsidR="00F76873" w:rsidRPr="003D65DA" w:rsidRDefault="00F76873" w:rsidP="00F7687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изменять пароли необходимо всякий раз, когда есть указания на возможную компрометацию систем или паролей.</w:t>
      </w:r>
    </w:p>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12" w:name="sub_3013"/>
      <w:r w:rsidRPr="003D65DA">
        <w:rPr>
          <w:rFonts w:ascii="Times New Roman" w:hAnsi="Times New Roman"/>
          <w:color w:val="auto"/>
          <w:sz w:val="28"/>
          <w:szCs w:val="28"/>
        </w:rPr>
        <w:t xml:space="preserve">13. Управление непрерывностью работы </w:t>
      </w:r>
    </w:p>
    <w:bookmarkEnd w:id="12"/>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Основной целью управления непрерывностью работы является противодействие прерыванию работы и защита рабочих процессов от последствий при значительных сбоях или бедствиях.</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обеспечивать управление непрерывностью работы с целью минимизации отрицательных последствий, вызванных нарушениями безопасности. Последствия от нарушений безопасности и отказов в обслуживании необходимо анализировать и внедрять планы обеспечения непрерывности с целью восстановления рабочих процессов в течении требуемого времени при их нарушении. Такие планы следует поддерживать и применять на практике. Должна быть выработана стратегия непрерывности рабочего процесса в соответствии с согласованными целями и приоритетами.</w:t>
      </w:r>
    </w:p>
    <w:p w:rsidR="00F76873"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Необходимо чтобы планирование непрерывности работы начиналось с идентификации событий, которые могут быть причиной прерывания работы, </w:t>
      </w:r>
      <w:proofErr w:type="gramStart"/>
      <w:r w:rsidRPr="003D65DA">
        <w:rPr>
          <w:rFonts w:ascii="Times New Roman" w:hAnsi="Times New Roman"/>
          <w:sz w:val="28"/>
          <w:szCs w:val="28"/>
        </w:rPr>
        <w:t>например</w:t>
      </w:r>
      <w:proofErr w:type="gramEnd"/>
      <w:r w:rsidRPr="003D65DA">
        <w:rPr>
          <w:rFonts w:ascii="Times New Roman" w:hAnsi="Times New Roman"/>
          <w:sz w:val="28"/>
          <w:szCs w:val="28"/>
        </w:rPr>
        <w:t xml:space="preserve"> отказ оборудования, наводнение или пожар. Планирование должно сопровождаться оценкой рисков с целью определения последствий этих прерываний (как с точки зрения масштаба повреждения, так и периода восстановления). Оценка риска должна распространяться на все рабочие процессы и не ограничиваться только средствами обработки информации. В зависимости от результатов оценки рисков необходимо разработать стратегию для определения общего подхода к обеспечению непрерывности работы. </w:t>
      </w:r>
    </w:p>
    <w:p w:rsidR="00F76873"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Разработанный план должен быть утвержден </w:t>
      </w:r>
      <w:r>
        <w:rPr>
          <w:rFonts w:ascii="Times New Roman" w:hAnsi="Times New Roman"/>
          <w:sz w:val="28"/>
          <w:szCs w:val="28"/>
        </w:rPr>
        <w:t>главным врачом ЦГКБ №18.</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чтобы план обеспечения непрерывности работы предусматривал следующие мероприятия по обеспечению информационной безопасности:</w:t>
      </w:r>
    </w:p>
    <w:p w:rsidR="00F76873" w:rsidRPr="003D65DA" w:rsidRDefault="00F76873" w:rsidP="00F76873">
      <w:pPr>
        <w:ind w:firstLine="720"/>
        <w:jc w:val="both"/>
        <w:rPr>
          <w:rFonts w:ascii="Times New Roman" w:hAnsi="Times New Roman"/>
          <w:sz w:val="28"/>
          <w:szCs w:val="28"/>
        </w:rPr>
      </w:pPr>
      <w:r w:rsidRPr="005821D4">
        <w:rPr>
          <w:rFonts w:ascii="Times New Roman" w:hAnsi="Times New Roman"/>
          <w:sz w:val="28"/>
          <w:szCs w:val="28"/>
        </w:rPr>
        <w:t>-</w:t>
      </w:r>
      <w:r w:rsidRPr="003D65DA">
        <w:rPr>
          <w:rFonts w:ascii="Times New Roman" w:hAnsi="Times New Roman"/>
          <w:sz w:val="28"/>
          <w:szCs w:val="28"/>
        </w:rPr>
        <w:t xml:space="preserve">определение и согласование всех обязанностей должностных лиц и </w:t>
      </w:r>
      <w:r w:rsidRPr="003D65DA">
        <w:rPr>
          <w:rFonts w:ascii="Times New Roman" w:hAnsi="Times New Roman"/>
          <w:sz w:val="28"/>
          <w:szCs w:val="28"/>
        </w:rPr>
        <w:lastRenderedPageBreak/>
        <w:t>процедур на случай чрезвычайных ситуаций;</w:t>
      </w:r>
    </w:p>
    <w:p w:rsidR="00F76873" w:rsidRPr="003D65DA" w:rsidRDefault="00F76873" w:rsidP="00F76873">
      <w:pPr>
        <w:ind w:firstLine="720"/>
        <w:jc w:val="both"/>
        <w:rPr>
          <w:rFonts w:ascii="Times New Roman" w:hAnsi="Times New Roman"/>
          <w:sz w:val="28"/>
          <w:szCs w:val="28"/>
        </w:rPr>
      </w:pPr>
      <w:r w:rsidRPr="005821D4">
        <w:rPr>
          <w:rFonts w:ascii="Times New Roman" w:hAnsi="Times New Roman"/>
          <w:sz w:val="28"/>
          <w:szCs w:val="28"/>
        </w:rPr>
        <w:t>-</w:t>
      </w:r>
      <w:r w:rsidRPr="003D65DA">
        <w:rPr>
          <w:rFonts w:ascii="Times New Roman" w:hAnsi="Times New Roman"/>
          <w:sz w:val="28"/>
          <w:szCs w:val="28"/>
        </w:rPr>
        <w:t>внедрение в случае чрезвычайных ситуаций процедур, обеспечивающих возможность восстановления рабочего процесса в течение требуемого времени;</w:t>
      </w:r>
    </w:p>
    <w:p w:rsidR="00F76873" w:rsidRPr="003D65DA" w:rsidRDefault="00F76873" w:rsidP="00F76873">
      <w:pPr>
        <w:ind w:firstLine="720"/>
        <w:jc w:val="both"/>
        <w:rPr>
          <w:rFonts w:ascii="Times New Roman" w:hAnsi="Times New Roman"/>
          <w:sz w:val="28"/>
          <w:szCs w:val="28"/>
        </w:rPr>
      </w:pPr>
      <w:r w:rsidRPr="005821D4">
        <w:rPr>
          <w:rFonts w:ascii="Times New Roman" w:hAnsi="Times New Roman"/>
          <w:sz w:val="28"/>
          <w:szCs w:val="28"/>
        </w:rPr>
        <w:t>-</w:t>
      </w:r>
      <w:r w:rsidRPr="003D65DA">
        <w:rPr>
          <w:rFonts w:ascii="Times New Roman" w:hAnsi="Times New Roman"/>
          <w:sz w:val="28"/>
          <w:szCs w:val="28"/>
        </w:rPr>
        <w:t>особое влияние следует уделять оценке зависимости работы от внешних факторов и существующих контрактов;</w:t>
      </w:r>
    </w:p>
    <w:p w:rsidR="00F76873" w:rsidRPr="003D65DA" w:rsidRDefault="00F76873" w:rsidP="00F76873">
      <w:pPr>
        <w:ind w:firstLine="720"/>
        <w:jc w:val="both"/>
        <w:rPr>
          <w:rFonts w:ascii="Times New Roman" w:hAnsi="Times New Roman"/>
          <w:sz w:val="28"/>
          <w:szCs w:val="28"/>
        </w:rPr>
      </w:pPr>
      <w:r w:rsidRPr="005821D4">
        <w:rPr>
          <w:rFonts w:ascii="Times New Roman" w:hAnsi="Times New Roman"/>
          <w:sz w:val="28"/>
          <w:szCs w:val="28"/>
        </w:rPr>
        <w:t>-</w:t>
      </w:r>
      <w:r w:rsidRPr="003D65DA">
        <w:rPr>
          <w:rFonts w:ascii="Times New Roman" w:hAnsi="Times New Roman"/>
          <w:sz w:val="28"/>
          <w:szCs w:val="28"/>
        </w:rPr>
        <w:t>документирование согласованных процедур и процессов;</w:t>
      </w:r>
    </w:p>
    <w:p w:rsidR="00F76873" w:rsidRPr="003D65DA" w:rsidRDefault="00F76873" w:rsidP="00F76873">
      <w:pPr>
        <w:ind w:firstLine="720"/>
        <w:jc w:val="both"/>
        <w:rPr>
          <w:rFonts w:ascii="Times New Roman" w:hAnsi="Times New Roman"/>
          <w:sz w:val="28"/>
          <w:szCs w:val="28"/>
        </w:rPr>
      </w:pPr>
      <w:r w:rsidRPr="005821D4">
        <w:rPr>
          <w:rFonts w:ascii="Times New Roman" w:hAnsi="Times New Roman"/>
          <w:sz w:val="28"/>
          <w:szCs w:val="28"/>
        </w:rPr>
        <w:t>-</w:t>
      </w:r>
      <w:r w:rsidRPr="003D65DA">
        <w:rPr>
          <w:rFonts w:ascii="Times New Roman" w:hAnsi="Times New Roman"/>
          <w:sz w:val="28"/>
          <w:szCs w:val="28"/>
        </w:rPr>
        <w:t>соответствующее обучение сотрудников действиям при возникновении чрезвычайных ситуаций, включая кризисное управление.</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Необходимо, чтобы план обеспечения непрерывности работы соответствовал требуемым целям работы.</w:t>
      </w:r>
    </w:p>
    <w:p w:rsidR="00F76873" w:rsidRPr="006C0DA9" w:rsidRDefault="00F76873" w:rsidP="00F76873">
      <w:pPr>
        <w:jc w:val="both"/>
        <w:rPr>
          <w:rFonts w:ascii="Times New Roman" w:hAnsi="Times New Roman"/>
          <w:sz w:val="28"/>
          <w:szCs w:val="28"/>
        </w:rPr>
      </w:pPr>
    </w:p>
    <w:p w:rsidR="00F76873" w:rsidRPr="006C0DA9" w:rsidRDefault="00F76873" w:rsidP="00F76873">
      <w:pPr>
        <w:pStyle w:val="1"/>
        <w:rPr>
          <w:rFonts w:ascii="Times New Roman" w:hAnsi="Times New Roman"/>
          <w:color w:val="auto"/>
          <w:sz w:val="28"/>
          <w:szCs w:val="28"/>
        </w:rPr>
      </w:pPr>
      <w:bookmarkStart w:id="13" w:name="sub_1200"/>
      <w:r>
        <w:rPr>
          <w:rFonts w:ascii="Times New Roman" w:hAnsi="Times New Roman"/>
          <w:color w:val="auto"/>
          <w:sz w:val="28"/>
          <w:szCs w:val="28"/>
        </w:rPr>
        <w:t>14</w:t>
      </w:r>
      <w:r w:rsidRPr="006C0DA9">
        <w:rPr>
          <w:rFonts w:ascii="Times New Roman" w:hAnsi="Times New Roman"/>
          <w:color w:val="auto"/>
          <w:sz w:val="28"/>
          <w:szCs w:val="28"/>
        </w:rPr>
        <w:t>. Особенности организации обработки персональных данных, осуществляемой без использования средств автоматизации</w:t>
      </w:r>
    </w:p>
    <w:bookmarkEnd w:id="13"/>
    <w:p w:rsidR="00F76873" w:rsidRPr="006C0DA9" w:rsidRDefault="00F76873" w:rsidP="00F76873">
      <w:pPr>
        <w:ind w:firstLine="720"/>
        <w:jc w:val="both"/>
        <w:rPr>
          <w:rFonts w:ascii="Times New Roman" w:hAnsi="Times New Roman"/>
          <w:sz w:val="28"/>
          <w:szCs w:val="28"/>
        </w:rPr>
      </w:pPr>
    </w:p>
    <w:p w:rsidR="00F76873" w:rsidRPr="006C0DA9" w:rsidRDefault="00F76873" w:rsidP="00F76873">
      <w:pPr>
        <w:ind w:firstLine="720"/>
        <w:jc w:val="both"/>
        <w:rPr>
          <w:rFonts w:ascii="Times New Roman" w:hAnsi="Times New Roman"/>
          <w:sz w:val="28"/>
          <w:szCs w:val="28"/>
        </w:rPr>
      </w:pPr>
      <w:bookmarkStart w:id="14" w:name="sub_1004"/>
      <w:r w:rsidRPr="006C0DA9">
        <w:rPr>
          <w:rFonts w:ascii="Times New Roman" w:hAnsi="Times New Roman"/>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F76873" w:rsidRPr="006C0DA9" w:rsidRDefault="00F76873" w:rsidP="00F76873">
      <w:pPr>
        <w:ind w:firstLine="720"/>
        <w:jc w:val="both"/>
        <w:rPr>
          <w:rFonts w:ascii="Times New Roman" w:hAnsi="Times New Roman"/>
          <w:sz w:val="28"/>
          <w:szCs w:val="28"/>
        </w:rPr>
      </w:pPr>
      <w:bookmarkStart w:id="15" w:name="sub_1005"/>
      <w:bookmarkEnd w:id="14"/>
      <w:r w:rsidRPr="006C0DA9">
        <w:rPr>
          <w:rFonts w:ascii="Times New Roman" w:hAnsi="Times New Roman"/>
          <w:sz w:val="28"/>
          <w:szCs w:val="28"/>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F76873" w:rsidRPr="006C0DA9" w:rsidRDefault="00F76873" w:rsidP="00F76873">
      <w:pPr>
        <w:ind w:firstLine="720"/>
        <w:jc w:val="both"/>
        <w:rPr>
          <w:rFonts w:ascii="Times New Roman" w:hAnsi="Times New Roman"/>
          <w:sz w:val="28"/>
          <w:szCs w:val="28"/>
        </w:rPr>
      </w:pPr>
      <w:bookmarkStart w:id="16" w:name="sub_1006"/>
      <w:bookmarkEnd w:id="15"/>
      <w:r w:rsidRPr="006C0DA9">
        <w:rPr>
          <w:rFonts w:ascii="Times New Roman" w:hAnsi="Times New Roman"/>
          <w:sz w:val="28"/>
          <w:szCs w:val="28"/>
        </w:rPr>
        <w:t>Лица, осуществляющие обработку персональных данных без использования средств автоматизации,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rsidR="00F76873" w:rsidRPr="006C0DA9" w:rsidRDefault="00F76873" w:rsidP="00F76873">
      <w:pPr>
        <w:ind w:firstLine="720"/>
        <w:jc w:val="both"/>
        <w:rPr>
          <w:rFonts w:ascii="Times New Roman" w:hAnsi="Times New Roman"/>
          <w:sz w:val="28"/>
          <w:szCs w:val="28"/>
        </w:rPr>
      </w:pPr>
      <w:bookmarkStart w:id="17" w:name="sub_1007"/>
      <w:bookmarkEnd w:id="16"/>
      <w:r w:rsidRPr="006C0DA9">
        <w:rPr>
          <w:rFonts w:ascii="Times New Roman" w:hAnsi="Times New Roman"/>
          <w:sz w:val="28"/>
          <w:szCs w:val="28"/>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F76873" w:rsidRPr="005821D4" w:rsidRDefault="00F76873" w:rsidP="00F76873">
      <w:pPr>
        <w:ind w:firstLine="720"/>
        <w:jc w:val="both"/>
        <w:rPr>
          <w:rFonts w:ascii="Times New Roman" w:hAnsi="Times New Roman"/>
          <w:sz w:val="28"/>
          <w:szCs w:val="28"/>
        </w:rPr>
      </w:pPr>
      <w:bookmarkStart w:id="18" w:name="sub_1071"/>
      <w:bookmarkEnd w:id="17"/>
      <w:r w:rsidRPr="005821D4">
        <w:rPr>
          <w:rFonts w:ascii="Times New Roman" w:hAnsi="Times New Roman"/>
          <w:sz w:val="28"/>
          <w:szCs w:val="28"/>
        </w:rPr>
        <w:t>-</w:t>
      </w:r>
      <w:r w:rsidRPr="006C0DA9">
        <w:rPr>
          <w:rFonts w:ascii="Times New Roman" w:hAnsi="Times New Roman"/>
          <w:sz w:val="28"/>
          <w:szCs w:val="28"/>
        </w:rPr>
        <w:t xml:space="preserve">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w:t>
      </w:r>
      <w:r w:rsidRPr="006C0DA9">
        <w:rPr>
          <w:rFonts w:ascii="Times New Roman" w:hAnsi="Times New Roman"/>
          <w:sz w:val="28"/>
          <w:szCs w:val="28"/>
        </w:rPr>
        <w:lastRenderedPageBreak/>
        <w:t>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bookmarkStart w:id="19" w:name="sub_1072"/>
      <w:bookmarkEnd w:id="18"/>
      <w:r>
        <w:rPr>
          <w:rFonts w:ascii="Times New Roman" w:hAnsi="Times New Roman"/>
          <w:sz w:val="28"/>
          <w:szCs w:val="28"/>
        </w:rPr>
        <w:t>.</w:t>
      </w:r>
    </w:p>
    <w:p w:rsidR="00F76873" w:rsidRPr="006C0DA9" w:rsidRDefault="00F76873" w:rsidP="00F76873">
      <w:pPr>
        <w:ind w:firstLine="720"/>
        <w:jc w:val="both"/>
        <w:rPr>
          <w:rFonts w:ascii="Times New Roman" w:hAnsi="Times New Roman"/>
          <w:sz w:val="28"/>
          <w:szCs w:val="28"/>
        </w:rPr>
      </w:pPr>
      <w:r>
        <w:rPr>
          <w:rFonts w:ascii="Times New Roman" w:hAnsi="Times New Roman"/>
          <w:sz w:val="28"/>
          <w:szCs w:val="28"/>
        </w:rPr>
        <w:t>-</w:t>
      </w:r>
      <w:r w:rsidRPr="006C0DA9">
        <w:rPr>
          <w:rFonts w:ascii="Times New Roman" w:hAnsi="Times New Roman"/>
          <w:sz w:val="28"/>
          <w:szCs w:val="28"/>
        </w:rPr>
        <w:t>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F76873" w:rsidRPr="006C0DA9" w:rsidRDefault="00F76873" w:rsidP="00F76873">
      <w:pPr>
        <w:ind w:firstLine="720"/>
        <w:jc w:val="both"/>
        <w:rPr>
          <w:rFonts w:ascii="Times New Roman" w:hAnsi="Times New Roman"/>
          <w:sz w:val="28"/>
          <w:szCs w:val="28"/>
        </w:rPr>
      </w:pPr>
      <w:bookmarkStart w:id="20" w:name="sub_1073"/>
      <w:bookmarkEnd w:id="19"/>
      <w:r>
        <w:rPr>
          <w:rFonts w:ascii="Times New Roman" w:hAnsi="Times New Roman"/>
          <w:sz w:val="28"/>
          <w:szCs w:val="28"/>
        </w:rPr>
        <w:t>-</w:t>
      </w:r>
      <w:r w:rsidRPr="006C0DA9">
        <w:rPr>
          <w:rFonts w:ascii="Times New Roman" w:hAnsi="Times New Roman"/>
          <w:sz w:val="28"/>
          <w:szCs w:val="28"/>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F76873" w:rsidRPr="006C0DA9" w:rsidRDefault="00F76873" w:rsidP="00F76873">
      <w:pPr>
        <w:ind w:firstLine="720"/>
        <w:jc w:val="both"/>
        <w:rPr>
          <w:rFonts w:ascii="Times New Roman" w:hAnsi="Times New Roman"/>
          <w:sz w:val="28"/>
          <w:szCs w:val="28"/>
        </w:rPr>
      </w:pPr>
      <w:bookmarkStart w:id="21" w:name="sub_1074"/>
      <w:bookmarkEnd w:id="20"/>
      <w:r>
        <w:rPr>
          <w:rFonts w:ascii="Times New Roman" w:hAnsi="Times New Roman"/>
          <w:sz w:val="28"/>
          <w:szCs w:val="28"/>
        </w:rPr>
        <w:t>-</w:t>
      </w:r>
      <w:r w:rsidRPr="006C0DA9">
        <w:rPr>
          <w:rFonts w:ascii="Times New Roman" w:hAnsi="Times New Roman"/>
          <w:sz w:val="28"/>
          <w:szCs w:val="28"/>
        </w:rPr>
        <w:t xml:space="preserve">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F76873" w:rsidRPr="006C0DA9" w:rsidRDefault="00F76873" w:rsidP="00F76873">
      <w:pPr>
        <w:ind w:firstLine="720"/>
        <w:jc w:val="both"/>
        <w:rPr>
          <w:rFonts w:ascii="Times New Roman" w:hAnsi="Times New Roman"/>
          <w:sz w:val="28"/>
          <w:szCs w:val="28"/>
        </w:rPr>
      </w:pPr>
      <w:bookmarkStart w:id="22" w:name="sub_1008"/>
      <w:bookmarkEnd w:id="21"/>
      <w:r w:rsidRPr="006C0DA9">
        <w:rPr>
          <w:rFonts w:ascii="Times New Roman" w:hAnsi="Times New Roman"/>
          <w:sz w:val="28"/>
          <w:szCs w:val="28"/>
        </w:rPr>
        <w:t>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F76873" w:rsidRPr="006C0DA9" w:rsidRDefault="00F76873" w:rsidP="00F76873">
      <w:pPr>
        <w:ind w:firstLine="720"/>
        <w:jc w:val="both"/>
        <w:rPr>
          <w:rFonts w:ascii="Times New Roman" w:hAnsi="Times New Roman"/>
          <w:sz w:val="28"/>
          <w:szCs w:val="28"/>
        </w:rPr>
      </w:pPr>
      <w:bookmarkStart w:id="23" w:name="sub_1081"/>
      <w:bookmarkEnd w:id="22"/>
      <w:r>
        <w:rPr>
          <w:rFonts w:ascii="Times New Roman" w:hAnsi="Times New Roman"/>
          <w:sz w:val="28"/>
          <w:szCs w:val="28"/>
        </w:rPr>
        <w:t>-</w:t>
      </w:r>
      <w:r w:rsidRPr="006C0DA9">
        <w:rPr>
          <w:rFonts w:ascii="Times New Roman" w:hAnsi="Times New Roman"/>
          <w:sz w:val="28"/>
          <w:szCs w:val="28"/>
        </w:rPr>
        <w:t>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F76873" w:rsidRPr="006C0DA9" w:rsidRDefault="00F76873" w:rsidP="00F76873">
      <w:pPr>
        <w:ind w:firstLine="720"/>
        <w:jc w:val="both"/>
        <w:rPr>
          <w:rFonts w:ascii="Times New Roman" w:hAnsi="Times New Roman"/>
          <w:sz w:val="28"/>
          <w:szCs w:val="28"/>
        </w:rPr>
      </w:pPr>
      <w:bookmarkStart w:id="24" w:name="sub_1082"/>
      <w:bookmarkEnd w:id="23"/>
      <w:r>
        <w:rPr>
          <w:rFonts w:ascii="Times New Roman" w:hAnsi="Times New Roman"/>
          <w:sz w:val="28"/>
          <w:szCs w:val="28"/>
        </w:rPr>
        <w:t>-</w:t>
      </w:r>
      <w:r w:rsidRPr="006C0DA9">
        <w:rPr>
          <w:rFonts w:ascii="Times New Roman" w:hAnsi="Times New Roman"/>
          <w:sz w:val="28"/>
          <w:szCs w:val="28"/>
        </w:rPr>
        <w:t xml:space="preserve"> копирование содержащейся в таких журналах (реестрах, книгах) информации не допускается;</w:t>
      </w:r>
    </w:p>
    <w:p w:rsidR="00F76873" w:rsidRPr="006C0DA9" w:rsidRDefault="00F76873" w:rsidP="00F76873">
      <w:pPr>
        <w:ind w:firstLine="720"/>
        <w:jc w:val="both"/>
        <w:rPr>
          <w:rFonts w:ascii="Times New Roman" w:hAnsi="Times New Roman"/>
          <w:sz w:val="28"/>
          <w:szCs w:val="28"/>
        </w:rPr>
      </w:pPr>
      <w:bookmarkStart w:id="25" w:name="sub_1083"/>
      <w:bookmarkEnd w:id="24"/>
      <w:r>
        <w:rPr>
          <w:rFonts w:ascii="Times New Roman" w:hAnsi="Times New Roman"/>
          <w:sz w:val="28"/>
          <w:szCs w:val="28"/>
        </w:rPr>
        <w:t xml:space="preserve"> -в </w:t>
      </w:r>
      <w:r w:rsidRPr="006C0DA9">
        <w:rPr>
          <w:rFonts w:ascii="Times New Roman" w:hAnsi="Times New Roman"/>
          <w:sz w:val="28"/>
          <w:szCs w:val="28"/>
        </w:rPr>
        <w:t>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F76873" w:rsidRPr="006C0DA9" w:rsidRDefault="00F76873" w:rsidP="00F76873">
      <w:pPr>
        <w:ind w:firstLine="720"/>
        <w:jc w:val="both"/>
        <w:rPr>
          <w:rFonts w:ascii="Times New Roman" w:hAnsi="Times New Roman"/>
          <w:sz w:val="28"/>
          <w:szCs w:val="28"/>
        </w:rPr>
      </w:pPr>
      <w:bookmarkStart w:id="26" w:name="sub_1009"/>
      <w:bookmarkEnd w:id="25"/>
      <w:r w:rsidRPr="006C0DA9">
        <w:rPr>
          <w:rFonts w:ascii="Times New Roman" w:hAnsi="Times New Roman"/>
          <w:sz w:val="28"/>
          <w:szCs w:val="28"/>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F76873" w:rsidRPr="006C0DA9" w:rsidRDefault="00F76873" w:rsidP="00F76873">
      <w:pPr>
        <w:ind w:firstLine="720"/>
        <w:jc w:val="both"/>
        <w:rPr>
          <w:rFonts w:ascii="Times New Roman" w:hAnsi="Times New Roman"/>
          <w:sz w:val="28"/>
          <w:szCs w:val="28"/>
        </w:rPr>
      </w:pPr>
      <w:bookmarkStart w:id="27" w:name="sub_1091"/>
      <w:bookmarkEnd w:id="26"/>
      <w:r>
        <w:rPr>
          <w:rFonts w:ascii="Times New Roman" w:hAnsi="Times New Roman"/>
          <w:sz w:val="28"/>
          <w:szCs w:val="28"/>
        </w:rPr>
        <w:t>-</w:t>
      </w:r>
      <w:r w:rsidRPr="006C0DA9">
        <w:rPr>
          <w:rFonts w:ascii="Times New Roman" w:hAnsi="Times New Roman"/>
          <w:sz w:val="28"/>
          <w:szCs w:val="28"/>
        </w:rPr>
        <w:t xml:space="preserve"> при необходимости использования или распространения определенных персональных данных отдельно от находящихся на том же </w:t>
      </w:r>
      <w:r w:rsidRPr="006C0DA9">
        <w:rPr>
          <w:rFonts w:ascii="Times New Roman" w:hAnsi="Times New Roman"/>
          <w:sz w:val="28"/>
          <w:szCs w:val="28"/>
        </w:rPr>
        <w:lastRenderedPageBreak/>
        <w:t>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F76873" w:rsidRPr="006C0DA9" w:rsidRDefault="00F76873" w:rsidP="00F76873">
      <w:pPr>
        <w:ind w:firstLine="720"/>
        <w:jc w:val="both"/>
        <w:rPr>
          <w:rFonts w:ascii="Times New Roman" w:hAnsi="Times New Roman"/>
          <w:sz w:val="28"/>
          <w:szCs w:val="28"/>
        </w:rPr>
      </w:pPr>
      <w:bookmarkStart w:id="28" w:name="sub_1092"/>
      <w:bookmarkEnd w:id="27"/>
      <w:r>
        <w:rPr>
          <w:rFonts w:ascii="Times New Roman" w:hAnsi="Times New Roman"/>
          <w:sz w:val="28"/>
          <w:szCs w:val="28"/>
        </w:rPr>
        <w:t>-</w:t>
      </w:r>
      <w:r w:rsidRPr="006C0DA9">
        <w:rPr>
          <w:rFonts w:ascii="Times New Roman" w:hAnsi="Times New Roman"/>
          <w:sz w:val="28"/>
          <w:szCs w:val="28"/>
        </w:rPr>
        <w:t xml:space="preserve">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F76873" w:rsidRPr="006C0DA9" w:rsidRDefault="00F76873" w:rsidP="00F76873">
      <w:pPr>
        <w:ind w:firstLine="720"/>
        <w:jc w:val="both"/>
        <w:rPr>
          <w:rFonts w:ascii="Times New Roman" w:hAnsi="Times New Roman"/>
          <w:sz w:val="28"/>
          <w:szCs w:val="28"/>
        </w:rPr>
      </w:pPr>
      <w:bookmarkStart w:id="29" w:name="sub_1010"/>
      <w:bookmarkEnd w:id="28"/>
      <w:r w:rsidRPr="006C0DA9">
        <w:rPr>
          <w:rFonts w:ascii="Times New Roman" w:hAnsi="Times New Roman"/>
          <w:sz w:val="28"/>
          <w:szCs w:val="28"/>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F76873" w:rsidRPr="006C0DA9" w:rsidRDefault="00F76873" w:rsidP="00F76873">
      <w:pPr>
        <w:ind w:firstLine="720"/>
        <w:jc w:val="both"/>
        <w:rPr>
          <w:rFonts w:ascii="Times New Roman" w:hAnsi="Times New Roman"/>
          <w:sz w:val="28"/>
          <w:szCs w:val="28"/>
        </w:rPr>
      </w:pPr>
      <w:bookmarkStart w:id="30" w:name="sub_1011"/>
      <w:bookmarkEnd w:id="29"/>
      <w:r w:rsidRPr="006C0DA9">
        <w:rPr>
          <w:rFonts w:ascii="Times New Roman" w:hAnsi="Times New Roman"/>
          <w:sz w:val="28"/>
          <w:szCs w:val="28"/>
        </w:rPr>
        <w:t>Правила</w:t>
      </w:r>
      <w:r>
        <w:rPr>
          <w:rFonts w:ascii="Times New Roman" w:hAnsi="Times New Roman"/>
          <w:sz w:val="28"/>
          <w:szCs w:val="28"/>
        </w:rPr>
        <w:t xml:space="preserve"> </w:t>
      </w:r>
      <w:r w:rsidRPr="006C0DA9">
        <w:rPr>
          <w:rFonts w:ascii="Times New Roman" w:hAnsi="Times New Roman"/>
          <w:sz w:val="28"/>
          <w:szCs w:val="28"/>
        </w:rPr>
        <w:t>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F76873" w:rsidRPr="006C0DA9" w:rsidRDefault="00F76873" w:rsidP="00F76873">
      <w:pPr>
        <w:ind w:firstLine="720"/>
        <w:jc w:val="both"/>
        <w:rPr>
          <w:rFonts w:ascii="Times New Roman" w:hAnsi="Times New Roman"/>
          <w:sz w:val="28"/>
          <w:szCs w:val="28"/>
        </w:rPr>
      </w:pPr>
      <w:bookmarkStart w:id="31" w:name="sub_1012"/>
      <w:bookmarkEnd w:id="30"/>
      <w:r w:rsidRPr="006C0DA9">
        <w:rPr>
          <w:rFonts w:ascii="Times New Roman" w:hAnsi="Times New Roman"/>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bookmarkEnd w:id="31"/>
    <w:p w:rsidR="00F76873" w:rsidRPr="006C0DA9" w:rsidRDefault="00F76873" w:rsidP="00F76873">
      <w:pPr>
        <w:ind w:firstLine="720"/>
        <w:jc w:val="both"/>
        <w:rPr>
          <w:rFonts w:ascii="Times New Roman" w:hAnsi="Times New Roman"/>
          <w:sz w:val="28"/>
          <w:szCs w:val="28"/>
        </w:rPr>
      </w:pPr>
    </w:p>
    <w:p w:rsidR="00F76873" w:rsidRPr="006C0DA9" w:rsidRDefault="00F76873" w:rsidP="00F76873">
      <w:pPr>
        <w:pStyle w:val="1"/>
        <w:rPr>
          <w:rFonts w:ascii="Times New Roman" w:hAnsi="Times New Roman"/>
          <w:color w:val="auto"/>
          <w:sz w:val="28"/>
          <w:szCs w:val="28"/>
        </w:rPr>
      </w:pPr>
      <w:bookmarkStart w:id="32" w:name="sub_1300"/>
      <w:r>
        <w:rPr>
          <w:rFonts w:ascii="Times New Roman" w:hAnsi="Times New Roman"/>
          <w:color w:val="auto"/>
          <w:sz w:val="28"/>
          <w:szCs w:val="28"/>
        </w:rPr>
        <w:t>15</w:t>
      </w:r>
      <w:r w:rsidRPr="006C0DA9">
        <w:rPr>
          <w:rFonts w:ascii="Times New Roman" w:hAnsi="Times New Roman"/>
          <w:color w:val="auto"/>
          <w:sz w:val="28"/>
          <w:szCs w:val="28"/>
        </w:rPr>
        <w:t>. Меры по обеспечению безопасности персональных данных при их обработке, осуществляемой без использования средств автоматизации</w:t>
      </w:r>
    </w:p>
    <w:bookmarkEnd w:id="32"/>
    <w:p w:rsidR="00F76873" w:rsidRPr="006C0DA9" w:rsidRDefault="00F76873" w:rsidP="00F76873">
      <w:pPr>
        <w:ind w:firstLine="720"/>
        <w:jc w:val="both"/>
        <w:rPr>
          <w:rFonts w:ascii="Times New Roman" w:hAnsi="Times New Roman"/>
          <w:sz w:val="28"/>
          <w:szCs w:val="28"/>
        </w:rPr>
      </w:pPr>
    </w:p>
    <w:p w:rsidR="00F76873" w:rsidRPr="006C0DA9" w:rsidRDefault="00F76873" w:rsidP="00F76873">
      <w:pPr>
        <w:ind w:firstLine="720"/>
        <w:jc w:val="both"/>
        <w:rPr>
          <w:rFonts w:ascii="Times New Roman" w:hAnsi="Times New Roman"/>
          <w:sz w:val="28"/>
          <w:szCs w:val="28"/>
        </w:rPr>
      </w:pPr>
      <w:bookmarkStart w:id="33" w:name="sub_1013"/>
      <w:r w:rsidRPr="006C0DA9">
        <w:rPr>
          <w:rFonts w:ascii="Times New Roman" w:hAnsi="Times New Roman"/>
          <w:sz w:val="28"/>
          <w:szCs w:val="28"/>
        </w:rP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F76873" w:rsidRPr="006C0DA9" w:rsidRDefault="00F76873" w:rsidP="00F76873">
      <w:pPr>
        <w:ind w:firstLine="720"/>
        <w:jc w:val="both"/>
        <w:rPr>
          <w:rFonts w:ascii="Times New Roman" w:hAnsi="Times New Roman"/>
          <w:sz w:val="28"/>
          <w:szCs w:val="28"/>
        </w:rPr>
      </w:pPr>
      <w:bookmarkStart w:id="34" w:name="sub_1014"/>
      <w:bookmarkEnd w:id="33"/>
      <w:r w:rsidRPr="006C0DA9">
        <w:rPr>
          <w:rFonts w:ascii="Times New Roman" w:hAnsi="Times New Roman"/>
          <w:sz w:val="28"/>
          <w:szCs w:val="28"/>
        </w:rPr>
        <w:t xml:space="preserve">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F76873" w:rsidRPr="006C0DA9" w:rsidRDefault="00F76873" w:rsidP="00F76873">
      <w:pPr>
        <w:ind w:firstLine="720"/>
        <w:jc w:val="both"/>
        <w:rPr>
          <w:rFonts w:ascii="Times New Roman" w:hAnsi="Times New Roman"/>
          <w:sz w:val="28"/>
          <w:szCs w:val="28"/>
        </w:rPr>
      </w:pPr>
      <w:bookmarkStart w:id="35" w:name="sub_1015"/>
      <w:bookmarkEnd w:id="34"/>
      <w:r w:rsidRPr="006C0DA9">
        <w:rPr>
          <w:rFonts w:ascii="Times New Roman" w:hAnsi="Times New Roman"/>
          <w:sz w:val="28"/>
          <w:szCs w:val="28"/>
        </w:rPr>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bookmarkEnd w:id="35"/>
      <w:r w:rsidRPr="006C0DA9">
        <w:rPr>
          <w:rFonts w:ascii="Times New Roman" w:hAnsi="Times New Roman"/>
          <w:sz w:val="28"/>
          <w:szCs w:val="28"/>
        </w:rPr>
        <w:t xml:space="preserve"> </w:t>
      </w:r>
    </w:p>
    <w:p w:rsidR="00F76873" w:rsidRPr="00A309E7" w:rsidRDefault="00F76873" w:rsidP="00F76873"/>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36" w:name="sub_3014"/>
      <w:r w:rsidRPr="003D65DA">
        <w:rPr>
          <w:rFonts w:ascii="Times New Roman" w:hAnsi="Times New Roman"/>
          <w:color w:val="auto"/>
          <w:sz w:val="28"/>
          <w:szCs w:val="28"/>
        </w:rPr>
        <w:t>1</w:t>
      </w:r>
      <w:r>
        <w:rPr>
          <w:rFonts w:ascii="Times New Roman" w:hAnsi="Times New Roman"/>
          <w:color w:val="auto"/>
          <w:sz w:val="28"/>
          <w:szCs w:val="28"/>
        </w:rPr>
        <w:t>6</w:t>
      </w:r>
      <w:r w:rsidRPr="003D65DA">
        <w:rPr>
          <w:rFonts w:ascii="Times New Roman" w:hAnsi="Times New Roman"/>
          <w:color w:val="auto"/>
          <w:sz w:val="28"/>
          <w:szCs w:val="28"/>
        </w:rPr>
        <w:t>. Ответственность за нарушение политики безопасности</w:t>
      </w:r>
    </w:p>
    <w:bookmarkEnd w:id="36"/>
    <w:p w:rsidR="00F76873" w:rsidRPr="003D65DA" w:rsidRDefault="00F76873" w:rsidP="00F76873">
      <w:pPr>
        <w:ind w:firstLine="720"/>
        <w:jc w:val="both"/>
        <w:rPr>
          <w:rFonts w:ascii="Times New Roman" w:hAnsi="Times New Roman"/>
          <w:sz w:val="28"/>
          <w:szCs w:val="28"/>
        </w:rPr>
      </w:pPr>
    </w:p>
    <w:p w:rsidR="00F76873" w:rsidRPr="00595BDE" w:rsidRDefault="00F76873" w:rsidP="00F76873">
      <w:pPr>
        <w:ind w:firstLine="720"/>
        <w:jc w:val="both"/>
        <w:rPr>
          <w:rFonts w:ascii="Times New Roman" w:hAnsi="Times New Roman"/>
          <w:sz w:val="28"/>
          <w:szCs w:val="28"/>
        </w:rPr>
      </w:pPr>
      <w:r w:rsidRPr="003D65DA">
        <w:rPr>
          <w:rFonts w:ascii="Times New Roman" w:hAnsi="Times New Roman"/>
          <w:sz w:val="28"/>
          <w:szCs w:val="28"/>
        </w:rPr>
        <w:t xml:space="preserve">Все сотрудники </w:t>
      </w:r>
      <w:r>
        <w:rPr>
          <w:rFonts w:ascii="Times New Roman" w:hAnsi="Times New Roman"/>
          <w:sz w:val="28"/>
          <w:szCs w:val="28"/>
        </w:rPr>
        <w:t>ЦГКБ №18</w:t>
      </w:r>
      <w:r w:rsidRPr="003749C2">
        <w:rPr>
          <w:rFonts w:ascii="Times New Roman" w:hAnsi="Times New Roman"/>
          <w:sz w:val="28"/>
          <w:szCs w:val="28"/>
        </w:rPr>
        <w:t xml:space="preserve"> </w:t>
      </w:r>
      <w:r w:rsidRPr="003D65DA">
        <w:rPr>
          <w:rFonts w:ascii="Times New Roman" w:hAnsi="Times New Roman"/>
          <w:sz w:val="28"/>
          <w:szCs w:val="28"/>
        </w:rPr>
        <w:t xml:space="preserve">несут ответственность за нарушение требований настоящей Политики информационной безопасности согласно действующему </w:t>
      </w:r>
      <w:hyperlink r:id="rId4" w:history="1">
        <w:r w:rsidRPr="00595BDE">
          <w:rPr>
            <w:rStyle w:val="a3"/>
            <w:rFonts w:ascii="Times New Roman" w:hAnsi="Times New Roman"/>
            <w:sz w:val="28"/>
            <w:szCs w:val="28"/>
          </w:rPr>
          <w:t>законодательству</w:t>
        </w:r>
      </w:hyperlink>
      <w:r w:rsidRPr="00595BDE">
        <w:rPr>
          <w:rFonts w:ascii="Times New Roman" w:hAnsi="Times New Roman"/>
          <w:b/>
          <w:sz w:val="28"/>
          <w:szCs w:val="28"/>
        </w:rPr>
        <w:t xml:space="preserve"> </w:t>
      </w:r>
      <w:r w:rsidRPr="00595BDE">
        <w:rPr>
          <w:rFonts w:ascii="Times New Roman" w:hAnsi="Times New Roman"/>
          <w:sz w:val="28"/>
          <w:szCs w:val="28"/>
        </w:rPr>
        <w:t>в области защиты информации.</w:t>
      </w:r>
    </w:p>
    <w:p w:rsidR="00F76873" w:rsidRPr="00595BDE" w:rsidRDefault="00F76873" w:rsidP="00F76873">
      <w:pPr>
        <w:ind w:firstLine="720"/>
        <w:jc w:val="both"/>
        <w:rPr>
          <w:rFonts w:ascii="Times New Roman" w:hAnsi="Times New Roman"/>
          <w:sz w:val="28"/>
          <w:szCs w:val="28"/>
        </w:rPr>
      </w:pPr>
    </w:p>
    <w:p w:rsidR="00F76873" w:rsidRPr="003D65DA" w:rsidRDefault="00F76873" w:rsidP="00F76873">
      <w:pPr>
        <w:pStyle w:val="1"/>
        <w:rPr>
          <w:rFonts w:ascii="Times New Roman" w:hAnsi="Times New Roman"/>
          <w:color w:val="auto"/>
          <w:sz w:val="28"/>
          <w:szCs w:val="28"/>
        </w:rPr>
      </w:pPr>
      <w:bookmarkStart w:id="37" w:name="sub_3015"/>
      <w:r w:rsidRPr="003D65DA">
        <w:rPr>
          <w:rFonts w:ascii="Times New Roman" w:hAnsi="Times New Roman"/>
          <w:color w:val="auto"/>
          <w:sz w:val="28"/>
          <w:szCs w:val="28"/>
        </w:rPr>
        <w:t>1</w:t>
      </w:r>
      <w:r>
        <w:rPr>
          <w:rFonts w:ascii="Times New Roman" w:hAnsi="Times New Roman"/>
          <w:color w:val="auto"/>
          <w:sz w:val="28"/>
          <w:szCs w:val="28"/>
        </w:rPr>
        <w:t>7.</w:t>
      </w:r>
      <w:r w:rsidRPr="003D65DA">
        <w:rPr>
          <w:rFonts w:ascii="Times New Roman" w:hAnsi="Times New Roman"/>
          <w:color w:val="auto"/>
          <w:sz w:val="28"/>
          <w:szCs w:val="28"/>
        </w:rPr>
        <w:t xml:space="preserve"> Сопровождение правил</w:t>
      </w:r>
    </w:p>
    <w:bookmarkEnd w:id="37"/>
    <w:p w:rsidR="00F76873" w:rsidRPr="003D65DA" w:rsidRDefault="00F76873" w:rsidP="00F76873">
      <w:pPr>
        <w:ind w:firstLine="720"/>
        <w:jc w:val="both"/>
        <w:rPr>
          <w:rFonts w:ascii="Times New Roman" w:hAnsi="Times New Roman"/>
          <w:sz w:val="28"/>
          <w:szCs w:val="28"/>
        </w:rPr>
      </w:pP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Все без исключения положения данного документа имеют одинаково равную силу и должны неукоснительно соблюдаться.</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Политика информационной безопасности должна в обязательном порядке периодически перечитываться и пересматриваться (не реже чем один раз в год).</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Ежемесячно должна проводиться оценка текущего состояния имеющихся у сотрудников информационных ресурсов. В результате этой оценки в соответствующие документы по безопасности должны вноситься необходимые изменения (если они есть).</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При проведении каких-либо изменений в данных правилах, соответствующие изменения, при необходимости, должны производиться и в других документах, касающихся обеспечения безопасности.</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Если возникли непредвиденные обстоятельства, требующие срочного пересмотра Политики информационной безопасности, то такой пересмотр может быть осуществлен до планового пересмотра.</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При возникновении серьезных проблем с безопасностью системы (например, при успешном взломе системы безопасности) возникшая проблема должна быть немедленно проанализирована, а организационно-распорядительные документы по информационной безопасности - пересмотрены в соответствии с проведенным анализом. При этом нужно рассматривать проблему в целом и излишне не фокусировать внимание на отдельных деталях.</w:t>
      </w:r>
    </w:p>
    <w:p w:rsidR="00F76873" w:rsidRPr="003D65DA" w:rsidRDefault="00F76873" w:rsidP="00F76873">
      <w:pPr>
        <w:ind w:firstLine="720"/>
        <w:jc w:val="both"/>
        <w:rPr>
          <w:rFonts w:ascii="Times New Roman" w:hAnsi="Times New Roman"/>
          <w:sz w:val="28"/>
          <w:szCs w:val="28"/>
        </w:rPr>
      </w:pPr>
      <w:r w:rsidRPr="003D65DA">
        <w:rPr>
          <w:rFonts w:ascii="Times New Roman" w:hAnsi="Times New Roman"/>
          <w:sz w:val="28"/>
          <w:szCs w:val="28"/>
        </w:rPr>
        <w:t>Копия настоящей Политики должна находиться в доступном для сотрудников месте.</w:t>
      </w:r>
    </w:p>
    <w:p w:rsidR="00F76873" w:rsidRPr="00595BDE" w:rsidRDefault="00F76873" w:rsidP="00F76873"/>
    <w:p w:rsidR="00F76873" w:rsidRDefault="00F76873" w:rsidP="00F76873">
      <w:pPr>
        <w:pStyle w:val="1"/>
        <w:jc w:val="right"/>
        <w:rPr>
          <w:rFonts w:ascii="Times New Roman" w:hAnsi="Times New Roman"/>
          <w:color w:val="auto"/>
          <w:sz w:val="28"/>
          <w:szCs w:val="28"/>
        </w:rPr>
      </w:pPr>
    </w:p>
    <w:p w:rsidR="00F76873" w:rsidRDefault="00F76873" w:rsidP="00F76873">
      <w:pPr>
        <w:pStyle w:val="1"/>
        <w:jc w:val="right"/>
        <w:rPr>
          <w:rFonts w:ascii="Times New Roman" w:hAnsi="Times New Roman"/>
          <w:color w:val="auto"/>
          <w:sz w:val="28"/>
          <w:szCs w:val="28"/>
        </w:rPr>
      </w:pPr>
    </w:p>
    <w:p w:rsidR="00F76873" w:rsidRDefault="00F76873" w:rsidP="00F76873">
      <w:pPr>
        <w:pStyle w:val="1"/>
        <w:jc w:val="right"/>
        <w:rPr>
          <w:rFonts w:ascii="Times New Roman" w:hAnsi="Times New Roman"/>
          <w:color w:val="auto"/>
          <w:sz w:val="28"/>
          <w:szCs w:val="28"/>
        </w:rPr>
      </w:pPr>
      <w:bookmarkStart w:id="38" w:name="_GoBack"/>
      <w:bookmarkEnd w:id="38"/>
    </w:p>
    <w:sectPr w:rsidR="00F76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73"/>
    <w:rsid w:val="0088303A"/>
    <w:rsid w:val="00F76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9B392-F0B5-485C-B1B5-FEA6DEFF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873"/>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qFormat/>
    <w:rsid w:val="00F76873"/>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873"/>
    <w:rPr>
      <w:rFonts w:ascii="Arial" w:eastAsia="Times New Roman" w:hAnsi="Arial" w:cs="Times New Roman"/>
      <w:b/>
      <w:bCs/>
      <w:color w:val="000080"/>
      <w:sz w:val="24"/>
      <w:szCs w:val="24"/>
      <w:lang w:eastAsia="ru-RU"/>
    </w:rPr>
  </w:style>
  <w:style w:type="character" w:customStyle="1" w:styleId="a3">
    <w:name w:val="Гипертекстовая ссылка"/>
    <w:basedOn w:val="a0"/>
    <w:rsid w:val="00F76873"/>
    <w:rPr>
      <w:rFonts w:cs="Times New Roman"/>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120485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6017</Words>
  <Characters>34302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2021-01-21T11:20:00Z</dcterms:created>
  <dcterms:modified xsi:type="dcterms:W3CDTF">2021-01-21T11:20:00Z</dcterms:modified>
</cp:coreProperties>
</file>