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DCF" w:rsidRPr="008F0DCF" w:rsidRDefault="008F0DCF" w:rsidP="008F0DCF">
      <w:pPr>
        <w:shd w:val="clear" w:color="auto" w:fill="FFFFFF"/>
        <w:spacing w:line="240" w:lineRule="auto"/>
        <w:outlineLvl w:val="1"/>
        <w:rPr>
          <w:rFonts w:ascii="inherit" w:eastAsia="Times New Roman" w:hAnsi="inherit" w:cs="Arial"/>
          <w:color w:val="323232"/>
          <w:sz w:val="35"/>
          <w:szCs w:val="35"/>
          <w:lang w:eastAsia="ru-RU"/>
        </w:rPr>
      </w:pPr>
      <w:r w:rsidRPr="008F0DCF">
        <w:rPr>
          <w:rFonts w:ascii="inherit" w:eastAsia="Times New Roman" w:hAnsi="inherit" w:cs="Arial"/>
          <w:color w:val="323232"/>
          <w:sz w:val="35"/>
          <w:szCs w:val="35"/>
          <w:lang w:eastAsia="ru-RU"/>
        </w:rPr>
        <w:t>Бесплодие после аборта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noProof/>
          <w:color w:val="323232"/>
          <w:sz w:val="21"/>
          <w:szCs w:val="21"/>
          <w:lang w:eastAsia="ru-RU"/>
        </w:rPr>
        <w:drawing>
          <wp:inline distT="0" distB="0" distL="0" distR="0">
            <wp:extent cx="9525000" cy="6191250"/>
            <wp:effectExtent l="0" t="0" r="0" b="0"/>
            <wp:docPr id="1" name="Рисунок 1" descr="besplodie kak posledstvie aborta velik li r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plodie kak posledstvie aborta velik li ris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Частой причиной дальнейшего бесплодия является процесс искусственного прерывания беременности (аборт). После аборта вероятность бесплодия достаточно высока, в процентном соотношении бесплодие после аборта достигает 15 %, даже при условии отсутствия осложнений при аборте. Медики отмечают частые случаи бесплодия именно при первом аборте (аборте при первой беременности), с последующим возникновением различных нарушений репродуктивных функций у женщин (осложнениях при беременности, выкидышах, бесплодии).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Методики выполнения абортов: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 xml:space="preserve">Медикаментозный аборт – осуществляется до шестой недели беременности, благодаря лекарственным препаратам, провоцирующим выкидыш плода. Исследованием УЗИ предварительно исключается внематочная беременность, так как при таком диагнозе проведение медикаментозного аборта строго противопоказано в связи с повышенной вероятностью серьезных осложнений (кровотечения при разрыве маточной трубы), жизни женщины в таком случае будет угрожать опасность. Медикаментозный аборт проводится при обязательном присутствии врача. После принятия женщиной препарата, за ней проводится </w:t>
      </w: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lastRenderedPageBreak/>
        <w:t>наблюдение медперсонала (около двух часов). Спустя некоторое время появляется кровотечение – это свидетельствует о прерывании беременности.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Чтобы проконтролировать результаты, необходимо повторное УЗИ.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Противопоказания к медикаментозному аборту:</w:t>
      </w:r>
    </w:p>
    <w:p w:rsidR="008F0DCF" w:rsidRPr="008F0DCF" w:rsidRDefault="008F0DCF" w:rsidP="008F0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Наличие воспалительных процессов малого таза.</w:t>
      </w:r>
    </w:p>
    <w:p w:rsidR="008F0DCF" w:rsidRPr="008F0DCF" w:rsidRDefault="008F0DCF" w:rsidP="008F0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Появление инфекционных заболеваний.</w:t>
      </w:r>
    </w:p>
    <w:p w:rsidR="008F0DCF" w:rsidRPr="008F0DCF" w:rsidRDefault="008F0DCF" w:rsidP="008F0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Внематочная беременность.</w:t>
      </w:r>
    </w:p>
    <w:p w:rsidR="008F0DCF" w:rsidRPr="008F0DCF" w:rsidRDefault="008F0DCF" w:rsidP="008F0DC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Нарушение свертываемости крови.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Однако прерывание беременности методом медикаментозного аборта не дает 100 % гарантии успеха. Щадящая процедура данного вида аборта и относительно небольшой процент развития бесплодия при медикаментозном аборте дают надежду на успешное решение проблемы. Но процент бесплодия повышается при появлении нежелательных последствий:</w:t>
      </w:r>
    </w:p>
    <w:p w:rsidR="008F0DCF" w:rsidRPr="008F0DCF" w:rsidRDefault="008F0DCF" w:rsidP="008F0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возникновение сильного кровотечения после аборта;</w:t>
      </w:r>
    </w:p>
    <w:p w:rsidR="008F0DCF" w:rsidRPr="008F0DCF" w:rsidRDefault="008F0DCF" w:rsidP="008F0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вероятность непредвиденной реакции организма на принятые препараты;</w:t>
      </w:r>
    </w:p>
    <w:p w:rsidR="008F0DCF" w:rsidRPr="008F0DCF" w:rsidRDefault="008F0DCF" w:rsidP="008F0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proofErr w:type="spellStart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ановуляция</w:t>
      </w:r>
      <w:proofErr w:type="spellEnd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;</w:t>
      </w:r>
    </w:p>
    <w:p w:rsidR="008F0DCF" w:rsidRPr="008F0DCF" w:rsidRDefault="008F0DCF" w:rsidP="008F0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гормональный сбой;</w:t>
      </w:r>
    </w:p>
    <w:p w:rsidR="008F0DCF" w:rsidRPr="008F0DCF" w:rsidRDefault="008F0DCF" w:rsidP="008F0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нарушения менструального цикла;</w:t>
      </w:r>
    </w:p>
    <w:p w:rsidR="008F0DCF" w:rsidRPr="008F0DCF" w:rsidRDefault="008F0DCF" w:rsidP="008F0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воспалительные заболевания матки;</w:t>
      </w:r>
    </w:p>
    <w:p w:rsidR="008F0DCF" w:rsidRPr="008F0DCF" w:rsidRDefault="008F0DCF" w:rsidP="008F0DC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воспаление яичников, придатков при неполном отторжении тканей плода.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 xml:space="preserve">Вакуумный, или мини-аборт. Проводится до шестой недели под полной или местной анестезией. Используется вакуумный аспиратор, контроль ведется УЗИ-аппаратом. Врач наблюдает за пациентом, перенесшим вакуумный аборт на протяжении 2–3 часов. В </w:t>
      </w:r>
      <w:proofErr w:type="spellStart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послеабортный</w:t>
      </w:r>
      <w:proofErr w:type="spellEnd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 xml:space="preserve"> период около трех недель нельзя испытывать переохлаждение, физические нагрузки, принимать ванны. Требуется временно исключить сексуальные отношения.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 xml:space="preserve">Хирургический аборт. Возможен до 12-й недели беременности. Необходима тщательная подготовка к аборту: сдача общего анализа крови, а также анализов крови на ВИЧ, сифилис и гепатит. Хирургический аборт проводится при помощи специальных инструментов с удалением плода и последующим выскабливанием полости матки. Этот наиболее сложный вид аборта отличается повышенными рисками и </w:t>
      </w:r>
      <w:proofErr w:type="spellStart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травмоопасностью</w:t>
      </w:r>
      <w:proofErr w:type="spellEnd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.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Причины бесплодия при хирургическом аборте:</w:t>
      </w:r>
    </w:p>
    <w:p w:rsidR="008F0DCF" w:rsidRPr="008F0DCF" w:rsidRDefault="008F0DCF" w:rsidP="008F0D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Развитие воспалительных процессов при проведении процедуры.</w:t>
      </w:r>
    </w:p>
    <w:p w:rsidR="008F0DCF" w:rsidRPr="008F0DCF" w:rsidRDefault="008F0DCF" w:rsidP="008F0D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Инфицирование полости матки.</w:t>
      </w:r>
    </w:p>
    <w:p w:rsidR="008F0DCF" w:rsidRPr="008F0DCF" w:rsidRDefault="008F0DCF" w:rsidP="008F0D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Нарушение правил интимной гигиены во время послеоперационного периода.</w:t>
      </w:r>
    </w:p>
    <w:p w:rsidR="008F0DCF" w:rsidRPr="008F0DCF" w:rsidRDefault="008F0DCF" w:rsidP="008F0D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 xml:space="preserve">В тканях матки образуются рубцы и спайки, что способствует возникновению непроходимости маточных труб и </w:t>
      </w:r>
      <w:proofErr w:type="spellStart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эндометриоза</w:t>
      </w:r>
      <w:proofErr w:type="spellEnd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.</w:t>
      </w:r>
    </w:p>
    <w:p w:rsidR="008F0DCF" w:rsidRPr="008F0DCF" w:rsidRDefault="008F0DCF" w:rsidP="008F0D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Травмы шейки матки хирургическими инструментами (возможны серьезные осложнения при последующих родах).</w:t>
      </w:r>
    </w:p>
    <w:p w:rsidR="008F0DCF" w:rsidRPr="008F0DCF" w:rsidRDefault="008F0DCF" w:rsidP="008F0D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Получение психологической травмы (депрессивное состояние).</w:t>
      </w:r>
    </w:p>
    <w:p w:rsidR="008F0DCF" w:rsidRPr="008F0DCF" w:rsidRDefault="008F0DCF" w:rsidP="008F0DC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Гормональный фон нарушается (в результате резкого нарушения гормонального фона организма женщины после аборта существует вероятность развития эндокринного бесплодия и прекращения овуляций).</w:t>
      </w:r>
    </w:p>
    <w:p w:rsidR="008F0DCF" w:rsidRPr="008F0DCF" w:rsidRDefault="008F0DCF" w:rsidP="008F0DCF">
      <w:pPr>
        <w:shd w:val="clear" w:color="auto" w:fill="FFFFFF"/>
        <w:spacing w:before="75" w:after="75" w:line="240" w:lineRule="auto"/>
        <w:outlineLvl w:val="1"/>
        <w:rPr>
          <w:rFonts w:ascii="inherit" w:eastAsia="Times New Roman" w:hAnsi="inherit" w:cs="Arial"/>
          <w:color w:val="323232"/>
          <w:sz w:val="35"/>
          <w:szCs w:val="35"/>
          <w:lang w:eastAsia="ru-RU"/>
        </w:rPr>
      </w:pPr>
      <w:r w:rsidRPr="008F0DCF">
        <w:rPr>
          <w:rFonts w:ascii="inherit" w:eastAsia="Times New Roman" w:hAnsi="inherit" w:cs="Arial"/>
          <w:color w:val="323232"/>
          <w:sz w:val="35"/>
          <w:szCs w:val="35"/>
          <w:lang w:eastAsia="ru-RU"/>
        </w:rPr>
        <w:t>Бесплодие после аборта. Лечение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 xml:space="preserve">Сложность и длительность лечебного процесса бесплодия после аборта определяется типом осложнений. После тщательной диагностики заболевания сдаются все необходимые анализы, проверяется гормональный фон, проводятся процедуры УЗИ, </w:t>
      </w:r>
      <w:proofErr w:type="spellStart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гистероскопии</w:t>
      </w:r>
      <w:proofErr w:type="spellEnd"/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 xml:space="preserve"> и других методов инструментального обследования. Назначение индивидуального лечения проводится только тогда, когда определен гормональный фон, исследована проходимость маточных труб, состояние матки и придатков.</w:t>
      </w:r>
    </w:p>
    <w:p w:rsidR="008F0DCF" w:rsidRPr="008F0DCF" w:rsidRDefault="008F0DCF" w:rsidP="008F0DCF">
      <w:pPr>
        <w:shd w:val="clear" w:color="auto" w:fill="FFFFFF"/>
        <w:spacing w:before="75" w:after="75" w:line="240" w:lineRule="auto"/>
        <w:outlineLvl w:val="1"/>
        <w:rPr>
          <w:rFonts w:ascii="inherit" w:eastAsia="Times New Roman" w:hAnsi="inherit" w:cs="Arial"/>
          <w:color w:val="323232"/>
          <w:sz w:val="35"/>
          <w:szCs w:val="35"/>
          <w:lang w:eastAsia="ru-RU"/>
        </w:rPr>
      </w:pPr>
      <w:r w:rsidRPr="008F0DCF">
        <w:rPr>
          <w:rFonts w:ascii="inherit" w:eastAsia="Times New Roman" w:hAnsi="inherit" w:cs="Arial"/>
          <w:color w:val="323232"/>
          <w:sz w:val="35"/>
          <w:szCs w:val="35"/>
          <w:lang w:eastAsia="ru-RU"/>
        </w:rPr>
        <w:lastRenderedPageBreak/>
        <w:t>Последствия аборта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Точное определение вероятности бесплодия после аборта практически невозможно. Много женщин, перенеся многочисленные аборты, потом рожают без проблем, а у многих бесплодие развивается сразу после первого аборта. Все строго индивидуально. Чтобы не мучиться мыслью о возможности желанной беременности после аборта, следует какое-то время после этого события регулярно посещать гинеколога, не избегать анализов и принимать все препараты, которые он назначает. Учтите, что некоторые витамины и минералы, к которым многие женщины относятся как к необязательным, серьезно участвуют в работе репродуктивной системы и помогают нормализовать ее работу, вернуть регулярность циклу. К ним относятся витамин Е, а также некоторые витамины группы В.</w:t>
      </w:r>
    </w:p>
    <w:p w:rsidR="008F0DCF" w:rsidRPr="008F0DCF" w:rsidRDefault="008F0DCF" w:rsidP="008F0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23232"/>
          <w:sz w:val="21"/>
          <w:szCs w:val="21"/>
          <w:lang w:eastAsia="ru-RU"/>
        </w:rPr>
      </w:pPr>
      <w:r w:rsidRPr="008F0DCF">
        <w:rPr>
          <w:rFonts w:ascii="Arial" w:eastAsia="Times New Roman" w:hAnsi="Arial" w:cs="Arial"/>
          <w:color w:val="323232"/>
          <w:sz w:val="21"/>
          <w:szCs w:val="21"/>
          <w:lang w:eastAsia="ru-RU"/>
        </w:rPr>
        <w:t>И конечно, если вы не готовы к беременности, всегда стоит пользоваться контрацептивами. В разнообразии методов контрацепции разобраться поможет квалифицированный гинеколог. А избежать нежелательных последствий приема оральных контрацептивов поможет прием антиоксидантных комплексов.</w:t>
      </w:r>
    </w:p>
    <w:p w:rsidR="00AA3302" w:rsidRDefault="00AA3302">
      <w:bookmarkStart w:id="0" w:name="_GoBack"/>
      <w:bookmarkEnd w:id="0"/>
    </w:p>
    <w:sectPr w:rsidR="00AA3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E5E6D"/>
    <w:multiLevelType w:val="multilevel"/>
    <w:tmpl w:val="AEB4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ED6150"/>
    <w:multiLevelType w:val="multilevel"/>
    <w:tmpl w:val="E762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B15B47"/>
    <w:multiLevelType w:val="multilevel"/>
    <w:tmpl w:val="F55E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DCF"/>
    <w:rsid w:val="008F0DCF"/>
    <w:rsid w:val="00AA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0EDEC-E267-4704-ACD6-1AE0ECD6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0D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0D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8F0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3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66203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7446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2023-03-29T07:36:00Z</dcterms:created>
  <dcterms:modified xsi:type="dcterms:W3CDTF">2023-03-29T07:36:00Z</dcterms:modified>
</cp:coreProperties>
</file>