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32" w:rsidRDefault="00683032" w:rsidP="004454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 </w:t>
      </w:r>
      <w:r w:rsidR="00E1328F" w:rsidRPr="00946C90">
        <w:rPr>
          <w:b/>
          <w:sz w:val="24"/>
          <w:szCs w:val="24"/>
        </w:rPr>
        <w:t>условия</w:t>
      </w:r>
      <w:r>
        <w:rPr>
          <w:b/>
          <w:sz w:val="24"/>
          <w:szCs w:val="24"/>
        </w:rPr>
        <w:t xml:space="preserve">х, порядке, форме предоставления </w:t>
      </w:r>
      <w:r w:rsidR="00E1328F" w:rsidRPr="00946C90">
        <w:rPr>
          <w:b/>
          <w:sz w:val="24"/>
          <w:szCs w:val="24"/>
        </w:rPr>
        <w:t xml:space="preserve"> </w:t>
      </w:r>
    </w:p>
    <w:p w:rsidR="0044542E" w:rsidRPr="00946C90" w:rsidRDefault="00E1328F" w:rsidP="0044542E">
      <w:pPr>
        <w:jc w:val="center"/>
        <w:rPr>
          <w:b/>
          <w:sz w:val="24"/>
          <w:szCs w:val="24"/>
        </w:rPr>
      </w:pPr>
      <w:r w:rsidRPr="00946C90">
        <w:rPr>
          <w:b/>
          <w:sz w:val="24"/>
          <w:szCs w:val="24"/>
        </w:rPr>
        <w:t>платных медицинских услуг</w:t>
      </w:r>
      <w:r w:rsidR="00683032">
        <w:rPr>
          <w:b/>
          <w:sz w:val="24"/>
          <w:szCs w:val="24"/>
        </w:rPr>
        <w:t xml:space="preserve"> и порядке их оплаты </w:t>
      </w:r>
      <w:r w:rsidRPr="00946C90">
        <w:rPr>
          <w:b/>
          <w:sz w:val="24"/>
          <w:szCs w:val="24"/>
        </w:rPr>
        <w:t xml:space="preserve"> в  </w:t>
      </w:r>
      <w:r w:rsidR="005F0BBD" w:rsidRPr="00946C90">
        <w:rPr>
          <w:b/>
          <w:sz w:val="24"/>
          <w:szCs w:val="24"/>
        </w:rPr>
        <w:t xml:space="preserve">       </w:t>
      </w:r>
    </w:p>
    <w:p w:rsidR="00EE1F72" w:rsidRPr="00946C90" w:rsidRDefault="003C3A7C" w:rsidP="004454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ГАУЗ «ЦГКБ</w:t>
      </w:r>
      <w:r w:rsidR="00E1328F" w:rsidRPr="00946C90">
        <w:rPr>
          <w:b/>
          <w:sz w:val="24"/>
          <w:szCs w:val="24"/>
        </w:rPr>
        <w:t xml:space="preserve"> №18</w:t>
      </w:r>
      <w:r>
        <w:rPr>
          <w:b/>
          <w:sz w:val="24"/>
          <w:szCs w:val="24"/>
        </w:rPr>
        <w:t xml:space="preserve"> им.проф. К.Ш.Зыятдинова</w:t>
      </w:r>
      <w:r w:rsidR="00E1328F" w:rsidRPr="00946C90">
        <w:rPr>
          <w:b/>
          <w:sz w:val="24"/>
          <w:szCs w:val="24"/>
        </w:rPr>
        <w:t>»</w:t>
      </w:r>
    </w:p>
    <w:p w:rsidR="0099420D" w:rsidRPr="00946C90" w:rsidRDefault="00BD56FB" w:rsidP="003D6C19">
      <w:pPr>
        <w:jc w:val="both"/>
        <w:rPr>
          <w:sz w:val="24"/>
          <w:szCs w:val="24"/>
        </w:rPr>
      </w:pPr>
      <w:r w:rsidRPr="00946C90">
        <w:rPr>
          <w:sz w:val="24"/>
          <w:szCs w:val="24"/>
        </w:rPr>
        <w:t xml:space="preserve">           </w:t>
      </w:r>
      <w:r w:rsidR="008B5E5C">
        <w:rPr>
          <w:sz w:val="24"/>
          <w:szCs w:val="24"/>
        </w:rPr>
        <w:t>Основани</w:t>
      </w:r>
      <w:r w:rsidR="00813DF8" w:rsidRPr="00946C90">
        <w:rPr>
          <w:sz w:val="24"/>
          <w:szCs w:val="24"/>
        </w:rPr>
        <w:t xml:space="preserve">ем для оказания платных медицинских услуг является добровольное волеизъявление потребителя (пациента или законного представителя) и (или) согласие заказчика получить медицинскую помощь на возмездной основе за счет личных средств </w:t>
      </w:r>
      <w:r w:rsidRPr="00946C90">
        <w:rPr>
          <w:sz w:val="24"/>
          <w:szCs w:val="24"/>
        </w:rPr>
        <w:t xml:space="preserve"> потребителя, а такж</w:t>
      </w:r>
      <w:r w:rsidR="00382D8F">
        <w:rPr>
          <w:sz w:val="24"/>
          <w:szCs w:val="24"/>
        </w:rPr>
        <w:t>е за счет страховых взносов на д</w:t>
      </w:r>
      <w:r w:rsidRPr="00946C90">
        <w:rPr>
          <w:sz w:val="24"/>
          <w:szCs w:val="24"/>
        </w:rPr>
        <w:t>обровольное медицинское страхование по программам добровольного медицинского страхования, средств предприятий</w:t>
      </w:r>
      <w:r w:rsidR="008469DC" w:rsidRPr="00946C90">
        <w:rPr>
          <w:sz w:val="24"/>
          <w:szCs w:val="24"/>
        </w:rPr>
        <w:t xml:space="preserve">, учреждений организаций при условии предоставления в доступной форме необходимой информации о возможности получения бесплатной медицинской </w:t>
      </w:r>
      <w:r w:rsidR="008B5E5C">
        <w:rPr>
          <w:sz w:val="24"/>
          <w:szCs w:val="24"/>
        </w:rPr>
        <w:t>помощи в рамках Программы (террито</w:t>
      </w:r>
      <w:r w:rsidR="0039511C">
        <w:rPr>
          <w:sz w:val="24"/>
          <w:szCs w:val="24"/>
        </w:rPr>
        <w:t>риальной</w:t>
      </w:r>
      <w:r w:rsidR="008469DC" w:rsidRPr="00946C90">
        <w:rPr>
          <w:sz w:val="24"/>
          <w:szCs w:val="24"/>
        </w:rPr>
        <w:t xml:space="preserve"> программ</w:t>
      </w:r>
      <w:r w:rsidR="0039511C">
        <w:rPr>
          <w:sz w:val="24"/>
          <w:szCs w:val="24"/>
        </w:rPr>
        <w:t>ы</w:t>
      </w:r>
      <w:r w:rsidR="008469DC" w:rsidRPr="00946C90">
        <w:rPr>
          <w:sz w:val="24"/>
          <w:szCs w:val="24"/>
        </w:rPr>
        <w:t>) государственных гарантий.</w:t>
      </w:r>
    </w:p>
    <w:p w:rsidR="008469DC" w:rsidRPr="000D1338" w:rsidRDefault="008469DC" w:rsidP="00A42113">
      <w:pPr>
        <w:jc w:val="both"/>
        <w:rPr>
          <w:b/>
          <w:sz w:val="24"/>
          <w:szCs w:val="24"/>
        </w:rPr>
      </w:pPr>
      <w:r w:rsidRPr="00946C90">
        <w:rPr>
          <w:sz w:val="24"/>
          <w:szCs w:val="24"/>
        </w:rPr>
        <w:t xml:space="preserve">           </w:t>
      </w:r>
      <w:r w:rsidR="00254708">
        <w:rPr>
          <w:sz w:val="24"/>
          <w:szCs w:val="24"/>
        </w:rPr>
        <w:t>Обязатель</w:t>
      </w:r>
      <w:r w:rsidR="00DD5447" w:rsidRPr="00946C90">
        <w:rPr>
          <w:sz w:val="24"/>
          <w:szCs w:val="24"/>
        </w:rPr>
        <w:t>ным условием для предоставления платных медицинских услуг является наличие у ГАУЗ «</w:t>
      </w:r>
      <w:r w:rsidR="00143429" w:rsidRPr="00143429">
        <w:rPr>
          <w:sz w:val="24"/>
          <w:szCs w:val="24"/>
        </w:rPr>
        <w:t>ЦГКБ №18 им.проф. К.Ш.Зыятдинова</w:t>
      </w:r>
      <w:r w:rsidR="00DD5447" w:rsidRPr="00946C90">
        <w:rPr>
          <w:sz w:val="24"/>
          <w:szCs w:val="24"/>
        </w:rPr>
        <w:t xml:space="preserve">» лицензии за </w:t>
      </w:r>
      <w:r w:rsidR="00DD5447" w:rsidRPr="00946C90">
        <w:rPr>
          <w:b/>
          <w:sz w:val="24"/>
          <w:szCs w:val="24"/>
          <w:u w:val="single"/>
        </w:rPr>
        <w:t>№</w:t>
      </w:r>
      <w:r w:rsidR="003C3A7C">
        <w:rPr>
          <w:b/>
          <w:sz w:val="24"/>
          <w:szCs w:val="24"/>
          <w:u w:val="single"/>
        </w:rPr>
        <w:t>ЛО</w:t>
      </w:r>
      <w:r w:rsidR="00143429">
        <w:rPr>
          <w:b/>
          <w:sz w:val="24"/>
          <w:szCs w:val="24"/>
          <w:u w:val="single"/>
        </w:rPr>
        <w:t>41</w:t>
      </w:r>
      <w:r w:rsidR="003C3A7C">
        <w:rPr>
          <w:b/>
          <w:sz w:val="24"/>
          <w:szCs w:val="24"/>
          <w:u w:val="single"/>
        </w:rPr>
        <w:t>-</w:t>
      </w:r>
      <w:r w:rsidR="00143429">
        <w:rPr>
          <w:b/>
          <w:sz w:val="24"/>
          <w:szCs w:val="24"/>
          <w:u w:val="single"/>
        </w:rPr>
        <w:t>01181-16/00553235</w:t>
      </w:r>
      <w:r w:rsidR="003C3A7C">
        <w:rPr>
          <w:b/>
          <w:sz w:val="24"/>
          <w:szCs w:val="24"/>
          <w:u w:val="single"/>
        </w:rPr>
        <w:t xml:space="preserve"> от 29.12.2020</w:t>
      </w:r>
      <w:r w:rsidR="00E97DC9" w:rsidRPr="00946C90">
        <w:rPr>
          <w:b/>
          <w:sz w:val="24"/>
          <w:szCs w:val="24"/>
          <w:u w:val="single"/>
        </w:rPr>
        <w:t>г.</w:t>
      </w:r>
      <w:r w:rsidR="00E97DC9" w:rsidRPr="00946C90">
        <w:rPr>
          <w:sz w:val="24"/>
          <w:szCs w:val="24"/>
        </w:rPr>
        <w:t xml:space="preserve"> на медицинскую деят</w:t>
      </w:r>
      <w:r w:rsidR="003F72DF">
        <w:rPr>
          <w:sz w:val="24"/>
          <w:szCs w:val="24"/>
        </w:rPr>
        <w:t xml:space="preserve">ельность по видам услуг (работ), </w:t>
      </w:r>
      <w:r w:rsidR="003F72DF" w:rsidRPr="000D1338">
        <w:rPr>
          <w:b/>
          <w:sz w:val="24"/>
          <w:szCs w:val="24"/>
        </w:rPr>
        <w:t>выданной Министерством здравоохранения Республики Татарстан</w:t>
      </w:r>
      <w:r w:rsidR="003F72DF">
        <w:rPr>
          <w:sz w:val="24"/>
          <w:szCs w:val="24"/>
        </w:rPr>
        <w:t xml:space="preserve"> </w:t>
      </w:r>
      <w:r w:rsidR="00A42113">
        <w:rPr>
          <w:sz w:val="24"/>
          <w:szCs w:val="24"/>
        </w:rPr>
        <w:t>(ад</w:t>
      </w:r>
      <w:r w:rsidR="00254708">
        <w:rPr>
          <w:sz w:val="24"/>
          <w:szCs w:val="24"/>
        </w:rPr>
        <w:t>р</w:t>
      </w:r>
      <w:r w:rsidR="00A42113">
        <w:rPr>
          <w:sz w:val="24"/>
          <w:szCs w:val="24"/>
        </w:rPr>
        <w:t xml:space="preserve">ес лицензирующего органа: г. Казань, ул. </w:t>
      </w:r>
      <w:r w:rsidR="00143429">
        <w:rPr>
          <w:sz w:val="24"/>
          <w:szCs w:val="24"/>
        </w:rPr>
        <w:t>Бутлерова</w:t>
      </w:r>
      <w:r w:rsidR="00A42113">
        <w:rPr>
          <w:sz w:val="24"/>
          <w:szCs w:val="24"/>
        </w:rPr>
        <w:t>, д.</w:t>
      </w:r>
      <w:r w:rsidR="00143429">
        <w:rPr>
          <w:sz w:val="24"/>
          <w:szCs w:val="24"/>
        </w:rPr>
        <w:t>40</w:t>
      </w:r>
      <w:r w:rsidR="00A42113">
        <w:rPr>
          <w:sz w:val="24"/>
          <w:szCs w:val="24"/>
        </w:rPr>
        <w:t>/</w:t>
      </w:r>
      <w:r w:rsidR="00143429">
        <w:rPr>
          <w:sz w:val="24"/>
          <w:szCs w:val="24"/>
        </w:rPr>
        <w:t>11</w:t>
      </w:r>
      <w:r w:rsidR="00A42113">
        <w:rPr>
          <w:sz w:val="24"/>
          <w:szCs w:val="24"/>
        </w:rPr>
        <w:t xml:space="preserve">, </w:t>
      </w:r>
      <w:r w:rsidR="00A42113" w:rsidRPr="000D1338">
        <w:rPr>
          <w:b/>
          <w:sz w:val="24"/>
          <w:szCs w:val="24"/>
        </w:rPr>
        <w:t xml:space="preserve">тел. </w:t>
      </w:r>
      <w:r w:rsidR="00143429">
        <w:rPr>
          <w:b/>
          <w:sz w:val="24"/>
          <w:szCs w:val="24"/>
        </w:rPr>
        <w:t>8(843)222-70-98, 222-70-20</w:t>
      </w:r>
      <w:r w:rsidR="00A42113" w:rsidRPr="000D1338">
        <w:rPr>
          <w:b/>
          <w:sz w:val="24"/>
          <w:szCs w:val="24"/>
        </w:rPr>
        <w:t>)</w:t>
      </w:r>
    </w:p>
    <w:p w:rsidR="00E97DC9" w:rsidRPr="00946C90" w:rsidRDefault="00E97DC9" w:rsidP="00E334D2">
      <w:pPr>
        <w:jc w:val="both"/>
        <w:rPr>
          <w:sz w:val="24"/>
          <w:szCs w:val="24"/>
        </w:rPr>
      </w:pPr>
      <w:r w:rsidRPr="00946C90">
        <w:rPr>
          <w:sz w:val="24"/>
          <w:szCs w:val="24"/>
        </w:rPr>
        <w:t xml:space="preserve">           ГАУЗ «ЦГКБ №18</w:t>
      </w:r>
      <w:r w:rsidR="003C3A7C">
        <w:rPr>
          <w:sz w:val="24"/>
          <w:szCs w:val="24"/>
        </w:rPr>
        <w:t xml:space="preserve"> им.проф. К.Ш.Зыятдинова</w:t>
      </w:r>
      <w:r w:rsidRPr="00946C90">
        <w:rPr>
          <w:sz w:val="24"/>
          <w:szCs w:val="24"/>
        </w:rPr>
        <w:t>» не вправе оказывать предпочтение одному потребителю (заказчику, пациенту) перед другим в отношении заключения договора на оказание платных медицинских услуг.</w:t>
      </w:r>
    </w:p>
    <w:p w:rsidR="0074251B" w:rsidRPr="00946C90" w:rsidRDefault="0074251B" w:rsidP="00E334D2">
      <w:pPr>
        <w:pStyle w:val="a4"/>
        <w:jc w:val="both"/>
        <w:rPr>
          <w:sz w:val="24"/>
          <w:szCs w:val="24"/>
        </w:rPr>
      </w:pPr>
      <w:r w:rsidRPr="00946C90">
        <w:rPr>
          <w:sz w:val="24"/>
          <w:szCs w:val="24"/>
        </w:rPr>
        <w:t xml:space="preserve">  </w:t>
      </w:r>
      <w:r w:rsidR="00E97DC9" w:rsidRPr="00946C90">
        <w:rPr>
          <w:sz w:val="24"/>
          <w:szCs w:val="24"/>
        </w:rPr>
        <w:t xml:space="preserve"> </w:t>
      </w:r>
      <w:r w:rsidR="00946C90" w:rsidRPr="00946C90">
        <w:rPr>
          <w:sz w:val="24"/>
          <w:szCs w:val="24"/>
        </w:rPr>
        <w:t xml:space="preserve">        </w:t>
      </w:r>
      <w:r w:rsidR="00E97DC9" w:rsidRPr="00946C90">
        <w:rPr>
          <w:sz w:val="24"/>
          <w:szCs w:val="24"/>
        </w:rPr>
        <w:t>Прейскурант цен на оказываемые исполнителем платные медицинские утверждает главный врач ГАУЗ «ЦГКБ №18</w:t>
      </w:r>
      <w:r w:rsidR="003C3A7C">
        <w:rPr>
          <w:sz w:val="24"/>
          <w:szCs w:val="24"/>
        </w:rPr>
        <w:t xml:space="preserve"> им.проф. К.Ш.Зыятдинова</w:t>
      </w:r>
      <w:r w:rsidR="00E97DC9" w:rsidRPr="00946C90">
        <w:rPr>
          <w:sz w:val="24"/>
          <w:szCs w:val="24"/>
        </w:rPr>
        <w:t>»</w:t>
      </w:r>
      <w:r w:rsidR="00764F67" w:rsidRPr="00946C90">
        <w:rPr>
          <w:sz w:val="24"/>
          <w:szCs w:val="24"/>
        </w:rPr>
        <w:t xml:space="preserve"> согласно п.8 </w:t>
      </w:r>
      <w:r w:rsidR="00764F67" w:rsidRPr="00946C90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  от 4 октября 2012 г. N 1006</w:t>
      </w:r>
      <w:r w:rsidR="00764F67" w:rsidRPr="00946C90">
        <w:rPr>
          <w:sz w:val="24"/>
          <w:szCs w:val="24"/>
        </w:rPr>
        <w:t xml:space="preserve"> «Об утверждении правил предоставления медицинскими организациями платных медицинских услуг». </w:t>
      </w:r>
    </w:p>
    <w:p w:rsidR="00946C90" w:rsidRPr="00254708" w:rsidRDefault="00946C90" w:rsidP="00764F67">
      <w:pPr>
        <w:pStyle w:val="a4"/>
        <w:rPr>
          <w:sz w:val="10"/>
          <w:szCs w:val="10"/>
        </w:rPr>
      </w:pPr>
    </w:p>
    <w:p w:rsidR="0074251B" w:rsidRDefault="00E97DC9" w:rsidP="006E07A7">
      <w:pPr>
        <w:pStyle w:val="a4"/>
        <w:jc w:val="both"/>
        <w:rPr>
          <w:sz w:val="24"/>
          <w:szCs w:val="24"/>
        </w:rPr>
      </w:pPr>
      <w:r w:rsidRPr="00946C90">
        <w:rPr>
          <w:sz w:val="24"/>
          <w:szCs w:val="24"/>
        </w:rPr>
        <w:t xml:space="preserve"> </w:t>
      </w:r>
      <w:r w:rsidR="0074251B" w:rsidRPr="00946C90">
        <w:rPr>
          <w:sz w:val="24"/>
          <w:szCs w:val="24"/>
        </w:rPr>
        <w:t xml:space="preserve">        Платные медицинские услуги предоставляются при наличии информированного добровольного согласия потребителя   (законного представителя потребителя), данного в порядке, установленном </w:t>
      </w:r>
      <w:hyperlink r:id="rId7" w:history="1">
        <w:r w:rsidR="0074251B" w:rsidRPr="00946C90">
          <w:rPr>
            <w:sz w:val="24"/>
            <w:szCs w:val="24"/>
          </w:rPr>
          <w:t>законодательством</w:t>
        </w:r>
      </w:hyperlink>
      <w:r w:rsidR="0074251B" w:rsidRPr="00946C90">
        <w:rPr>
          <w:sz w:val="24"/>
          <w:szCs w:val="24"/>
        </w:rPr>
        <w:t xml:space="preserve"> Российской Федерации об охране здоровья граждан.</w:t>
      </w:r>
    </w:p>
    <w:p w:rsidR="00254708" w:rsidRPr="00254708" w:rsidRDefault="00254708" w:rsidP="006E07A7">
      <w:pPr>
        <w:pStyle w:val="a4"/>
        <w:jc w:val="both"/>
        <w:rPr>
          <w:sz w:val="10"/>
          <w:szCs w:val="10"/>
        </w:rPr>
      </w:pPr>
    </w:p>
    <w:p w:rsidR="001B43AC" w:rsidRPr="00254708" w:rsidRDefault="00254708">
      <w:pPr>
        <w:rPr>
          <w:sz w:val="24"/>
          <w:szCs w:val="24"/>
        </w:rPr>
      </w:pPr>
      <w:r w:rsidRPr="0025470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254708">
        <w:rPr>
          <w:sz w:val="24"/>
          <w:szCs w:val="24"/>
        </w:rPr>
        <w:t xml:space="preserve">Оплата производится через кассу ГАУЗ «ЦГКБ №18 им.проф.К.Ш.Зыятдинова» </w:t>
      </w:r>
      <w:r>
        <w:rPr>
          <w:sz w:val="24"/>
          <w:szCs w:val="24"/>
        </w:rPr>
        <w:t xml:space="preserve"> </w:t>
      </w:r>
      <w:r w:rsidRPr="00254708">
        <w:rPr>
          <w:sz w:val="24"/>
          <w:szCs w:val="24"/>
        </w:rPr>
        <w:t>путем наличного или безналичного расчета.</w:t>
      </w:r>
    </w:p>
    <w:p w:rsidR="00E1328F" w:rsidRPr="00946C90" w:rsidRDefault="00E1328F">
      <w:pPr>
        <w:rPr>
          <w:b/>
          <w:sz w:val="24"/>
          <w:szCs w:val="24"/>
          <w:u w:val="single"/>
        </w:rPr>
      </w:pPr>
      <w:r w:rsidRPr="00946C90">
        <w:rPr>
          <w:b/>
          <w:sz w:val="24"/>
          <w:szCs w:val="24"/>
          <w:u w:val="single"/>
        </w:rPr>
        <w:t>Оказание стационарной помощи:</w:t>
      </w:r>
    </w:p>
    <w:p w:rsidR="00E1328F" w:rsidRPr="00946C90" w:rsidRDefault="00E1328F">
      <w:pPr>
        <w:rPr>
          <w:sz w:val="24"/>
          <w:szCs w:val="24"/>
        </w:rPr>
      </w:pPr>
      <w:r w:rsidRPr="00946C90">
        <w:rPr>
          <w:sz w:val="24"/>
          <w:szCs w:val="24"/>
        </w:rPr>
        <w:t>Стационарное лечение на платной основе по добровольному желанию Пациента предоставляется в следующих отделениях стационара ГАУЗ «ЦГКБ №18</w:t>
      </w:r>
      <w:r w:rsidR="003C3A7C">
        <w:rPr>
          <w:sz w:val="24"/>
          <w:szCs w:val="24"/>
        </w:rPr>
        <w:t xml:space="preserve"> им.проф. К.Ш.Зыятдинова</w:t>
      </w:r>
      <w:r w:rsidRPr="00946C90">
        <w:rPr>
          <w:sz w:val="24"/>
          <w:szCs w:val="24"/>
        </w:rPr>
        <w:t>»:</w:t>
      </w:r>
    </w:p>
    <w:p w:rsidR="00E1328F" w:rsidRPr="00946C90" w:rsidRDefault="00E1328F" w:rsidP="00E1328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6C90">
        <w:rPr>
          <w:sz w:val="24"/>
          <w:szCs w:val="24"/>
        </w:rPr>
        <w:t>Терапия</w:t>
      </w:r>
    </w:p>
    <w:p w:rsidR="00E1328F" w:rsidRPr="00946C90" w:rsidRDefault="00E1328F" w:rsidP="00E1328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6C90">
        <w:rPr>
          <w:sz w:val="24"/>
          <w:szCs w:val="24"/>
        </w:rPr>
        <w:t>Неврология</w:t>
      </w:r>
    </w:p>
    <w:p w:rsidR="00E1328F" w:rsidRPr="00946C90" w:rsidRDefault="00E1328F" w:rsidP="00E1328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6C90">
        <w:rPr>
          <w:sz w:val="24"/>
          <w:szCs w:val="24"/>
        </w:rPr>
        <w:t>Психотерапия</w:t>
      </w:r>
    </w:p>
    <w:p w:rsidR="00E1328F" w:rsidRPr="00946C90" w:rsidRDefault="00E1328F" w:rsidP="00E1328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6C90">
        <w:rPr>
          <w:sz w:val="24"/>
          <w:szCs w:val="24"/>
        </w:rPr>
        <w:t>Хирургия</w:t>
      </w:r>
    </w:p>
    <w:p w:rsidR="00E1328F" w:rsidRPr="00946C90" w:rsidRDefault="00E1328F" w:rsidP="00E1328F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6C90">
        <w:rPr>
          <w:sz w:val="24"/>
          <w:szCs w:val="24"/>
        </w:rPr>
        <w:t>Гинекология</w:t>
      </w:r>
    </w:p>
    <w:p w:rsidR="006C2CA6" w:rsidRDefault="00E1328F" w:rsidP="006C2CA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46C90">
        <w:rPr>
          <w:sz w:val="24"/>
          <w:szCs w:val="24"/>
        </w:rPr>
        <w:t>ЛОР</w:t>
      </w:r>
    </w:p>
    <w:p w:rsidR="006C2CA6" w:rsidRPr="006C2CA6" w:rsidRDefault="006C2CA6" w:rsidP="006C2CA6">
      <w:pPr>
        <w:pStyle w:val="a3"/>
        <w:rPr>
          <w:sz w:val="24"/>
          <w:szCs w:val="24"/>
        </w:rPr>
      </w:pPr>
    </w:p>
    <w:p w:rsidR="00E1328F" w:rsidRPr="00946C90" w:rsidRDefault="00E1328F" w:rsidP="00E1328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6C90">
        <w:rPr>
          <w:sz w:val="24"/>
          <w:szCs w:val="24"/>
        </w:rPr>
        <w:lastRenderedPageBreak/>
        <w:t>В день поступления в стационар между ГАУЗ «ЦГКБ №18</w:t>
      </w:r>
      <w:r w:rsidR="003C3A7C">
        <w:rPr>
          <w:sz w:val="24"/>
          <w:szCs w:val="24"/>
        </w:rPr>
        <w:t xml:space="preserve"> им.проф. К.Ш.Зыятдинова</w:t>
      </w:r>
      <w:r w:rsidRPr="00946C90">
        <w:rPr>
          <w:sz w:val="24"/>
          <w:szCs w:val="24"/>
        </w:rPr>
        <w:t>» и пациентом заключается договор на оказание платных медицинских услуг. Наличие документа, удостоверяющего личность обязательно (паспорт).</w:t>
      </w:r>
    </w:p>
    <w:p w:rsidR="00E1328F" w:rsidRPr="00946C90" w:rsidRDefault="00E1328F" w:rsidP="00E1328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6C90">
        <w:rPr>
          <w:sz w:val="24"/>
          <w:szCs w:val="24"/>
        </w:rPr>
        <w:t>Пациент вносит в кассу ГАУЗ «ЦГКБ №18</w:t>
      </w:r>
      <w:r w:rsidR="003C3A7C">
        <w:rPr>
          <w:sz w:val="24"/>
          <w:szCs w:val="24"/>
        </w:rPr>
        <w:t xml:space="preserve"> им.проф. К.Ш.Зыятдинова</w:t>
      </w:r>
      <w:r w:rsidRPr="00946C90">
        <w:rPr>
          <w:sz w:val="24"/>
          <w:szCs w:val="24"/>
        </w:rPr>
        <w:t>» предоплату (по договоренности).</w:t>
      </w:r>
    </w:p>
    <w:p w:rsidR="00E1328F" w:rsidRPr="00946C90" w:rsidRDefault="00E1328F" w:rsidP="00E1328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6C90">
        <w:rPr>
          <w:sz w:val="24"/>
          <w:szCs w:val="24"/>
        </w:rPr>
        <w:t>Объем диагностических и лечебных мероприятий для конкретного пациента определяется лечащим врачом в соответствии со стандартами (протоколами ведения больных) оказания медицинской помощи.</w:t>
      </w:r>
    </w:p>
    <w:p w:rsidR="00E1328F" w:rsidRPr="00946C90" w:rsidRDefault="00E1328F" w:rsidP="00E1328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6C90">
        <w:rPr>
          <w:sz w:val="24"/>
          <w:szCs w:val="24"/>
        </w:rPr>
        <w:t xml:space="preserve">За день до выписки при стационарном лечении Пациент производит оплату оставшейся суммы за оказанные медицинские услуги согласно прейскуранта цен </w:t>
      </w:r>
      <w:r w:rsidR="00BD141A" w:rsidRPr="00946C90">
        <w:rPr>
          <w:sz w:val="24"/>
          <w:szCs w:val="24"/>
        </w:rPr>
        <w:t xml:space="preserve">по </w:t>
      </w:r>
      <w:r w:rsidRPr="00946C90">
        <w:rPr>
          <w:sz w:val="24"/>
          <w:szCs w:val="24"/>
        </w:rPr>
        <w:t>ГАУЗ «ЦГКБ №18</w:t>
      </w:r>
      <w:r w:rsidR="003C3A7C">
        <w:rPr>
          <w:sz w:val="24"/>
          <w:szCs w:val="24"/>
        </w:rPr>
        <w:t xml:space="preserve"> им.проф. К.Ш.Зыятдинова</w:t>
      </w:r>
      <w:r w:rsidRPr="00946C90">
        <w:rPr>
          <w:sz w:val="24"/>
          <w:szCs w:val="24"/>
        </w:rPr>
        <w:t>».</w:t>
      </w:r>
    </w:p>
    <w:p w:rsidR="00E1328F" w:rsidRPr="00946C90" w:rsidRDefault="00E82F04" w:rsidP="00E1328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6C90">
        <w:rPr>
          <w:sz w:val="24"/>
          <w:szCs w:val="24"/>
        </w:rPr>
        <w:t>Стоимость стационарного лечения складывается из стоимости койко/дня и лечебно-диагностических мероприятий. Стоимость койко-дня включает в себя питание больного, лекарственное обеспечение (уколы, системы),  коммунальные услуги.</w:t>
      </w:r>
    </w:p>
    <w:p w:rsidR="00E82F04" w:rsidRPr="00946C90" w:rsidRDefault="00E82F04" w:rsidP="00E1328F">
      <w:pPr>
        <w:pStyle w:val="a3"/>
        <w:numPr>
          <w:ilvl w:val="0"/>
          <w:numId w:val="3"/>
        </w:numPr>
        <w:rPr>
          <w:sz w:val="24"/>
          <w:szCs w:val="24"/>
        </w:rPr>
      </w:pPr>
      <w:r w:rsidRPr="00946C90">
        <w:rPr>
          <w:sz w:val="24"/>
          <w:szCs w:val="24"/>
        </w:rPr>
        <w:t>Пациенту выдается листок нетрудоспособности.</w:t>
      </w:r>
    </w:p>
    <w:p w:rsidR="00E82F04" w:rsidRPr="0060445F" w:rsidRDefault="001D053F" w:rsidP="00E82F04">
      <w:pPr>
        <w:rPr>
          <w:b/>
          <w:sz w:val="24"/>
          <w:szCs w:val="24"/>
          <w:u w:val="single"/>
        </w:rPr>
      </w:pPr>
      <w:r w:rsidRPr="0060445F">
        <w:rPr>
          <w:b/>
          <w:sz w:val="24"/>
          <w:szCs w:val="24"/>
          <w:u w:val="single"/>
        </w:rPr>
        <w:t xml:space="preserve">    Оказание амбулаторно-диагностической помощи:</w:t>
      </w:r>
    </w:p>
    <w:p w:rsidR="001D053F" w:rsidRDefault="001D053F" w:rsidP="00E82F04">
      <w:pPr>
        <w:rPr>
          <w:sz w:val="24"/>
          <w:szCs w:val="24"/>
        </w:rPr>
      </w:pPr>
      <w:r>
        <w:rPr>
          <w:sz w:val="24"/>
          <w:szCs w:val="24"/>
        </w:rPr>
        <w:t xml:space="preserve">         В ГАУЗ «ЦГКБ №18</w:t>
      </w:r>
      <w:r w:rsidR="003C3A7C">
        <w:rPr>
          <w:sz w:val="24"/>
          <w:szCs w:val="24"/>
        </w:rPr>
        <w:t xml:space="preserve"> им.проф.К.Ш.Зыятдинова</w:t>
      </w:r>
      <w:r>
        <w:rPr>
          <w:sz w:val="24"/>
          <w:szCs w:val="24"/>
        </w:rPr>
        <w:t>» ведётся платный приём следующих специалистов: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254A01" w:rsidTr="00254A01">
        <w:tc>
          <w:tcPr>
            <w:tcW w:w="4785" w:type="dxa"/>
          </w:tcPr>
          <w:p w:rsidR="00254A01" w:rsidRPr="000A15DD" w:rsidRDefault="0060445F" w:rsidP="00E82F04">
            <w:pPr>
              <w:rPr>
                <w:b/>
                <w:sz w:val="24"/>
                <w:szCs w:val="24"/>
              </w:rPr>
            </w:pPr>
            <w:r w:rsidRPr="000A15DD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4786" w:type="dxa"/>
          </w:tcPr>
          <w:p w:rsidR="00254A01" w:rsidRPr="000A15DD" w:rsidRDefault="0060445F" w:rsidP="00E82F04">
            <w:pPr>
              <w:rPr>
                <w:b/>
                <w:sz w:val="24"/>
                <w:szCs w:val="24"/>
              </w:rPr>
            </w:pPr>
            <w:r w:rsidRPr="000A15DD">
              <w:rPr>
                <w:b/>
                <w:sz w:val="24"/>
                <w:szCs w:val="24"/>
              </w:rPr>
              <w:t>Условие предоставления услуги</w:t>
            </w:r>
          </w:p>
          <w:p w:rsidR="000A15DD" w:rsidRPr="000A15DD" w:rsidRDefault="000A15DD" w:rsidP="00E82F04">
            <w:pPr>
              <w:rPr>
                <w:b/>
                <w:sz w:val="24"/>
                <w:szCs w:val="24"/>
              </w:rPr>
            </w:pPr>
          </w:p>
        </w:tc>
      </w:tr>
      <w:tr w:rsidR="00BA5DCC" w:rsidTr="00143429">
        <w:trPr>
          <w:trHeight w:val="565"/>
        </w:trPr>
        <w:tc>
          <w:tcPr>
            <w:tcW w:w="4785" w:type="dxa"/>
          </w:tcPr>
          <w:p w:rsidR="00BA5DCC" w:rsidRDefault="00BA5DCC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отоларинголог</w:t>
            </w:r>
          </w:p>
          <w:p w:rsidR="006C2CA6" w:rsidRDefault="006C2CA6" w:rsidP="00E82F04">
            <w:pPr>
              <w:rPr>
                <w:sz w:val="24"/>
                <w:szCs w:val="24"/>
              </w:rPr>
            </w:pPr>
          </w:p>
          <w:p w:rsidR="00BA5DCC" w:rsidRDefault="00143429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психотерапевт</w:t>
            </w:r>
          </w:p>
        </w:tc>
        <w:tc>
          <w:tcPr>
            <w:tcW w:w="4786" w:type="dxa"/>
            <w:vMerge w:val="restart"/>
          </w:tcPr>
          <w:p w:rsidR="00BA5DCC" w:rsidRDefault="00BA5DCC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ведётся по записи через </w:t>
            </w:r>
            <w:r w:rsidR="00143429">
              <w:rPr>
                <w:sz w:val="24"/>
                <w:szCs w:val="24"/>
              </w:rPr>
              <w:t>кабинет платных услуг.</w:t>
            </w:r>
          </w:p>
          <w:p w:rsidR="00143429" w:rsidRDefault="00143429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для записи:8(843)224-31-87 </w:t>
            </w:r>
          </w:p>
          <w:p w:rsidR="000F12BF" w:rsidRDefault="000F12BF" w:rsidP="00E82F04">
            <w:pPr>
              <w:rPr>
                <w:sz w:val="24"/>
                <w:szCs w:val="24"/>
              </w:rPr>
            </w:pPr>
          </w:p>
          <w:p w:rsidR="00BA5DCC" w:rsidRDefault="00BA5DCC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себе иметь:</w:t>
            </w:r>
          </w:p>
          <w:p w:rsidR="00BA5DCC" w:rsidRDefault="00BA5DCC" w:rsidP="00046551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Пациентам, получающим платные медицинские услуги за счет личных средств - </w:t>
            </w:r>
            <w:r w:rsidRPr="00046551">
              <w:rPr>
                <w:sz w:val="24"/>
                <w:szCs w:val="24"/>
              </w:rPr>
              <w:t xml:space="preserve"> квитанцию об оплате</w:t>
            </w:r>
            <w:r>
              <w:rPr>
                <w:sz w:val="24"/>
                <w:szCs w:val="24"/>
              </w:rPr>
              <w:t>.</w:t>
            </w:r>
            <w:r w:rsidRPr="00046551">
              <w:rPr>
                <w:sz w:val="24"/>
                <w:szCs w:val="24"/>
              </w:rPr>
              <w:t xml:space="preserve"> </w:t>
            </w:r>
          </w:p>
          <w:p w:rsidR="00BA5DCC" w:rsidRPr="00046551" w:rsidRDefault="00BA5DCC" w:rsidP="00F56997">
            <w:pPr>
              <w:pStyle w:val="a3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Пациентам, получающим платные медицинские услуги</w:t>
            </w:r>
            <w:r w:rsidRPr="000465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за счет  добровольного медицинского страхования или средств организаций - </w:t>
            </w:r>
            <w:r w:rsidRPr="00046551">
              <w:rPr>
                <w:sz w:val="24"/>
                <w:szCs w:val="24"/>
              </w:rPr>
              <w:t xml:space="preserve"> направление  </w:t>
            </w:r>
            <w:r>
              <w:rPr>
                <w:sz w:val="24"/>
                <w:szCs w:val="24"/>
              </w:rPr>
              <w:t xml:space="preserve"> от кабинета платных услуг с указанием наименования обследования и суммы.  Услуга должна быть согласована  пациентом со страховой компанией или организацией заранее. </w:t>
            </w:r>
          </w:p>
        </w:tc>
      </w:tr>
      <w:tr w:rsidR="00BA5DCC" w:rsidTr="00143429">
        <w:trPr>
          <w:trHeight w:val="662"/>
        </w:trPr>
        <w:tc>
          <w:tcPr>
            <w:tcW w:w="4785" w:type="dxa"/>
          </w:tcPr>
          <w:p w:rsidR="00BA5DCC" w:rsidRDefault="00BA5DCC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гинеколог</w:t>
            </w:r>
          </w:p>
          <w:p w:rsidR="006C2CA6" w:rsidRDefault="006C2CA6" w:rsidP="00E82F04">
            <w:pPr>
              <w:rPr>
                <w:sz w:val="24"/>
                <w:szCs w:val="24"/>
              </w:rPr>
            </w:pPr>
          </w:p>
          <w:p w:rsidR="00BA5DCC" w:rsidRDefault="00143429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физиотерапевт</w:t>
            </w:r>
          </w:p>
          <w:p w:rsidR="00BA5DCC" w:rsidRDefault="00BA5DCC" w:rsidP="00E82F0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BA5DCC" w:rsidRDefault="00BA5DCC" w:rsidP="007274EA">
            <w:pPr>
              <w:rPr>
                <w:sz w:val="24"/>
                <w:szCs w:val="24"/>
              </w:rPr>
            </w:pPr>
          </w:p>
        </w:tc>
      </w:tr>
      <w:tr w:rsidR="00BA5DCC" w:rsidTr="00143429">
        <w:trPr>
          <w:trHeight w:val="480"/>
        </w:trPr>
        <w:tc>
          <w:tcPr>
            <w:tcW w:w="4785" w:type="dxa"/>
          </w:tcPr>
          <w:p w:rsidR="00BA5DCC" w:rsidRDefault="00BA5DCC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эндокринолог</w:t>
            </w:r>
          </w:p>
          <w:p w:rsidR="006C2CA6" w:rsidRDefault="006C2CA6" w:rsidP="00E82F04">
            <w:pPr>
              <w:rPr>
                <w:sz w:val="24"/>
                <w:szCs w:val="24"/>
              </w:rPr>
            </w:pPr>
          </w:p>
          <w:p w:rsidR="00BA5DCC" w:rsidRDefault="00143429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иглорефлексотерапевт</w:t>
            </w:r>
          </w:p>
        </w:tc>
        <w:tc>
          <w:tcPr>
            <w:tcW w:w="4786" w:type="dxa"/>
            <w:vMerge/>
          </w:tcPr>
          <w:p w:rsidR="00BA5DCC" w:rsidRDefault="00BA5DCC" w:rsidP="00886F2B">
            <w:pPr>
              <w:rPr>
                <w:sz w:val="24"/>
                <w:szCs w:val="24"/>
              </w:rPr>
            </w:pPr>
          </w:p>
        </w:tc>
      </w:tr>
      <w:tr w:rsidR="00BA5DCC" w:rsidTr="00254A01">
        <w:tc>
          <w:tcPr>
            <w:tcW w:w="4785" w:type="dxa"/>
          </w:tcPr>
          <w:p w:rsidR="00BA5DCC" w:rsidRDefault="00BA5DCC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офтальмолог</w:t>
            </w:r>
          </w:p>
          <w:p w:rsidR="00BA5DCC" w:rsidRDefault="00BA5DCC" w:rsidP="00E82F04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BA5DCC" w:rsidRDefault="00BA5DCC" w:rsidP="00E82F04">
            <w:pPr>
              <w:rPr>
                <w:sz w:val="24"/>
                <w:szCs w:val="24"/>
              </w:rPr>
            </w:pPr>
          </w:p>
        </w:tc>
      </w:tr>
      <w:tr w:rsidR="00BA5DCC" w:rsidTr="00254A01">
        <w:tc>
          <w:tcPr>
            <w:tcW w:w="4785" w:type="dxa"/>
          </w:tcPr>
          <w:p w:rsidR="00BA5DCC" w:rsidRDefault="00BA5DCC" w:rsidP="000A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хирург</w:t>
            </w:r>
          </w:p>
          <w:p w:rsidR="006C2CA6" w:rsidRDefault="006C2CA6" w:rsidP="000A15DD">
            <w:pPr>
              <w:rPr>
                <w:sz w:val="24"/>
                <w:szCs w:val="24"/>
              </w:rPr>
            </w:pPr>
          </w:p>
          <w:p w:rsidR="00BA5DCC" w:rsidRDefault="00143429" w:rsidP="00E8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мануальный терапевт</w:t>
            </w:r>
          </w:p>
        </w:tc>
        <w:tc>
          <w:tcPr>
            <w:tcW w:w="4786" w:type="dxa"/>
            <w:vMerge/>
          </w:tcPr>
          <w:p w:rsidR="00BA5DCC" w:rsidRDefault="00BA5DCC" w:rsidP="00E82F04">
            <w:pPr>
              <w:rPr>
                <w:sz w:val="24"/>
                <w:szCs w:val="24"/>
              </w:rPr>
            </w:pPr>
          </w:p>
        </w:tc>
      </w:tr>
      <w:tr w:rsidR="00143429" w:rsidTr="00254A01">
        <w:tc>
          <w:tcPr>
            <w:tcW w:w="4785" w:type="dxa"/>
          </w:tcPr>
          <w:p w:rsidR="00143429" w:rsidRDefault="00143429" w:rsidP="000A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терапевт</w:t>
            </w:r>
          </w:p>
        </w:tc>
        <w:tc>
          <w:tcPr>
            <w:tcW w:w="4786" w:type="dxa"/>
            <w:vMerge/>
          </w:tcPr>
          <w:p w:rsidR="00143429" w:rsidRDefault="00143429" w:rsidP="00E82F04">
            <w:pPr>
              <w:rPr>
                <w:sz w:val="24"/>
                <w:szCs w:val="24"/>
              </w:rPr>
            </w:pPr>
          </w:p>
        </w:tc>
      </w:tr>
      <w:tr w:rsidR="00143429" w:rsidTr="00254A01">
        <w:tc>
          <w:tcPr>
            <w:tcW w:w="4785" w:type="dxa"/>
          </w:tcPr>
          <w:p w:rsidR="00143429" w:rsidRDefault="00143429" w:rsidP="000A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травматолог-ортопед</w:t>
            </w:r>
          </w:p>
        </w:tc>
        <w:tc>
          <w:tcPr>
            <w:tcW w:w="4786" w:type="dxa"/>
            <w:vMerge/>
          </w:tcPr>
          <w:p w:rsidR="00143429" w:rsidRDefault="00143429" w:rsidP="00E82F04">
            <w:pPr>
              <w:rPr>
                <w:sz w:val="24"/>
                <w:szCs w:val="24"/>
              </w:rPr>
            </w:pPr>
          </w:p>
        </w:tc>
      </w:tr>
      <w:tr w:rsidR="00143429" w:rsidTr="00254A01">
        <w:tc>
          <w:tcPr>
            <w:tcW w:w="4785" w:type="dxa"/>
          </w:tcPr>
          <w:p w:rsidR="00143429" w:rsidRDefault="00143429" w:rsidP="000A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кардиолог</w:t>
            </w:r>
          </w:p>
        </w:tc>
        <w:tc>
          <w:tcPr>
            <w:tcW w:w="4786" w:type="dxa"/>
            <w:vMerge/>
          </w:tcPr>
          <w:p w:rsidR="00143429" w:rsidRDefault="00143429" w:rsidP="00E82F04">
            <w:pPr>
              <w:rPr>
                <w:sz w:val="24"/>
                <w:szCs w:val="24"/>
              </w:rPr>
            </w:pPr>
          </w:p>
        </w:tc>
      </w:tr>
      <w:tr w:rsidR="00143429" w:rsidTr="00254A01">
        <w:tc>
          <w:tcPr>
            <w:tcW w:w="4785" w:type="dxa"/>
          </w:tcPr>
          <w:p w:rsidR="00143429" w:rsidRDefault="000F12BF" w:rsidP="000A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уролог</w:t>
            </w:r>
          </w:p>
        </w:tc>
        <w:tc>
          <w:tcPr>
            <w:tcW w:w="4786" w:type="dxa"/>
            <w:vMerge/>
          </w:tcPr>
          <w:p w:rsidR="00143429" w:rsidRDefault="00143429" w:rsidP="00E82F04">
            <w:pPr>
              <w:rPr>
                <w:sz w:val="24"/>
                <w:szCs w:val="24"/>
              </w:rPr>
            </w:pPr>
          </w:p>
        </w:tc>
      </w:tr>
      <w:tr w:rsidR="000F12BF" w:rsidTr="00254A01">
        <w:tc>
          <w:tcPr>
            <w:tcW w:w="4785" w:type="dxa"/>
          </w:tcPr>
          <w:p w:rsidR="000F12BF" w:rsidRDefault="000F12BF" w:rsidP="000A1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- стоматолог</w:t>
            </w:r>
          </w:p>
        </w:tc>
        <w:tc>
          <w:tcPr>
            <w:tcW w:w="4786" w:type="dxa"/>
            <w:vMerge/>
          </w:tcPr>
          <w:p w:rsidR="000F12BF" w:rsidRDefault="000F12BF" w:rsidP="00E82F04">
            <w:pPr>
              <w:rPr>
                <w:sz w:val="24"/>
                <w:szCs w:val="24"/>
              </w:rPr>
            </w:pPr>
          </w:p>
        </w:tc>
      </w:tr>
      <w:tr w:rsidR="00BA5DCC" w:rsidTr="00254A01">
        <w:tc>
          <w:tcPr>
            <w:tcW w:w="4785" w:type="dxa"/>
          </w:tcPr>
          <w:p w:rsidR="00BA5DCC" w:rsidRDefault="00BA5DCC" w:rsidP="00427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– невролог</w:t>
            </w:r>
          </w:p>
          <w:p w:rsidR="00BA5DCC" w:rsidRDefault="00BA5DCC" w:rsidP="004276B7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BA5DCC" w:rsidRDefault="00BA5DCC" w:rsidP="00E82F04">
            <w:pPr>
              <w:rPr>
                <w:sz w:val="24"/>
                <w:szCs w:val="24"/>
              </w:rPr>
            </w:pPr>
          </w:p>
        </w:tc>
      </w:tr>
    </w:tbl>
    <w:p w:rsidR="00860079" w:rsidRPr="00860079" w:rsidRDefault="00860079" w:rsidP="00E82F04">
      <w:pPr>
        <w:rPr>
          <w:sz w:val="2"/>
          <w:szCs w:val="2"/>
        </w:rPr>
      </w:pPr>
    </w:p>
    <w:p w:rsidR="000F12BF" w:rsidRDefault="000F12BF" w:rsidP="00E82F04">
      <w:pPr>
        <w:rPr>
          <w:b/>
          <w:sz w:val="24"/>
          <w:szCs w:val="24"/>
          <w:u w:val="single"/>
        </w:rPr>
      </w:pPr>
    </w:p>
    <w:p w:rsidR="003C3A7C" w:rsidRPr="005C5B20" w:rsidRDefault="005C5B20" w:rsidP="00E82F04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5C5B20">
        <w:rPr>
          <w:b/>
          <w:sz w:val="24"/>
          <w:szCs w:val="24"/>
          <w:u w:val="single"/>
        </w:rPr>
        <w:lastRenderedPageBreak/>
        <w:t>Диагностика и лечебные мероприятия на платной основе: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9"/>
        <w:gridCol w:w="5896"/>
      </w:tblGrid>
      <w:tr w:rsidR="005C5B20" w:rsidTr="000F12BF">
        <w:tc>
          <w:tcPr>
            <w:tcW w:w="3510" w:type="dxa"/>
          </w:tcPr>
          <w:p w:rsidR="005C5B20" w:rsidRPr="000A15DD" w:rsidRDefault="005C5B20" w:rsidP="00EB360E">
            <w:pPr>
              <w:rPr>
                <w:b/>
                <w:sz w:val="24"/>
                <w:szCs w:val="24"/>
              </w:rPr>
            </w:pPr>
            <w:r w:rsidRPr="000A15DD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6061" w:type="dxa"/>
          </w:tcPr>
          <w:p w:rsidR="00A565B5" w:rsidRPr="000A15DD" w:rsidRDefault="005C5B20" w:rsidP="00EB360E">
            <w:pPr>
              <w:rPr>
                <w:b/>
                <w:sz w:val="24"/>
                <w:szCs w:val="24"/>
              </w:rPr>
            </w:pPr>
            <w:r w:rsidRPr="000A15DD">
              <w:rPr>
                <w:b/>
                <w:sz w:val="24"/>
                <w:szCs w:val="24"/>
              </w:rPr>
              <w:t>Условие предоставления услуги</w:t>
            </w:r>
          </w:p>
        </w:tc>
      </w:tr>
      <w:tr w:rsidR="00DF4143" w:rsidRPr="00F01C2E" w:rsidTr="000F12BF">
        <w:tc>
          <w:tcPr>
            <w:tcW w:w="3510" w:type="dxa"/>
          </w:tcPr>
          <w:p w:rsidR="00DF4143" w:rsidRPr="00F01C2E" w:rsidRDefault="00F01C2E" w:rsidP="00EB360E">
            <w:pPr>
              <w:rPr>
                <w:sz w:val="24"/>
                <w:szCs w:val="24"/>
              </w:rPr>
            </w:pPr>
            <w:r w:rsidRPr="00F01C2E">
              <w:rPr>
                <w:sz w:val="24"/>
                <w:szCs w:val="24"/>
              </w:rPr>
              <w:t>Клиническая и биохимическая диагностика</w:t>
            </w:r>
          </w:p>
        </w:tc>
        <w:tc>
          <w:tcPr>
            <w:tcW w:w="6061" w:type="dxa"/>
          </w:tcPr>
          <w:p w:rsidR="00DF4143" w:rsidRDefault="00F01C2E" w:rsidP="00F01C2E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01C2E">
              <w:rPr>
                <w:sz w:val="24"/>
                <w:szCs w:val="24"/>
              </w:rPr>
              <w:t>Кровь на все клинические и биохимические анализы пациент сдает натощак.</w:t>
            </w:r>
          </w:p>
          <w:p w:rsidR="006C2CA6" w:rsidRPr="00860079" w:rsidRDefault="00F01C2E" w:rsidP="00B5126C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Кал, моча, мокрота сдается в чистую, сухую посуду.</w:t>
            </w:r>
          </w:p>
        </w:tc>
      </w:tr>
      <w:tr w:rsidR="00DF4143" w:rsidRPr="00F01C2E" w:rsidTr="000F12BF">
        <w:tc>
          <w:tcPr>
            <w:tcW w:w="3510" w:type="dxa"/>
          </w:tcPr>
          <w:p w:rsidR="00DF4143" w:rsidRPr="00F01C2E" w:rsidRDefault="00F01C2E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6061" w:type="dxa"/>
          </w:tcPr>
          <w:p w:rsidR="00DF4143" w:rsidRDefault="00F01C2E" w:rsidP="000102EC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102EC">
              <w:rPr>
                <w:sz w:val="24"/>
                <w:szCs w:val="24"/>
              </w:rPr>
              <w:t xml:space="preserve">Приём на холтер ЭКГ и суточное мониторирование АД ведётся по записи </w:t>
            </w:r>
            <w:r w:rsidR="003C3A7C">
              <w:rPr>
                <w:sz w:val="24"/>
                <w:szCs w:val="24"/>
              </w:rPr>
              <w:t>в кабинете №128</w:t>
            </w:r>
          </w:p>
          <w:p w:rsidR="000102EC" w:rsidRDefault="000102EC" w:rsidP="000102EC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ЭХО-КГ (УЗИ сердца) проводится  каб. №12</w:t>
            </w:r>
            <w:r w:rsidR="003C3A7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при наличии электрокардиограммы.</w:t>
            </w:r>
          </w:p>
          <w:p w:rsidR="00AC44F8" w:rsidRPr="000102EC" w:rsidRDefault="00AC44F8" w:rsidP="000102EC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 ФВД проводится натощак при наличии  флю</w:t>
            </w:r>
            <w:r w:rsidR="00FE2087">
              <w:rPr>
                <w:sz w:val="24"/>
                <w:szCs w:val="24"/>
              </w:rPr>
              <w:t>оро</w:t>
            </w:r>
            <w:r>
              <w:rPr>
                <w:sz w:val="24"/>
                <w:szCs w:val="24"/>
              </w:rPr>
              <w:t>графии.</w:t>
            </w:r>
          </w:p>
        </w:tc>
      </w:tr>
      <w:tr w:rsidR="00DF4143" w:rsidRPr="00F01C2E" w:rsidTr="000F12BF">
        <w:tc>
          <w:tcPr>
            <w:tcW w:w="3510" w:type="dxa"/>
          </w:tcPr>
          <w:p w:rsidR="00DF4143" w:rsidRPr="00F01C2E" w:rsidRDefault="00AC44F8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Рентгенологическая диагностика</w:t>
            </w:r>
          </w:p>
        </w:tc>
        <w:tc>
          <w:tcPr>
            <w:tcW w:w="6061" w:type="dxa"/>
          </w:tcPr>
          <w:p w:rsidR="00FB7804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Противопоказания: </w:t>
            </w:r>
          </w:p>
          <w:p w:rsidR="00DF4143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Беременность</w:t>
            </w:r>
          </w:p>
          <w:p w:rsidR="00FB7804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Кормление грудью</w:t>
            </w:r>
          </w:p>
          <w:p w:rsidR="00FB7804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Менструация</w:t>
            </w:r>
          </w:p>
          <w:p w:rsidR="00FB7804" w:rsidRPr="001B43AC" w:rsidRDefault="00FB7804" w:rsidP="00EB360E">
            <w:pPr>
              <w:rPr>
                <w:sz w:val="6"/>
                <w:szCs w:val="6"/>
              </w:rPr>
            </w:pPr>
          </w:p>
          <w:p w:rsidR="00FB7804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Предварительная подготовка для  </w:t>
            </w:r>
            <w:r w:rsidR="00D864CA">
              <w:rPr>
                <w:sz w:val="24"/>
                <w:szCs w:val="24"/>
              </w:rPr>
              <w:t xml:space="preserve">исследования </w:t>
            </w:r>
            <w:r>
              <w:rPr>
                <w:sz w:val="24"/>
                <w:szCs w:val="24"/>
              </w:rPr>
              <w:t xml:space="preserve"> урография, ирригография: </w:t>
            </w:r>
          </w:p>
          <w:p w:rsidR="00FB7804" w:rsidRPr="00F01C2E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Очистительная клизма</w:t>
            </w:r>
          </w:p>
        </w:tc>
      </w:tr>
      <w:tr w:rsidR="00DF4143" w:rsidRPr="00F01C2E" w:rsidTr="000F12BF">
        <w:tc>
          <w:tcPr>
            <w:tcW w:w="3510" w:type="dxa"/>
          </w:tcPr>
          <w:p w:rsidR="00DF4143" w:rsidRPr="00F01C2E" w:rsidRDefault="00FB780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6061" w:type="dxa"/>
          </w:tcPr>
          <w:p w:rsidR="00DF4143" w:rsidRDefault="00382D8F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Исследования, проводимые натощак:</w:t>
            </w:r>
          </w:p>
          <w:p w:rsidR="00382D8F" w:rsidRDefault="00382D8F" w:rsidP="00382D8F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 печени, желчного пузыря</w:t>
            </w:r>
          </w:p>
          <w:p w:rsidR="00382D8F" w:rsidRDefault="00382D8F" w:rsidP="00382D8F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 селезенки</w:t>
            </w:r>
          </w:p>
          <w:p w:rsidR="00382D8F" w:rsidRDefault="00382D8F" w:rsidP="00382D8F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 поджелудочной железы</w:t>
            </w:r>
          </w:p>
          <w:p w:rsidR="00382D8F" w:rsidRDefault="00382D8F" w:rsidP="0038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Исследования, проводимые на полный мочевой пузырь:</w:t>
            </w:r>
          </w:p>
          <w:p w:rsidR="00382D8F" w:rsidRPr="00382D8F" w:rsidRDefault="00382D8F" w:rsidP="00382D8F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 мочевого пузыря</w:t>
            </w:r>
          </w:p>
        </w:tc>
      </w:tr>
      <w:tr w:rsidR="00DF4143" w:rsidRPr="00F01C2E" w:rsidTr="000F12BF">
        <w:trPr>
          <w:trHeight w:val="5061"/>
        </w:trPr>
        <w:tc>
          <w:tcPr>
            <w:tcW w:w="3510" w:type="dxa"/>
          </w:tcPr>
          <w:p w:rsidR="00DF4143" w:rsidRPr="00F01C2E" w:rsidRDefault="00382D8F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Иглорефлексотерапия</w:t>
            </w:r>
          </w:p>
        </w:tc>
        <w:tc>
          <w:tcPr>
            <w:tcW w:w="6061" w:type="dxa"/>
          </w:tcPr>
          <w:p w:rsidR="00DF4143" w:rsidRDefault="00382D8F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 для иглорефлексотерапии:</w:t>
            </w:r>
          </w:p>
          <w:p w:rsidR="00382D8F" w:rsidRDefault="00382D8F" w:rsidP="00382D8F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Опухоли</w:t>
            </w:r>
          </w:p>
          <w:p w:rsidR="00382D8F" w:rsidRDefault="00382D8F" w:rsidP="00382D8F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</w:t>
            </w:r>
          </w:p>
          <w:p w:rsidR="00382D8F" w:rsidRDefault="00382D8F" w:rsidP="00382D8F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Туберкулёз</w:t>
            </w:r>
          </w:p>
          <w:p w:rsidR="00382D8F" w:rsidRPr="001B43AC" w:rsidRDefault="00382D8F" w:rsidP="00382D8F">
            <w:pPr>
              <w:ind w:left="360"/>
              <w:rPr>
                <w:sz w:val="6"/>
                <w:szCs w:val="6"/>
              </w:rPr>
            </w:pPr>
          </w:p>
          <w:p w:rsidR="00382D8F" w:rsidRDefault="00382D8F" w:rsidP="0038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 для гирудотерапии:</w:t>
            </w:r>
          </w:p>
          <w:p w:rsidR="00382D8F" w:rsidRDefault="00382D8F" w:rsidP="00382D8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Анемия</w:t>
            </w:r>
          </w:p>
          <w:p w:rsidR="00382D8F" w:rsidRDefault="00382D8F" w:rsidP="00382D8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Низкое артериальное давление</w:t>
            </w:r>
          </w:p>
          <w:p w:rsidR="00382D8F" w:rsidRDefault="00382D8F" w:rsidP="00382D8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Гемофилия</w:t>
            </w:r>
          </w:p>
          <w:p w:rsidR="00382D8F" w:rsidRDefault="00382D8F" w:rsidP="00382D8F">
            <w:pPr>
              <w:pStyle w:val="a3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Беременность</w:t>
            </w:r>
          </w:p>
          <w:p w:rsidR="00382D8F" w:rsidRPr="001B43AC" w:rsidRDefault="00382D8F" w:rsidP="00382D8F">
            <w:pPr>
              <w:rPr>
                <w:sz w:val="6"/>
                <w:szCs w:val="6"/>
              </w:rPr>
            </w:pPr>
          </w:p>
          <w:p w:rsidR="00382D8F" w:rsidRPr="00382D8F" w:rsidRDefault="00382D8F" w:rsidP="00382D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Иглорефлексотерапия и гирудотерапия проводятся при наличии направления от врача. Пациент должен иметь при себе результаты анализов (ОАК, ОАМ и, при необходимости, биохимический анализ крови).</w:t>
            </w:r>
          </w:p>
        </w:tc>
      </w:tr>
      <w:tr w:rsidR="00382D8F" w:rsidRPr="00F01C2E" w:rsidTr="000F12BF">
        <w:tc>
          <w:tcPr>
            <w:tcW w:w="3510" w:type="dxa"/>
          </w:tcPr>
          <w:p w:rsidR="00382D8F" w:rsidRDefault="00382D8F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Физиотерапия </w:t>
            </w:r>
          </w:p>
        </w:tc>
        <w:tc>
          <w:tcPr>
            <w:tcW w:w="6061" w:type="dxa"/>
          </w:tcPr>
          <w:p w:rsidR="00382D8F" w:rsidRDefault="00382D8F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Процедуры проводятся по направлению врача-физиотерапевта</w:t>
            </w:r>
          </w:p>
        </w:tc>
      </w:tr>
      <w:tr w:rsidR="00382D8F" w:rsidRPr="00F01C2E" w:rsidTr="000F12BF">
        <w:tc>
          <w:tcPr>
            <w:tcW w:w="3510" w:type="dxa"/>
          </w:tcPr>
          <w:p w:rsidR="00382D8F" w:rsidRDefault="00147BF4" w:rsidP="00EB36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Эндоскопические исследования</w:t>
            </w:r>
          </w:p>
        </w:tc>
        <w:tc>
          <w:tcPr>
            <w:tcW w:w="6061" w:type="dxa"/>
          </w:tcPr>
          <w:p w:rsidR="00382D8F" w:rsidRDefault="003D39F7" w:rsidP="003D39F7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3D39F7">
              <w:rPr>
                <w:sz w:val="24"/>
                <w:szCs w:val="24"/>
              </w:rPr>
              <w:t>ФГДС проводится натощак</w:t>
            </w:r>
          </w:p>
          <w:p w:rsidR="003D39F7" w:rsidRPr="003D39F7" w:rsidRDefault="003D39F7" w:rsidP="003D39F7">
            <w:pPr>
              <w:pStyle w:val="a3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Колоноскопия проводится по записи после предварительной подготовки</w:t>
            </w:r>
          </w:p>
          <w:p w:rsidR="003D39F7" w:rsidRDefault="003D39F7" w:rsidP="00EB360E">
            <w:pPr>
              <w:rPr>
                <w:sz w:val="24"/>
                <w:szCs w:val="24"/>
              </w:rPr>
            </w:pPr>
          </w:p>
        </w:tc>
      </w:tr>
    </w:tbl>
    <w:p w:rsidR="005C5B20" w:rsidRPr="00F01C2E" w:rsidRDefault="005C5B20" w:rsidP="00E82F04">
      <w:pPr>
        <w:rPr>
          <w:sz w:val="24"/>
          <w:szCs w:val="24"/>
        </w:rPr>
      </w:pPr>
    </w:p>
    <w:sectPr w:rsidR="005C5B20" w:rsidRPr="00F01C2E" w:rsidSect="00472D97">
      <w:footerReference w:type="default" r:id="rId8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A41" w:rsidRDefault="00F83A41" w:rsidP="001B43AC">
      <w:pPr>
        <w:spacing w:after="0" w:line="240" w:lineRule="auto"/>
      </w:pPr>
      <w:r>
        <w:separator/>
      </w:r>
    </w:p>
  </w:endnote>
  <w:endnote w:type="continuationSeparator" w:id="0">
    <w:p w:rsidR="00F83A41" w:rsidRDefault="00F83A41" w:rsidP="001B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5281"/>
      <w:docPartObj>
        <w:docPartGallery w:val="Page Numbers (Bottom of Page)"/>
        <w:docPartUnique/>
      </w:docPartObj>
    </w:sdtPr>
    <w:sdtEndPr/>
    <w:sdtContent>
      <w:p w:rsidR="001B43AC" w:rsidRDefault="00F83A41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24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43AC" w:rsidRDefault="001B43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A41" w:rsidRDefault="00F83A41" w:rsidP="001B43AC">
      <w:pPr>
        <w:spacing w:after="0" w:line="240" w:lineRule="auto"/>
      </w:pPr>
      <w:r>
        <w:separator/>
      </w:r>
    </w:p>
  </w:footnote>
  <w:footnote w:type="continuationSeparator" w:id="0">
    <w:p w:rsidR="00F83A41" w:rsidRDefault="00F83A41" w:rsidP="001B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43DA"/>
    <w:multiLevelType w:val="hybridMultilevel"/>
    <w:tmpl w:val="39AE4C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A80"/>
    <w:multiLevelType w:val="hybridMultilevel"/>
    <w:tmpl w:val="C0B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C243C"/>
    <w:multiLevelType w:val="hybridMultilevel"/>
    <w:tmpl w:val="78640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21F9"/>
    <w:multiLevelType w:val="hybridMultilevel"/>
    <w:tmpl w:val="DB168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945FB"/>
    <w:multiLevelType w:val="hybridMultilevel"/>
    <w:tmpl w:val="8442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D1FA3"/>
    <w:multiLevelType w:val="hybridMultilevel"/>
    <w:tmpl w:val="3BEA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13C4"/>
    <w:multiLevelType w:val="hybridMultilevel"/>
    <w:tmpl w:val="711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D0881"/>
    <w:multiLevelType w:val="hybridMultilevel"/>
    <w:tmpl w:val="847E7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43213"/>
    <w:multiLevelType w:val="hybridMultilevel"/>
    <w:tmpl w:val="0F6CF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609CB"/>
    <w:multiLevelType w:val="hybridMultilevel"/>
    <w:tmpl w:val="069A8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03B8B"/>
    <w:multiLevelType w:val="hybridMultilevel"/>
    <w:tmpl w:val="14185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8F"/>
    <w:rsid w:val="000102EC"/>
    <w:rsid w:val="00046551"/>
    <w:rsid w:val="000A15DD"/>
    <w:rsid w:val="000D1338"/>
    <w:rsid w:val="000F12BF"/>
    <w:rsid w:val="00143429"/>
    <w:rsid w:val="00147BF4"/>
    <w:rsid w:val="001A14AE"/>
    <w:rsid w:val="001A521A"/>
    <w:rsid w:val="001B43AC"/>
    <w:rsid w:val="001D053F"/>
    <w:rsid w:val="00216326"/>
    <w:rsid w:val="00254708"/>
    <w:rsid w:val="00254A01"/>
    <w:rsid w:val="002E4FD3"/>
    <w:rsid w:val="00382D8F"/>
    <w:rsid w:val="0039511C"/>
    <w:rsid w:val="003C3A7C"/>
    <w:rsid w:val="003D39F7"/>
    <w:rsid w:val="003D4313"/>
    <w:rsid w:val="003D6C19"/>
    <w:rsid w:val="003F72DF"/>
    <w:rsid w:val="004132DD"/>
    <w:rsid w:val="0044542E"/>
    <w:rsid w:val="00472D97"/>
    <w:rsid w:val="004A3D6C"/>
    <w:rsid w:val="004C4724"/>
    <w:rsid w:val="0056347B"/>
    <w:rsid w:val="005C5B20"/>
    <w:rsid w:val="005F0BBD"/>
    <w:rsid w:val="0060445F"/>
    <w:rsid w:val="00683032"/>
    <w:rsid w:val="006C2CA6"/>
    <w:rsid w:val="006E07A7"/>
    <w:rsid w:val="00700104"/>
    <w:rsid w:val="0074251B"/>
    <w:rsid w:val="00764F67"/>
    <w:rsid w:val="00775B7F"/>
    <w:rsid w:val="00813DF8"/>
    <w:rsid w:val="008266F8"/>
    <w:rsid w:val="008469DC"/>
    <w:rsid w:val="00860079"/>
    <w:rsid w:val="008B5E5C"/>
    <w:rsid w:val="00946C90"/>
    <w:rsid w:val="0099420D"/>
    <w:rsid w:val="00A42113"/>
    <w:rsid w:val="00A42409"/>
    <w:rsid w:val="00A565B5"/>
    <w:rsid w:val="00A97108"/>
    <w:rsid w:val="00AA07A3"/>
    <w:rsid w:val="00AC44F8"/>
    <w:rsid w:val="00AC592B"/>
    <w:rsid w:val="00B5126C"/>
    <w:rsid w:val="00BA5DCC"/>
    <w:rsid w:val="00BD141A"/>
    <w:rsid w:val="00BD56FB"/>
    <w:rsid w:val="00C044CF"/>
    <w:rsid w:val="00D00107"/>
    <w:rsid w:val="00D864CA"/>
    <w:rsid w:val="00DD5447"/>
    <w:rsid w:val="00DF4143"/>
    <w:rsid w:val="00E1328F"/>
    <w:rsid w:val="00E334D2"/>
    <w:rsid w:val="00E42DD2"/>
    <w:rsid w:val="00E82F04"/>
    <w:rsid w:val="00E97DC9"/>
    <w:rsid w:val="00EE1F72"/>
    <w:rsid w:val="00F01C2E"/>
    <w:rsid w:val="00F56997"/>
    <w:rsid w:val="00F83A41"/>
    <w:rsid w:val="00FB7804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42BA05-B166-40F8-8E4E-AF3D7F0B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28F"/>
    <w:pPr>
      <w:ind w:left="720"/>
      <w:contextualSpacing/>
    </w:pPr>
  </w:style>
  <w:style w:type="paragraph" w:styleId="a4">
    <w:name w:val="No Spacing"/>
    <w:uiPriority w:val="1"/>
    <w:qFormat/>
    <w:rsid w:val="0074251B"/>
    <w:pPr>
      <w:spacing w:after="0" w:line="240" w:lineRule="auto"/>
    </w:pPr>
  </w:style>
  <w:style w:type="paragraph" w:customStyle="1" w:styleId="ConsPlusTitle">
    <w:name w:val="ConsPlusTitle"/>
    <w:uiPriority w:val="99"/>
    <w:rsid w:val="00764F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25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B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43AC"/>
  </w:style>
  <w:style w:type="paragraph" w:styleId="a8">
    <w:name w:val="footer"/>
    <w:basedOn w:val="a"/>
    <w:link w:val="a9"/>
    <w:uiPriority w:val="99"/>
    <w:unhideWhenUsed/>
    <w:rsid w:val="001B4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3AC"/>
  </w:style>
  <w:style w:type="paragraph" w:styleId="aa">
    <w:name w:val="Balloon Text"/>
    <w:basedOn w:val="a"/>
    <w:link w:val="ab"/>
    <w:uiPriority w:val="99"/>
    <w:semiHidden/>
    <w:unhideWhenUsed/>
    <w:rsid w:val="001A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1C36EBFD93064B58BD81C3677947AE266128D3AC16E4509351DD9767495BEFEAA12B1DEF973F7f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2023-04-11T14:56:00Z</cp:lastPrinted>
  <dcterms:created xsi:type="dcterms:W3CDTF">2023-04-11T15:00:00Z</dcterms:created>
  <dcterms:modified xsi:type="dcterms:W3CDTF">2023-04-11T15:00:00Z</dcterms:modified>
</cp:coreProperties>
</file>