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t>Постановление Кабинета Министров Республики Татарстан от 31 января 2025 г. N 48</w:t>
      </w:r>
      <w:r w:rsidRPr="00DF68D2">
        <w:rPr>
          <w:rFonts w:ascii="Times New Roman" w:eastAsia="Times New Roman" w:hAnsi="Times New Roman" w:cs="Times New Roman"/>
          <w:color w:val="22272F"/>
          <w:sz w:val="32"/>
          <w:szCs w:val="32"/>
          <w:lang w:eastAsia="ru-RU"/>
        </w:rPr>
        <w:br/>
        <w:t>"Об утверждении Программы государственных гарантий бесплатного оказания гражданам медицинской помощи на территории Республики Татарстан на 2025 год и на плановый период 2026 и 2027 годов"</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В целях обеспечения конституционных прав граждан Российской Федерации на бесплатное оказание медицинской помощи и во исполнение </w:t>
      </w:r>
      <w:hyperlink r:id="rId4" w:anchor="/document/411238101/entry/0" w:history="1">
        <w:r w:rsidRPr="00DF68D2">
          <w:rPr>
            <w:rFonts w:ascii="Times New Roman" w:eastAsia="Times New Roman" w:hAnsi="Times New Roman" w:cs="Times New Roman"/>
            <w:color w:val="3272C0"/>
            <w:sz w:val="23"/>
            <w:szCs w:val="23"/>
            <w:lang w:eastAsia="ru-RU"/>
          </w:rPr>
          <w:t>постановления</w:t>
        </w:r>
      </w:hyperlink>
      <w:r w:rsidRPr="00DF68D2">
        <w:rPr>
          <w:rFonts w:ascii="Times New Roman" w:eastAsia="Times New Roman" w:hAnsi="Times New Roman" w:cs="Times New Roman"/>
          <w:color w:val="22272F"/>
          <w:sz w:val="23"/>
          <w:szCs w:val="23"/>
          <w:lang w:eastAsia="ru-RU"/>
        </w:rPr>
        <w:t>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Кабинет Министров Республики Татарстан постановляет:</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1. Утвердить прилагаемую </w:t>
      </w:r>
      <w:hyperlink r:id="rId5" w:anchor="/document/411420887/entry/100" w:history="1">
        <w:r w:rsidRPr="00DF68D2">
          <w:rPr>
            <w:rFonts w:ascii="Times New Roman" w:eastAsia="Times New Roman" w:hAnsi="Times New Roman" w:cs="Times New Roman"/>
            <w:color w:val="3272C0"/>
            <w:sz w:val="23"/>
            <w:szCs w:val="23"/>
            <w:lang w:eastAsia="ru-RU"/>
          </w:rPr>
          <w:t>Программу</w:t>
        </w:r>
      </w:hyperlink>
      <w:r w:rsidRPr="00DF68D2">
        <w:rPr>
          <w:rFonts w:ascii="Times New Roman" w:eastAsia="Times New Roman" w:hAnsi="Times New Roman" w:cs="Times New Roman"/>
          <w:color w:val="22272F"/>
          <w:sz w:val="23"/>
          <w:szCs w:val="23"/>
          <w:lang w:eastAsia="ru-RU"/>
        </w:rPr>
        <w:t> государственных гарантий бесплатного оказания гражданам медицинской помощи на территории Республики Татарстан на 2025 год и на плановый период 2026 и 2027 годов (далее - Программа).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2. Установить, что:</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завершение расчетов за медицинские услуги, оказанные в рамках </w:t>
      </w:r>
      <w:hyperlink r:id="rId6" w:anchor="/document/411420887/entry/100" w:history="1">
        <w:r w:rsidRPr="00DF68D2">
          <w:rPr>
            <w:rFonts w:ascii="Times New Roman" w:eastAsia="Times New Roman" w:hAnsi="Times New Roman" w:cs="Times New Roman"/>
            <w:color w:val="3272C0"/>
            <w:sz w:val="23"/>
            <w:szCs w:val="23"/>
            <w:lang w:eastAsia="ru-RU"/>
          </w:rPr>
          <w:t>Программы</w:t>
        </w:r>
      </w:hyperlink>
      <w:r w:rsidRPr="00DF68D2">
        <w:rPr>
          <w:rFonts w:ascii="Times New Roman" w:eastAsia="Times New Roman" w:hAnsi="Times New Roman" w:cs="Times New Roman"/>
          <w:color w:val="22272F"/>
          <w:sz w:val="23"/>
          <w:szCs w:val="23"/>
          <w:lang w:eastAsia="ru-RU"/>
        </w:rPr>
        <w:t> в 2025 году, осуществляется до 15 февраля 2026 года;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медицинскими организациями, участвующими в реализации </w:t>
      </w:r>
      <w:hyperlink r:id="rId7" w:anchor="/document/411420887/entry/100" w:history="1">
        <w:r w:rsidRPr="00DF68D2">
          <w:rPr>
            <w:rFonts w:ascii="Times New Roman" w:eastAsia="Times New Roman" w:hAnsi="Times New Roman" w:cs="Times New Roman"/>
            <w:color w:val="3272C0"/>
            <w:sz w:val="23"/>
            <w:szCs w:val="23"/>
            <w:lang w:eastAsia="ru-RU"/>
          </w:rPr>
          <w:t>Программы</w:t>
        </w:r>
      </w:hyperlink>
      <w:r w:rsidRPr="00DF68D2">
        <w:rPr>
          <w:rFonts w:ascii="Times New Roman" w:eastAsia="Times New Roman" w:hAnsi="Times New Roman" w:cs="Times New Roman"/>
          <w:color w:val="22272F"/>
          <w:sz w:val="23"/>
          <w:szCs w:val="23"/>
          <w:lang w:eastAsia="ru-RU"/>
        </w:rPr>
        <w:t>, представляются в Министерство здравоохранения Республики Татарстан и государственное учреждение "Территориальный фонд обязательного медицинского страхования Республики Татарстан" отчетность о деятельности в сфере обязательного медицинского страхования согласно порядку и формам, которые установлены в соответствии с законодательством, и в 14-дневный срок со дня утверждения Программы - планы финансово-хозяйственной деятельности на соответствующий финансовый год;</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на Министерство здравоохранения Республики Татарстан возлагаются полномочия по:</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заключению Тарифного соглашения об оплате медицинской помощи по Территориальной программе обязательного медицинского страхования Республики Татарстан на 2025 год;</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разработке и представлению на утверждение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обязательного медицинского страхования тарифов и порядка оплаты медицинской помощи, оказываемой медицинскими организациями через систему обязательного медицинского страхования на реализацию преимущественно одноканального финансирования;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размещению на </w:t>
      </w:r>
      <w:hyperlink r:id="rId8" w:tgtFrame="_blank" w:history="1">
        <w:r w:rsidRPr="00DF68D2">
          <w:rPr>
            <w:rFonts w:ascii="Times New Roman" w:eastAsia="Times New Roman" w:hAnsi="Times New Roman" w:cs="Times New Roman"/>
            <w:color w:val="3272C0"/>
            <w:sz w:val="23"/>
            <w:szCs w:val="23"/>
            <w:lang w:eastAsia="ru-RU"/>
          </w:rPr>
          <w:t>официальном сайте</w:t>
        </w:r>
      </w:hyperlink>
      <w:r w:rsidRPr="00DF68D2">
        <w:rPr>
          <w:rFonts w:ascii="Times New Roman" w:eastAsia="Times New Roman" w:hAnsi="Times New Roman" w:cs="Times New Roman"/>
          <w:color w:val="22272F"/>
          <w:sz w:val="23"/>
          <w:szCs w:val="23"/>
          <w:lang w:eastAsia="ru-RU"/>
        </w:rPr>
        <w:t> с использованием информационно-телекоммуникационной сети "Интернет" </w:t>
      </w:r>
      <w:hyperlink r:id="rId9" w:anchor="/document/411420887/entry/100" w:history="1">
        <w:r w:rsidRPr="00DF68D2">
          <w:rPr>
            <w:rFonts w:ascii="Times New Roman" w:eastAsia="Times New Roman" w:hAnsi="Times New Roman" w:cs="Times New Roman"/>
            <w:color w:val="3272C0"/>
            <w:sz w:val="23"/>
            <w:szCs w:val="23"/>
            <w:lang w:eastAsia="ru-RU"/>
          </w:rPr>
          <w:t>Программы</w:t>
        </w:r>
      </w:hyperlink>
      <w:r w:rsidRPr="00DF68D2">
        <w:rPr>
          <w:rFonts w:ascii="Times New Roman" w:eastAsia="Times New Roman" w:hAnsi="Times New Roman" w:cs="Times New Roman"/>
          <w:color w:val="22272F"/>
          <w:sz w:val="23"/>
          <w:szCs w:val="23"/>
          <w:lang w:eastAsia="ru-RU"/>
        </w:rPr>
        <w:t> и установленных тарифов на оплату медицинской помощи;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обеспечению до 15 февраля 2025 года представления согласованных планов финансово-хозяйственной деятельности медицинских организаций в государственное учреждение "Территориальный фонд обязательного медицинского страхования Республики Татарстан";</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lastRenderedPageBreak/>
        <w:t>утверждению в установленном порядке плана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утверждению критериев отбора мероприятий для включения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3. Министерству финансов Республики Татарстан и государственному учреждению "Территориальный фонд обязательного медицинского страхования Республики Татарстан" осуществлять финансовое обеспечение расходов на реализацию </w:t>
      </w:r>
      <w:hyperlink r:id="rId10" w:anchor="/document/411420887/entry/100" w:history="1">
        <w:r w:rsidRPr="00DF68D2">
          <w:rPr>
            <w:rFonts w:ascii="Times New Roman" w:eastAsia="Times New Roman" w:hAnsi="Times New Roman" w:cs="Times New Roman"/>
            <w:color w:val="3272C0"/>
            <w:sz w:val="23"/>
            <w:szCs w:val="23"/>
            <w:lang w:eastAsia="ru-RU"/>
          </w:rPr>
          <w:t>Программы</w:t>
        </w:r>
      </w:hyperlink>
      <w:r w:rsidRPr="00DF68D2">
        <w:rPr>
          <w:rFonts w:ascii="Times New Roman" w:eastAsia="Times New Roman" w:hAnsi="Times New Roman" w:cs="Times New Roman"/>
          <w:color w:val="22272F"/>
          <w:sz w:val="23"/>
          <w:szCs w:val="23"/>
          <w:lang w:eastAsia="ru-RU"/>
        </w:rPr>
        <w:t> в пределах бюджетных ассигнований и лимитов бюджетных обязательств, предусмотренных на указанные цели в законах Республики Татарстан </w:t>
      </w:r>
      <w:hyperlink r:id="rId11" w:anchor="/document/411020144/entry/0" w:history="1">
        <w:r w:rsidRPr="00DF68D2">
          <w:rPr>
            <w:rFonts w:ascii="Times New Roman" w:eastAsia="Times New Roman" w:hAnsi="Times New Roman" w:cs="Times New Roman"/>
            <w:color w:val="3272C0"/>
            <w:sz w:val="23"/>
            <w:szCs w:val="23"/>
            <w:lang w:eastAsia="ru-RU"/>
          </w:rPr>
          <w:t>от 28 ноября 2024 года N 87-ЗРТ</w:t>
        </w:r>
      </w:hyperlink>
      <w:r w:rsidRPr="00DF68D2">
        <w:rPr>
          <w:rFonts w:ascii="Times New Roman" w:eastAsia="Times New Roman" w:hAnsi="Times New Roman" w:cs="Times New Roman"/>
          <w:color w:val="22272F"/>
          <w:sz w:val="23"/>
          <w:szCs w:val="23"/>
          <w:lang w:eastAsia="ru-RU"/>
        </w:rPr>
        <w:t> "О бюджете Республики Татарстан на 2025 год и на плановый период 2026 и 2027 годов" и </w:t>
      </w:r>
      <w:hyperlink r:id="rId12" w:anchor="/document/411020906/entry/0" w:history="1">
        <w:r w:rsidRPr="00DF68D2">
          <w:rPr>
            <w:rFonts w:ascii="Times New Roman" w:eastAsia="Times New Roman" w:hAnsi="Times New Roman" w:cs="Times New Roman"/>
            <w:color w:val="3272C0"/>
            <w:sz w:val="23"/>
            <w:szCs w:val="23"/>
            <w:lang w:eastAsia="ru-RU"/>
          </w:rPr>
          <w:t>от 28 ноября 2024 года N 88-ЗРТ</w:t>
        </w:r>
      </w:hyperlink>
      <w:r w:rsidRPr="00DF68D2">
        <w:rPr>
          <w:rFonts w:ascii="Times New Roman" w:eastAsia="Times New Roman" w:hAnsi="Times New Roman" w:cs="Times New Roman"/>
          <w:color w:val="22272F"/>
          <w:sz w:val="23"/>
          <w:szCs w:val="23"/>
          <w:lang w:eastAsia="ru-RU"/>
        </w:rPr>
        <w:t> "О бюджете Территориального фонда обязательного медицинского страхования Республики Татарстан на 2025 год и на плановый период 2026 и 2027 годов".</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4. Министерству здравоохранения Республики Татарстан:</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до 1 апреля 2025 года в отношении подведомственных санаторно-курортных организаций установить перечень санаторно-курортных организаций, в которые могут быть направлены ветераны боевых действий, указанные в </w:t>
      </w:r>
      <w:hyperlink r:id="rId13" w:anchor="/document/406649017/entry/232" w:history="1">
        <w:r w:rsidRPr="00DF68D2">
          <w:rPr>
            <w:rFonts w:ascii="Times New Roman" w:eastAsia="Times New Roman" w:hAnsi="Times New Roman" w:cs="Times New Roman"/>
            <w:color w:val="3272C0"/>
            <w:sz w:val="23"/>
            <w:szCs w:val="23"/>
            <w:lang w:eastAsia="ru-RU"/>
          </w:rPr>
          <w:t>абзацах втором</w:t>
        </w:r>
      </w:hyperlink>
      <w:r w:rsidRPr="00DF68D2">
        <w:rPr>
          <w:rFonts w:ascii="Times New Roman" w:eastAsia="Times New Roman" w:hAnsi="Times New Roman" w:cs="Times New Roman"/>
          <w:color w:val="22272F"/>
          <w:sz w:val="23"/>
          <w:szCs w:val="23"/>
          <w:lang w:eastAsia="ru-RU"/>
        </w:rPr>
        <w:t> и </w:t>
      </w:r>
      <w:hyperlink r:id="rId14" w:anchor="/document/406649017/entry/233" w:history="1">
        <w:r w:rsidRPr="00DF68D2">
          <w:rPr>
            <w:rFonts w:ascii="Times New Roman" w:eastAsia="Times New Roman" w:hAnsi="Times New Roman" w:cs="Times New Roman"/>
            <w:color w:val="3272C0"/>
            <w:sz w:val="23"/>
            <w:szCs w:val="23"/>
            <w:lang w:eastAsia="ru-RU"/>
          </w:rPr>
          <w:t>третьем подпункта "в" пункта 2</w:t>
        </w:r>
      </w:hyperlink>
      <w:r w:rsidRPr="00DF68D2">
        <w:rPr>
          <w:rFonts w:ascii="Times New Roman" w:eastAsia="Times New Roman" w:hAnsi="Times New Roman" w:cs="Times New Roman"/>
          <w:color w:val="22272F"/>
          <w:sz w:val="23"/>
          <w:szCs w:val="23"/>
          <w:lang w:eastAsia="ru-RU"/>
        </w:rPr>
        <w:t>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5.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Республики Татарстан,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6. Установить, что действие настоящего постановления распространяется на правоотношения, возникшие с 1 января 2025 года.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7. Контроль за исполнением настоящего постановления возложить на Управление по вопросам здравоохранения, спорта и формирования здорового образа жизни Аппарата Кабинета Министров Республики Татарстан.</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DF68D2" w:rsidRPr="00DF68D2" w:rsidTr="00DF68D2">
        <w:tc>
          <w:tcPr>
            <w:tcW w:w="3300" w:type="pct"/>
            <w:vAlign w:val="bottom"/>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lastRenderedPageBreak/>
              <w:t>Премьер-министр</w:t>
            </w:r>
            <w:r w:rsidRPr="00DF68D2">
              <w:rPr>
                <w:rFonts w:ascii="Times New Roman" w:eastAsia="Times New Roman" w:hAnsi="Times New Roman" w:cs="Times New Roman"/>
                <w:sz w:val="24"/>
                <w:szCs w:val="24"/>
                <w:lang w:eastAsia="ru-RU"/>
              </w:rPr>
              <w:br/>
              <w:t>Республики Татарстан</w:t>
            </w:r>
          </w:p>
        </w:tc>
        <w:tc>
          <w:tcPr>
            <w:tcW w:w="1650" w:type="pct"/>
            <w:vAlign w:val="bottom"/>
            <w:hideMark/>
          </w:tcPr>
          <w:p w:rsidR="00DF68D2" w:rsidRPr="00DF68D2" w:rsidRDefault="00DF68D2" w:rsidP="00DF68D2">
            <w:pPr>
              <w:spacing w:after="0" w:line="240" w:lineRule="auto"/>
              <w:jc w:val="right"/>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А.В. </w:t>
            </w:r>
            <w:proofErr w:type="spellStart"/>
            <w:r w:rsidRPr="00DF68D2">
              <w:rPr>
                <w:rFonts w:ascii="Times New Roman" w:eastAsia="Times New Roman" w:hAnsi="Times New Roman" w:cs="Times New Roman"/>
                <w:sz w:val="24"/>
                <w:szCs w:val="24"/>
                <w:lang w:eastAsia="ru-RU"/>
              </w:rPr>
              <w:t>Песошин</w:t>
            </w:r>
            <w:proofErr w:type="spellEnd"/>
          </w:p>
        </w:tc>
      </w:tr>
    </w:tbl>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t>Программа</w:t>
      </w:r>
      <w:r w:rsidRPr="00DF68D2">
        <w:rPr>
          <w:rFonts w:ascii="Times New Roman" w:eastAsia="Times New Roman" w:hAnsi="Times New Roman" w:cs="Times New Roman"/>
          <w:color w:val="22272F"/>
          <w:sz w:val="32"/>
          <w:szCs w:val="32"/>
          <w:lang w:eastAsia="ru-RU"/>
        </w:rPr>
        <w:br/>
        <w:t>государственных гарантий бесплатного оказания гражданам медицинской помощи на территории Республики Татарстан на 2025 год и на плановый период 2026 и 2027 годов</w:t>
      </w:r>
      <w:r w:rsidRPr="00DF68D2">
        <w:rPr>
          <w:rFonts w:ascii="Times New Roman" w:eastAsia="Times New Roman" w:hAnsi="Times New Roman" w:cs="Times New Roman"/>
          <w:color w:val="22272F"/>
          <w:sz w:val="32"/>
          <w:szCs w:val="32"/>
          <w:lang w:eastAsia="ru-RU"/>
        </w:rPr>
        <w:br/>
        <w:t>(утв. </w:t>
      </w:r>
      <w:hyperlink r:id="rId15" w:anchor="/document/411420887/entry/1" w:history="1">
        <w:r w:rsidRPr="00DF68D2">
          <w:rPr>
            <w:rFonts w:ascii="Times New Roman" w:eastAsia="Times New Roman" w:hAnsi="Times New Roman" w:cs="Times New Roman"/>
            <w:color w:val="3272C0"/>
            <w:sz w:val="32"/>
            <w:szCs w:val="32"/>
            <w:lang w:eastAsia="ru-RU"/>
          </w:rPr>
          <w:t>постановлением</w:t>
        </w:r>
      </w:hyperlink>
      <w:r w:rsidRPr="00DF68D2">
        <w:rPr>
          <w:rFonts w:ascii="Times New Roman" w:eastAsia="Times New Roman" w:hAnsi="Times New Roman" w:cs="Times New Roman"/>
          <w:color w:val="22272F"/>
          <w:sz w:val="32"/>
          <w:szCs w:val="32"/>
          <w:lang w:eastAsia="ru-RU"/>
        </w:rPr>
        <w:t> КМ РТ от 31 января 2025 г. N 48)</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t>I. Общие положения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В соответствии с </w:t>
      </w:r>
      <w:hyperlink r:id="rId16" w:anchor="/document/12191967/entry/0" w:history="1">
        <w:r w:rsidRPr="00DF68D2">
          <w:rPr>
            <w:rFonts w:ascii="Times New Roman" w:eastAsia="Times New Roman" w:hAnsi="Times New Roman" w:cs="Times New Roman"/>
            <w:color w:val="3272C0"/>
            <w:sz w:val="23"/>
            <w:szCs w:val="23"/>
            <w:lang w:eastAsia="ru-RU"/>
          </w:rPr>
          <w:t>Федеральным законом</w:t>
        </w:r>
      </w:hyperlink>
      <w:r w:rsidRPr="00DF68D2">
        <w:rPr>
          <w:rFonts w:ascii="Times New Roman" w:eastAsia="Times New Roman" w:hAnsi="Times New Roman" w:cs="Times New Roman"/>
          <w:color w:val="22272F"/>
          <w:sz w:val="23"/>
          <w:szCs w:val="23"/>
          <w:lang w:eastAsia="ru-RU"/>
        </w:rPr>
        <w:t> от 21 ноября 2011 года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Программа государственных гарантий бесплатного оказания гражданам медицинской помощи на территории Республики Татарстан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порядок и условия предоставления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w:t>
      </w:r>
      <w:proofErr w:type="spellStart"/>
      <w:r w:rsidRPr="00DF68D2">
        <w:rPr>
          <w:rFonts w:ascii="Times New Roman" w:eastAsia="Times New Roman" w:hAnsi="Times New Roman" w:cs="Times New Roman"/>
          <w:color w:val="22272F"/>
          <w:sz w:val="23"/>
          <w:szCs w:val="23"/>
          <w:lang w:eastAsia="ru-RU"/>
        </w:rPr>
        <w:t>подушевые</w:t>
      </w:r>
      <w:proofErr w:type="spellEnd"/>
      <w:r w:rsidRPr="00DF68D2">
        <w:rPr>
          <w:rFonts w:ascii="Times New Roman" w:eastAsia="Times New Roman" w:hAnsi="Times New Roman" w:cs="Times New Roman"/>
          <w:color w:val="22272F"/>
          <w:sz w:val="23"/>
          <w:szCs w:val="23"/>
          <w:lang w:eastAsia="ru-RU"/>
        </w:rPr>
        <w:t xml:space="preserve"> нормативы финансирования, порядок и структуру формирования тарифов на медицинскую помощь и способы ее оплаты, а также критерии доступности и качества медицинской помощи, оказываемой в рамках Программы.</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Программа сформирована с учетом порядков оказания медицинской помощи и стандартов медицинской помощи, а также с учетом особенностей половозрастного состава населения Республики Татарстан, уровня и структуры заболеваемости населения Республики Татарстан, основанных на данных медицинской статистики, климатических, географических особенностей Республики Татарстан и транспортной доступности медицинских организаций.</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Программа включает в себя Территориальную программу обязательного медицинского страхования Республики Татарстан на 2025 год и на плановый период 2026 и 2027 годов (далее - Территориальная программа ОМС).</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В соответствии с </w:t>
      </w:r>
      <w:hyperlink r:id="rId17" w:anchor="/document/10103000/entry/0" w:history="1">
        <w:r w:rsidRPr="00DF68D2">
          <w:rPr>
            <w:rFonts w:ascii="Times New Roman" w:eastAsia="Times New Roman" w:hAnsi="Times New Roman" w:cs="Times New Roman"/>
            <w:color w:val="3272C0"/>
            <w:sz w:val="23"/>
            <w:szCs w:val="23"/>
            <w:lang w:eastAsia="ru-RU"/>
          </w:rPr>
          <w:t>Конституцией</w:t>
        </w:r>
      </w:hyperlink>
      <w:r w:rsidRPr="00DF68D2">
        <w:rPr>
          <w:rFonts w:ascii="Times New Roman" w:eastAsia="Times New Roman" w:hAnsi="Times New Roman" w:cs="Times New Roman"/>
          <w:color w:val="22272F"/>
          <w:sz w:val="23"/>
          <w:szCs w:val="23"/>
          <w:lang w:eastAsia="ru-RU"/>
        </w:rPr>
        <w:t> Российской Федерации в совместном ведении Российской Федерации и Республики Татарстан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обеспечивают в пределах своей компетенции доступность медицинской помощи.</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t xml:space="preserve">II. Перечень заболеваний и состояний, оказание медицинской помощи при которых осуществляется бесплатно, и категории </w:t>
      </w:r>
      <w:r w:rsidRPr="00DF68D2">
        <w:rPr>
          <w:rFonts w:ascii="Times New Roman" w:eastAsia="Times New Roman" w:hAnsi="Times New Roman" w:cs="Times New Roman"/>
          <w:color w:val="22272F"/>
          <w:sz w:val="32"/>
          <w:szCs w:val="32"/>
          <w:lang w:eastAsia="ru-RU"/>
        </w:rPr>
        <w:lastRenderedPageBreak/>
        <w:t>граждан, оказание медицинской помощи которым осуществляется бесплатно</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Гражданин имеет право на бесплатное получение медицинской помощи по видам, формам и условиям ее оказания при следующих заболеваниях и состояниях:</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инфекционные и паразитарные болезни;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новообразования;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эндокринной системы;</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расстройства питания и нарушения обмена веществ;</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нервной системы;</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крови, кроветворных органов;</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отдельные нарушения, вовлекающие иммунный механизм;</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глаза и его придаточного аппарата;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уха и сосцевидного отростка;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системы кровообращения;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органов дыхания;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органов пищеварения, в том числе болезни полости рта, слюнных желез и челюстей (за исключением зубного протезирования);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мочеполовой системы;</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кожи и подкожной клетчатки;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болезни костно-мышечной системы и соединительной ткани;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травмы, отравления и некоторые другие последствия воздействия внешних причин;</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врожденные аномалии (пороки развития);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деформации и хромосомные нарушения;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беременность, роды, послеродовой период и аборты;</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отдельные состояния, возникающие у детей в перинатальный период;</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психические расстройства и расстройства поведения;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симптомы, признаки и отклонения от нормы, не отнесенные к заболеваниям и состояниям.</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lastRenderedPageBreak/>
        <w:t>Гражданин имеет право не реже одного раза в год на бесплатный профилактический медицинский осмотр, в том числе в рамках диспансеризации.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В соответствии с законодательством Российской Федерации отдельные категории граждан имеют право на: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обеспечение лекарственными препаратами (в соответствии с законодательством Российской Федерации и </w:t>
      </w:r>
      <w:hyperlink r:id="rId18" w:anchor="/document/411420887/entry/106" w:history="1">
        <w:r w:rsidRPr="00DF68D2">
          <w:rPr>
            <w:rFonts w:ascii="Times New Roman" w:eastAsia="Times New Roman" w:hAnsi="Times New Roman" w:cs="Times New Roman"/>
            <w:color w:val="3272C0"/>
            <w:sz w:val="23"/>
            <w:szCs w:val="23"/>
            <w:lang w:eastAsia="ru-RU"/>
          </w:rPr>
          <w:t>разделом VI</w:t>
        </w:r>
      </w:hyperlink>
      <w:r w:rsidRPr="00DF68D2">
        <w:rPr>
          <w:rFonts w:ascii="Times New Roman" w:eastAsia="Times New Roman" w:hAnsi="Times New Roman" w:cs="Times New Roman"/>
          <w:color w:val="22272F"/>
          <w:sz w:val="23"/>
          <w:szCs w:val="23"/>
          <w:lang w:eastAsia="ru-RU"/>
        </w:rPr>
        <w:t> Программы);</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 в соответствии с порядками, утверждаемыми Министерством здравоохранения Российской Федерации;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медицинские осмотры, в том числе профилактические медицинские осмотры, в связи с занятием физической культурой и спортом - несовершеннолетние граждане;</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медицинское обследование, лечение и медицинскую реабилитацию в рамках Программы - доноры, давшие письменное информированное добровольное согласие на изъятие своих органов и (или) тканей для трансплантации;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DF68D2">
        <w:rPr>
          <w:rFonts w:ascii="Times New Roman" w:eastAsia="Times New Roman" w:hAnsi="Times New Roman" w:cs="Times New Roman"/>
          <w:color w:val="22272F"/>
          <w:sz w:val="23"/>
          <w:szCs w:val="23"/>
          <w:lang w:eastAsia="ru-RU"/>
        </w:rPr>
        <w:t>пренатальную</w:t>
      </w:r>
      <w:proofErr w:type="spellEnd"/>
      <w:r w:rsidRPr="00DF68D2">
        <w:rPr>
          <w:rFonts w:ascii="Times New Roman" w:eastAsia="Times New Roman" w:hAnsi="Times New Roman" w:cs="Times New Roman"/>
          <w:color w:val="22272F"/>
          <w:sz w:val="23"/>
          <w:szCs w:val="23"/>
          <w:lang w:eastAsia="ru-RU"/>
        </w:rPr>
        <w:t xml:space="preserve"> (дородовую) диагностику нарушений развития ребенка - беременные женщины;</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DF68D2">
        <w:rPr>
          <w:rFonts w:ascii="Times New Roman" w:eastAsia="Times New Roman" w:hAnsi="Times New Roman" w:cs="Times New Roman"/>
          <w:color w:val="22272F"/>
          <w:sz w:val="23"/>
          <w:szCs w:val="23"/>
          <w:lang w:eastAsia="ru-RU"/>
        </w:rPr>
        <w:t>аудиологический</w:t>
      </w:r>
      <w:proofErr w:type="spellEnd"/>
      <w:r w:rsidRPr="00DF68D2">
        <w:rPr>
          <w:rFonts w:ascii="Times New Roman" w:eastAsia="Times New Roman" w:hAnsi="Times New Roman" w:cs="Times New Roman"/>
          <w:color w:val="22272F"/>
          <w:sz w:val="23"/>
          <w:szCs w:val="23"/>
          <w:lang w:eastAsia="ru-RU"/>
        </w:rPr>
        <w:t xml:space="preserve"> скрининг - новорожденные дети и дети первого года жизни;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неонатальный скрининг (классическая </w:t>
      </w:r>
      <w:proofErr w:type="spellStart"/>
      <w:r w:rsidRPr="00DF68D2">
        <w:rPr>
          <w:rFonts w:ascii="Times New Roman" w:eastAsia="Times New Roman" w:hAnsi="Times New Roman" w:cs="Times New Roman"/>
          <w:color w:val="22272F"/>
          <w:sz w:val="23"/>
          <w:szCs w:val="23"/>
          <w:lang w:eastAsia="ru-RU"/>
        </w:rPr>
        <w:t>фенилкетонурия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фенилкетонурия</w:t>
      </w:r>
      <w:proofErr w:type="spellEnd"/>
      <w:r w:rsidRPr="00DF68D2">
        <w:rPr>
          <w:rFonts w:ascii="Times New Roman" w:eastAsia="Times New Roman" w:hAnsi="Times New Roman" w:cs="Times New Roman"/>
          <w:color w:val="22272F"/>
          <w:sz w:val="23"/>
          <w:szCs w:val="23"/>
          <w:lang w:eastAsia="ru-RU"/>
        </w:rPr>
        <w:t xml:space="preserve"> B; врожденный гипотиреоз с диффузным зобом; врожденный гипотиреоз без зоба; кистозный фиброз неуточненный (</w:t>
      </w:r>
      <w:proofErr w:type="spellStart"/>
      <w:r w:rsidRPr="00DF68D2">
        <w:rPr>
          <w:rFonts w:ascii="Times New Roman" w:eastAsia="Times New Roman" w:hAnsi="Times New Roman" w:cs="Times New Roman"/>
          <w:color w:val="22272F"/>
          <w:sz w:val="23"/>
          <w:szCs w:val="23"/>
          <w:lang w:eastAsia="ru-RU"/>
        </w:rPr>
        <w:t>муковисцидоз</w:t>
      </w:r>
      <w:proofErr w:type="spellEnd"/>
      <w:r w:rsidRPr="00DF68D2">
        <w:rPr>
          <w:rFonts w:ascii="Times New Roman" w:eastAsia="Times New Roman" w:hAnsi="Times New Roman" w:cs="Times New Roman"/>
          <w:color w:val="22272F"/>
          <w:sz w:val="23"/>
          <w:szCs w:val="23"/>
          <w:lang w:eastAsia="ru-RU"/>
        </w:rPr>
        <w:t>); нарушение обмена галактозы (</w:t>
      </w:r>
      <w:proofErr w:type="spellStart"/>
      <w:r w:rsidRPr="00DF68D2">
        <w:rPr>
          <w:rFonts w:ascii="Times New Roman" w:eastAsia="Times New Roman" w:hAnsi="Times New Roman" w:cs="Times New Roman"/>
          <w:color w:val="22272F"/>
          <w:sz w:val="23"/>
          <w:szCs w:val="23"/>
          <w:lang w:eastAsia="ru-RU"/>
        </w:rPr>
        <w:t>галактоземия</w:t>
      </w:r>
      <w:proofErr w:type="spellEnd"/>
      <w:r w:rsidRPr="00DF68D2">
        <w:rPr>
          <w:rFonts w:ascii="Times New Roman" w:eastAsia="Times New Roman" w:hAnsi="Times New Roman" w:cs="Times New Roman"/>
          <w:color w:val="22272F"/>
          <w:sz w:val="23"/>
          <w:szCs w:val="23"/>
          <w:lang w:eastAsia="ru-RU"/>
        </w:rP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расширенный неонатальный скрининг (недостаточность других уточненных витаминов группы B (дефицит </w:t>
      </w:r>
      <w:proofErr w:type="spellStart"/>
      <w:r w:rsidRPr="00DF68D2">
        <w:rPr>
          <w:rFonts w:ascii="Times New Roman" w:eastAsia="Times New Roman" w:hAnsi="Times New Roman" w:cs="Times New Roman"/>
          <w:color w:val="22272F"/>
          <w:sz w:val="23"/>
          <w:szCs w:val="23"/>
          <w:lang w:eastAsia="ru-RU"/>
        </w:rPr>
        <w:t>биотинидазы</w:t>
      </w:r>
      <w:proofErr w:type="spellEnd"/>
      <w:r w:rsidRPr="00DF68D2">
        <w:rPr>
          <w:rFonts w:ascii="Times New Roman" w:eastAsia="Times New Roman" w:hAnsi="Times New Roman" w:cs="Times New Roman"/>
          <w:color w:val="22272F"/>
          <w:sz w:val="23"/>
          <w:szCs w:val="23"/>
          <w:lang w:eastAsia="ru-RU"/>
        </w:rPr>
        <w:t xml:space="preserve"> (дефицит биотин-зависимой карбоксилазы; недостаточность </w:t>
      </w:r>
      <w:proofErr w:type="spellStart"/>
      <w:r w:rsidRPr="00DF68D2">
        <w:rPr>
          <w:rFonts w:ascii="Times New Roman" w:eastAsia="Times New Roman" w:hAnsi="Times New Roman" w:cs="Times New Roman"/>
          <w:color w:val="22272F"/>
          <w:sz w:val="23"/>
          <w:szCs w:val="23"/>
          <w:lang w:eastAsia="ru-RU"/>
        </w:rPr>
        <w:t>синтетазы</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голокарбоксилаз</w:t>
      </w:r>
      <w:proofErr w:type="spellEnd"/>
      <w:r w:rsidRPr="00DF68D2">
        <w:rPr>
          <w:rFonts w:ascii="Times New Roman" w:eastAsia="Times New Roman" w:hAnsi="Times New Roman" w:cs="Times New Roman"/>
          <w:color w:val="22272F"/>
          <w:sz w:val="23"/>
          <w:szCs w:val="23"/>
          <w:lang w:eastAsia="ru-RU"/>
        </w:rPr>
        <w:t xml:space="preserve"> (недостаточность биотина); другие виды </w:t>
      </w:r>
      <w:proofErr w:type="spellStart"/>
      <w:r w:rsidRPr="00DF68D2">
        <w:rPr>
          <w:rFonts w:ascii="Times New Roman" w:eastAsia="Times New Roman" w:hAnsi="Times New Roman" w:cs="Times New Roman"/>
          <w:color w:val="22272F"/>
          <w:sz w:val="23"/>
          <w:szCs w:val="23"/>
          <w:lang w:eastAsia="ru-RU"/>
        </w:rPr>
        <w:t>гиперфенилаланинемии</w:t>
      </w:r>
      <w:proofErr w:type="spellEnd"/>
      <w:r w:rsidRPr="00DF68D2">
        <w:rPr>
          <w:rFonts w:ascii="Times New Roman" w:eastAsia="Times New Roman" w:hAnsi="Times New Roman" w:cs="Times New Roman"/>
          <w:color w:val="22272F"/>
          <w:sz w:val="23"/>
          <w:szCs w:val="23"/>
          <w:lang w:eastAsia="ru-RU"/>
        </w:rPr>
        <w:t xml:space="preserve"> (дефицит синтеза </w:t>
      </w:r>
      <w:proofErr w:type="spellStart"/>
      <w:r w:rsidRPr="00DF68D2">
        <w:rPr>
          <w:rFonts w:ascii="Times New Roman" w:eastAsia="Times New Roman" w:hAnsi="Times New Roman" w:cs="Times New Roman"/>
          <w:color w:val="22272F"/>
          <w:sz w:val="23"/>
          <w:szCs w:val="23"/>
          <w:lang w:eastAsia="ru-RU"/>
        </w:rPr>
        <w:t>биоптерина</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тетрагидробиоптерина</w:t>
      </w:r>
      <w:proofErr w:type="spellEnd"/>
      <w:r w:rsidRPr="00DF68D2">
        <w:rPr>
          <w:rFonts w:ascii="Times New Roman" w:eastAsia="Times New Roman" w:hAnsi="Times New Roman" w:cs="Times New Roman"/>
          <w:color w:val="22272F"/>
          <w:sz w:val="23"/>
          <w:szCs w:val="23"/>
          <w:lang w:eastAsia="ru-RU"/>
        </w:rPr>
        <w:t xml:space="preserve">), дефицит реактивации </w:t>
      </w:r>
      <w:proofErr w:type="spellStart"/>
      <w:r w:rsidRPr="00DF68D2">
        <w:rPr>
          <w:rFonts w:ascii="Times New Roman" w:eastAsia="Times New Roman" w:hAnsi="Times New Roman" w:cs="Times New Roman"/>
          <w:color w:val="22272F"/>
          <w:sz w:val="23"/>
          <w:szCs w:val="23"/>
          <w:lang w:eastAsia="ru-RU"/>
        </w:rPr>
        <w:t>биоптерина</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тетрагидробиоптерина</w:t>
      </w:r>
      <w:proofErr w:type="spellEnd"/>
      <w:r w:rsidRPr="00DF68D2">
        <w:rPr>
          <w:rFonts w:ascii="Times New Roman" w:eastAsia="Times New Roman" w:hAnsi="Times New Roman" w:cs="Times New Roman"/>
          <w:color w:val="22272F"/>
          <w:sz w:val="23"/>
          <w:szCs w:val="23"/>
          <w:lang w:eastAsia="ru-RU"/>
        </w:rPr>
        <w:t>); нарушения обмена тирозина (</w:t>
      </w:r>
      <w:proofErr w:type="spellStart"/>
      <w:r w:rsidRPr="00DF68D2">
        <w:rPr>
          <w:rFonts w:ascii="Times New Roman" w:eastAsia="Times New Roman" w:hAnsi="Times New Roman" w:cs="Times New Roman"/>
          <w:color w:val="22272F"/>
          <w:sz w:val="23"/>
          <w:szCs w:val="23"/>
          <w:lang w:eastAsia="ru-RU"/>
        </w:rPr>
        <w:t>тирозинемия</w:t>
      </w:r>
      <w:proofErr w:type="spellEnd"/>
      <w:r w:rsidRPr="00DF68D2">
        <w:rPr>
          <w:rFonts w:ascii="Times New Roman" w:eastAsia="Times New Roman" w:hAnsi="Times New Roman" w:cs="Times New Roman"/>
          <w:color w:val="22272F"/>
          <w:sz w:val="23"/>
          <w:szCs w:val="23"/>
          <w:lang w:eastAsia="ru-RU"/>
        </w:rPr>
        <w:t>); болезнь с запахом кленового сиропа мочи (болезнь "кленового сиропа"); другие виды нарушений обмена аминокислот с разветвленной цепью (</w:t>
      </w:r>
      <w:proofErr w:type="spellStart"/>
      <w:r w:rsidRPr="00DF68D2">
        <w:rPr>
          <w:rFonts w:ascii="Times New Roman" w:eastAsia="Times New Roman" w:hAnsi="Times New Roman" w:cs="Times New Roman"/>
          <w:color w:val="22272F"/>
          <w:sz w:val="23"/>
          <w:szCs w:val="23"/>
          <w:lang w:eastAsia="ru-RU"/>
        </w:rPr>
        <w:t>пропионовая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метилмалоновая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метилмалонил</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KoA-мутазы</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метилмалоновая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метилмалоновая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xml:space="preserve"> (недостаточность кобаламина A); </w:t>
      </w:r>
      <w:proofErr w:type="spellStart"/>
      <w:r w:rsidRPr="00DF68D2">
        <w:rPr>
          <w:rFonts w:ascii="Times New Roman" w:eastAsia="Times New Roman" w:hAnsi="Times New Roman" w:cs="Times New Roman"/>
          <w:color w:val="22272F"/>
          <w:sz w:val="23"/>
          <w:szCs w:val="23"/>
          <w:lang w:eastAsia="ru-RU"/>
        </w:rPr>
        <w:t>метилмалоновая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xml:space="preserve"> (недостаточность кобаламина B); </w:t>
      </w:r>
      <w:proofErr w:type="spellStart"/>
      <w:r w:rsidRPr="00DF68D2">
        <w:rPr>
          <w:rFonts w:ascii="Times New Roman" w:eastAsia="Times New Roman" w:hAnsi="Times New Roman" w:cs="Times New Roman"/>
          <w:color w:val="22272F"/>
          <w:sz w:val="23"/>
          <w:szCs w:val="23"/>
          <w:lang w:eastAsia="ru-RU"/>
        </w:rPr>
        <w:t>метилмалоновая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xml:space="preserve"> (дефицит </w:t>
      </w:r>
      <w:proofErr w:type="spellStart"/>
      <w:r w:rsidRPr="00DF68D2">
        <w:rPr>
          <w:rFonts w:ascii="Times New Roman" w:eastAsia="Times New Roman" w:hAnsi="Times New Roman" w:cs="Times New Roman"/>
          <w:color w:val="22272F"/>
          <w:sz w:val="23"/>
          <w:szCs w:val="23"/>
          <w:lang w:eastAsia="ru-RU"/>
        </w:rPr>
        <w:t>метилмалонил</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KoA-эпимеразы</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метилмалоновая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xml:space="preserve"> (недостаточность кобаламина D); </w:t>
      </w:r>
      <w:proofErr w:type="spellStart"/>
      <w:r w:rsidRPr="00DF68D2">
        <w:rPr>
          <w:rFonts w:ascii="Times New Roman" w:eastAsia="Times New Roman" w:hAnsi="Times New Roman" w:cs="Times New Roman"/>
          <w:color w:val="22272F"/>
          <w:sz w:val="23"/>
          <w:szCs w:val="23"/>
          <w:lang w:eastAsia="ru-RU"/>
        </w:rPr>
        <w:t>метилмалоновая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xml:space="preserve"> (недостаточность кобаламина C); </w:t>
      </w:r>
      <w:r w:rsidRPr="00DF68D2">
        <w:rPr>
          <w:rFonts w:ascii="Times New Roman" w:eastAsia="Times New Roman" w:hAnsi="Times New Roman" w:cs="Times New Roman"/>
          <w:color w:val="22272F"/>
          <w:sz w:val="23"/>
          <w:szCs w:val="23"/>
          <w:lang w:eastAsia="ru-RU"/>
        </w:rPr>
        <w:lastRenderedPageBreak/>
        <w:t xml:space="preserve">изовалериановая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xml:space="preserve"> изовалериановая); 3-гидрокси-3-метилглутаровая недостаточность; бета-</w:t>
      </w:r>
      <w:proofErr w:type="spellStart"/>
      <w:r w:rsidRPr="00DF68D2">
        <w:rPr>
          <w:rFonts w:ascii="Times New Roman" w:eastAsia="Times New Roman" w:hAnsi="Times New Roman" w:cs="Times New Roman"/>
          <w:color w:val="22272F"/>
          <w:sz w:val="23"/>
          <w:szCs w:val="23"/>
          <w:lang w:eastAsia="ru-RU"/>
        </w:rPr>
        <w:t>кетотиолазная</w:t>
      </w:r>
      <w:proofErr w:type="spellEnd"/>
      <w:r w:rsidRPr="00DF68D2">
        <w:rPr>
          <w:rFonts w:ascii="Times New Roman" w:eastAsia="Times New Roman" w:hAnsi="Times New Roman" w:cs="Times New Roman"/>
          <w:color w:val="22272F"/>
          <w:sz w:val="23"/>
          <w:szCs w:val="23"/>
          <w:lang w:eastAsia="ru-RU"/>
        </w:rPr>
        <w:t xml:space="preserve"> недостаточность; нарушения обмена жирных кислот (первичная </w:t>
      </w:r>
      <w:proofErr w:type="spellStart"/>
      <w:r w:rsidRPr="00DF68D2">
        <w:rPr>
          <w:rFonts w:ascii="Times New Roman" w:eastAsia="Times New Roman" w:hAnsi="Times New Roman" w:cs="Times New Roman"/>
          <w:color w:val="22272F"/>
          <w:sz w:val="23"/>
          <w:szCs w:val="23"/>
          <w:lang w:eastAsia="ru-RU"/>
        </w:rPr>
        <w:t>карнитиновая</w:t>
      </w:r>
      <w:proofErr w:type="spellEnd"/>
      <w:r w:rsidRPr="00DF68D2">
        <w:rPr>
          <w:rFonts w:ascii="Times New Roman" w:eastAsia="Times New Roman" w:hAnsi="Times New Roman" w:cs="Times New Roman"/>
          <w:color w:val="22272F"/>
          <w:sz w:val="23"/>
          <w:szCs w:val="23"/>
          <w:lang w:eastAsia="ru-RU"/>
        </w:rPr>
        <w:t xml:space="preserve"> недостаточность; </w:t>
      </w:r>
      <w:proofErr w:type="spellStart"/>
      <w:r w:rsidRPr="00DF68D2">
        <w:rPr>
          <w:rFonts w:ascii="Times New Roman" w:eastAsia="Times New Roman" w:hAnsi="Times New Roman" w:cs="Times New Roman"/>
          <w:color w:val="22272F"/>
          <w:sz w:val="23"/>
          <w:szCs w:val="23"/>
          <w:lang w:eastAsia="ru-RU"/>
        </w:rPr>
        <w:t>среднецепочечная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ацил-KoA</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дегидрогеназная</w:t>
      </w:r>
      <w:proofErr w:type="spellEnd"/>
      <w:r w:rsidRPr="00DF68D2">
        <w:rPr>
          <w:rFonts w:ascii="Times New Roman" w:eastAsia="Times New Roman" w:hAnsi="Times New Roman" w:cs="Times New Roman"/>
          <w:color w:val="22272F"/>
          <w:sz w:val="23"/>
          <w:szCs w:val="23"/>
          <w:lang w:eastAsia="ru-RU"/>
        </w:rPr>
        <w:t xml:space="preserve"> недостаточность; длинноцепочечная ацетил-</w:t>
      </w:r>
      <w:proofErr w:type="spellStart"/>
      <w:r w:rsidRPr="00DF68D2">
        <w:rPr>
          <w:rFonts w:ascii="Times New Roman" w:eastAsia="Times New Roman" w:hAnsi="Times New Roman" w:cs="Times New Roman"/>
          <w:color w:val="22272F"/>
          <w:sz w:val="23"/>
          <w:szCs w:val="23"/>
          <w:lang w:eastAsia="ru-RU"/>
        </w:rPr>
        <w:t>KoA</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дегидрогеназная</w:t>
      </w:r>
      <w:proofErr w:type="spellEnd"/>
      <w:r w:rsidRPr="00DF68D2">
        <w:rPr>
          <w:rFonts w:ascii="Times New Roman" w:eastAsia="Times New Roman" w:hAnsi="Times New Roman" w:cs="Times New Roman"/>
          <w:color w:val="22272F"/>
          <w:sz w:val="23"/>
          <w:szCs w:val="23"/>
          <w:lang w:eastAsia="ru-RU"/>
        </w:rPr>
        <w:t xml:space="preserve"> недостаточность (дефицит очень длинной цепи </w:t>
      </w:r>
      <w:proofErr w:type="spellStart"/>
      <w:r w:rsidRPr="00DF68D2">
        <w:rPr>
          <w:rFonts w:ascii="Times New Roman" w:eastAsia="Times New Roman" w:hAnsi="Times New Roman" w:cs="Times New Roman"/>
          <w:color w:val="22272F"/>
          <w:sz w:val="23"/>
          <w:szCs w:val="23"/>
          <w:lang w:eastAsia="ru-RU"/>
        </w:rPr>
        <w:t>ацил-KoA-дегидрогеназы</w:t>
      </w:r>
      <w:proofErr w:type="spellEnd"/>
      <w:r w:rsidRPr="00DF68D2">
        <w:rPr>
          <w:rFonts w:ascii="Times New Roman" w:eastAsia="Times New Roman" w:hAnsi="Times New Roman" w:cs="Times New Roman"/>
          <w:color w:val="22272F"/>
          <w:sz w:val="23"/>
          <w:szCs w:val="23"/>
          <w:lang w:eastAsia="ru-RU"/>
        </w:rPr>
        <w:t xml:space="preserve"> (VLCAD); очень длинноцепочечная ацетил-</w:t>
      </w:r>
      <w:proofErr w:type="spellStart"/>
      <w:r w:rsidRPr="00DF68D2">
        <w:rPr>
          <w:rFonts w:ascii="Times New Roman" w:eastAsia="Times New Roman" w:hAnsi="Times New Roman" w:cs="Times New Roman"/>
          <w:color w:val="22272F"/>
          <w:sz w:val="23"/>
          <w:szCs w:val="23"/>
          <w:lang w:eastAsia="ru-RU"/>
        </w:rPr>
        <w:t>KoA</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дегидрогеназная</w:t>
      </w:r>
      <w:proofErr w:type="spellEnd"/>
      <w:r w:rsidRPr="00DF68D2">
        <w:rPr>
          <w:rFonts w:ascii="Times New Roman" w:eastAsia="Times New Roman" w:hAnsi="Times New Roman" w:cs="Times New Roman"/>
          <w:color w:val="22272F"/>
          <w:sz w:val="23"/>
          <w:szCs w:val="23"/>
          <w:lang w:eastAsia="ru-RU"/>
        </w:rPr>
        <w:t xml:space="preserve"> недостаточность (дефицит очень длинной цепи </w:t>
      </w:r>
      <w:proofErr w:type="spellStart"/>
      <w:r w:rsidRPr="00DF68D2">
        <w:rPr>
          <w:rFonts w:ascii="Times New Roman" w:eastAsia="Times New Roman" w:hAnsi="Times New Roman" w:cs="Times New Roman"/>
          <w:color w:val="22272F"/>
          <w:sz w:val="23"/>
          <w:szCs w:val="23"/>
          <w:lang w:eastAsia="ru-RU"/>
        </w:rPr>
        <w:t>ацил-KoA-дегидрогеназы</w:t>
      </w:r>
      <w:proofErr w:type="spellEnd"/>
      <w:r w:rsidRPr="00DF68D2">
        <w:rPr>
          <w:rFonts w:ascii="Times New Roman" w:eastAsia="Times New Roman" w:hAnsi="Times New Roman" w:cs="Times New Roman"/>
          <w:color w:val="22272F"/>
          <w:sz w:val="23"/>
          <w:szCs w:val="23"/>
          <w:lang w:eastAsia="ru-RU"/>
        </w:rPr>
        <w:t xml:space="preserve"> (VLCAD); недостаточность </w:t>
      </w:r>
      <w:proofErr w:type="spellStart"/>
      <w:r w:rsidRPr="00DF68D2">
        <w:rPr>
          <w:rFonts w:ascii="Times New Roman" w:eastAsia="Times New Roman" w:hAnsi="Times New Roman" w:cs="Times New Roman"/>
          <w:color w:val="22272F"/>
          <w:sz w:val="23"/>
          <w:szCs w:val="23"/>
          <w:lang w:eastAsia="ru-RU"/>
        </w:rPr>
        <w:t>митохондриального</w:t>
      </w:r>
      <w:proofErr w:type="spellEnd"/>
      <w:r w:rsidRPr="00DF68D2">
        <w:rPr>
          <w:rFonts w:ascii="Times New Roman" w:eastAsia="Times New Roman" w:hAnsi="Times New Roman" w:cs="Times New Roman"/>
          <w:color w:val="22272F"/>
          <w:sz w:val="23"/>
          <w:szCs w:val="23"/>
          <w:lang w:eastAsia="ru-RU"/>
        </w:rPr>
        <w:t xml:space="preserve"> трифункционального белка; недостаточность </w:t>
      </w:r>
      <w:proofErr w:type="spellStart"/>
      <w:r w:rsidRPr="00DF68D2">
        <w:rPr>
          <w:rFonts w:ascii="Times New Roman" w:eastAsia="Times New Roman" w:hAnsi="Times New Roman" w:cs="Times New Roman"/>
          <w:color w:val="22272F"/>
          <w:sz w:val="23"/>
          <w:szCs w:val="23"/>
          <w:lang w:eastAsia="ru-RU"/>
        </w:rPr>
        <w:t>карнитинпальмитоилтрансферазы</w:t>
      </w:r>
      <w:proofErr w:type="spellEnd"/>
      <w:r w:rsidRPr="00DF68D2">
        <w:rPr>
          <w:rFonts w:ascii="Times New Roman" w:eastAsia="Times New Roman" w:hAnsi="Times New Roman" w:cs="Times New Roman"/>
          <w:color w:val="22272F"/>
          <w:sz w:val="23"/>
          <w:szCs w:val="23"/>
          <w:lang w:eastAsia="ru-RU"/>
        </w:rPr>
        <w:t xml:space="preserve">, тип I; недостаточность </w:t>
      </w:r>
      <w:proofErr w:type="spellStart"/>
      <w:r w:rsidRPr="00DF68D2">
        <w:rPr>
          <w:rFonts w:ascii="Times New Roman" w:eastAsia="Times New Roman" w:hAnsi="Times New Roman" w:cs="Times New Roman"/>
          <w:color w:val="22272F"/>
          <w:sz w:val="23"/>
          <w:szCs w:val="23"/>
          <w:lang w:eastAsia="ru-RU"/>
        </w:rPr>
        <w:t>карнитинпальмитоилтрансферазы</w:t>
      </w:r>
      <w:proofErr w:type="spellEnd"/>
      <w:r w:rsidRPr="00DF68D2">
        <w:rPr>
          <w:rFonts w:ascii="Times New Roman" w:eastAsia="Times New Roman" w:hAnsi="Times New Roman" w:cs="Times New Roman"/>
          <w:color w:val="22272F"/>
          <w:sz w:val="23"/>
          <w:szCs w:val="23"/>
          <w:lang w:eastAsia="ru-RU"/>
        </w:rPr>
        <w:t>, тип II; недостаточность карнитин/</w:t>
      </w:r>
      <w:proofErr w:type="spellStart"/>
      <w:r w:rsidRPr="00DF68D2">
        <w:rPr>
          <w:rFonts w:ascii="Times New Roman" w:eastAsia="Times New Roman" w:hAnsi="Times New Roman" w:cs="Times New Roman"/>
          <w:color w:val="22272F"/>
          <w:sz w:val="23"/>
          <w:szCs w:val="23"/>
          <w:lang w:eastAsia="ru-RU"/>
        </w:rPr>
        <w:t>ацилкарнитинтранслоказы</w:t>
      </w:r>
      <w:proofErr w:type="spellEnd"/>
      <w:r w:rsidRPr="00DF68D2">
        <w:rPr>
          <w:rFonts w:ascii="Times New Roman" w:eastAsia="Times New Roman" w:hAnsi="Times New Roman" w:cs="Times New Roman"/>
          <w:color w:val="22272F"/>
          <w:sz w:val="23"/>
          <w:szCs w:val="23"/>
          <w:lang w:eastAsia="ru-RU"/>
        </w:rPr>
        <w:t>; нарушения обмена серосодержащих аминокислот (</w:t>
      </w:r>
      <w:proofErr w:type="spellStart"/>
      <w:r w:rsidRPr="00DF68D2">
        <w:rPr>
          <w:rFonts w:ascii="Times New Roman" w:eastAsia="Times New Roman" w:hAnsi="Times New Roman" w:cs="Times New Roman"/>
          <w:color w:val="22272F"/>
          <w:sz w:val="23"/>
          <w:szCs w:val="23"/>
          <w:lang w:eastAsia="ru-RU"/>
        </w:rPr>
        <w:t>гомоцистинурия</w:t>
      </w:r>
      <w:proofErr w:type="spellEnd"/>
      <w:r w:rsidRPr="00DF68D2">
        <w:rPr>
          <w:rFonts w:ascii="Times New Roman" w:eastAsia="Times New Roman" w:hAnsi="Times New Roman" w:cs="Times New Roman"/>
          <w:color w:val="22272F"/>
          <w:sz w:val="23"/>
          <w:szCs w:val="23"/>
          <w:lang w:eastAsia="ru-RU"/>
        </w:rPr>
        <w:t>); нарушения обмена цикла мочевины (</w:t>
      </w:r>
      <w:proofErr w:type="spellStart"/>
      <w:r w:rsidRPr="00DF68D2">
        <w:rPr>
          <w:rFonts w:ascii="Times New Roman" w:eastAsia="Times New Roman" w:hAnsi="Times New Roman" w:cs="Times New Roman"/>
          <w:color w:val="22272F"/>
          <w:sz w:val="23"/>
          <w:szCs w:val="23"/>
          <w:lang w:eastAsia="ru-RU"/>
        </w:rPr>
        <w:t>цитруллинемия</w:t>
      </w:r>
      <w:proofErr w:type="spellEnd"/>
      <w:r w:rsidRPr="00DF68D2">
        <w:rPr>
          <w:rFonts w:ascii="Times New Roman" w:eastAsia="Times New Roman" w:hAnsi="Times New Roman" w:cs="Times New Roman"/>
          <w:color w:val="22272F"/>
          <w:sz w:val="23"/>
          <w:szCs w:val="23"/>
          <w:lang w:eastAsia="ru-RU"/>
        </w:rPr>
        <w:t xml:space="preserve">, тип I; </w:t>
      </w:r>
      <w:proofErr w:type="spellStart"/>
      <w:r w:rsidRPr="00DF68D2">
        <w:rPr>
          <w:rFonts w:ascii="Times New Roman" w:eastAsia="Times New Roman" w:hAnsi="Times New Roman" w:cs="Times New Roman"/>
          <w:color w:val="22272F"/>
          <w:sz w:val="23"/>
          <w:szCs w:val="23"/>
          <w:lang w:eastAsia="ru-RU"/>
        </w:rPr>
        <w:t>аргиназная</w:t>
      </w:r>
      <w:proofErr w:type="spellEnd"/>
      <w:r w:rsidRPr="00DF68D2">
        <w:rPr>
          <w:rFonts w:ascii="Times New Roman" w:eastAsia="Times New Roman" w:hAnsi="Times New Roman" w:cs="Times New Roman"/>
          <w:color w:val="22272F"/>
          <w:sz w:val="23"/>
          <w:szCs w:val="23"/>
          <w:lang w:eastAsia="ru-RU"/>
        </w:rPr>
        <w:t xml:space="preserve"> недостаточность); нарушения обмена лизина и </w:t>
      </w:r>
      <w:proofErr w:type="spellStart"/>
      <w:r w:rsidRPr="00DF68D2">
        <w:rPr>
          <w:rFonts w:ascii="Times New Roman" w:eastAsia="Times New Roman" w:hAnsi="Times New Roman" w:cs="Times New Roman"/>
          <w:color w:val="22272F"/>
          <w:sz w:val="23"/>
          <w:szCs w:val="23"/>
          <w:lang w:eastAsia="ru-RU"/>
        </w:rPr>
        <w:t>гидроксилизина</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глутаровая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xml:space="preserve">, тип I; </w:t>
      </w:r>
      <w:proofErr w:type="spellStart"/>
      <w:r w:rsidRPr="00DF68D2">
        <w:rPr>
          <w:rFonts w:ascii="Times New Roman" w:eastAsia="Times New Roman" w:hAnsi="Times New Roman" w:cs="Times New Roman"/>
          <w:color w:val="22272F"/>
          <w:sz w:val="23"/>
          <w:szCs w:val="23"/>
          <w:lang w:eastAsia="ru-RU"/>
        </w:rPr>
        <w:t>глутаровая</w:t>
      </w:r>
      <w:proofErr w:type="spellEnd"/>
      <w:r w:rsidRPr="00DF68D2">
        <w:rPr>
          <w:rFonts w:ascii="Times New Roman" w:eastAsia="Times New Roman" w:hAnsi="Times New Roman" w:cs="Times New Roman"/>
          <w:color w:val="22272F"/>
          <w:sz w:val="23"/>
          <w:szCs w:val="23"/>
          <w:lang w:eastAsia="ru-RU"/>
        </w:rPr>
        <w:t xml:space="preserve"> </w:t>
      </w:r>
      <w:proofErr w:type="spellStart"/>
      <w:r w:rsidRPr="00DF68D2">
        <w:rPr>
          <w:rFonts w:ascii="Times New Roman" w:eastAsia="Times New Roman" w:hAnsi="Times New Roman" w:cs="Times New Roman"/>
          <w:color w:val="22272F"/>
          <w:sz w:val="23"/>
          <w:szCs w:val="23"/>
          <w:lang w:eastAsia="ru-RU"/>
        </w:rPr>
        <w:t>ацидемия</w:t>
      </w:r>
      <w:proofErr w:type="spellEnd"/>
      <w:r w:rsidRPr="00DF68D2">
        <w:rPr>
          <w:rFonts w:ascii="Times New Roman" w:eastAsia="Times New Roman" w:hAnsi="Times New Roman" w:cs="Times New Roman"/>
          <w:color w:val="22272F"/>
          <w:sz w:val="23"/>
          <w:szCs w:val="23"/>
          <w:lang w:eastAsia="ru-RU"/>
        </w:rPr>
        <w:t>, тип II (рибофлавин-чувствительная форма); детская спинальная мышечная атрофия, I тип (</w:t>
      </w:r>
      <w:proofErr w:type="spellStart"/>
      <w:r w:rsidRPr="00DF68D2">
        <w:rPr>
          <w:rFonts w:ascii="Times New Roman" w:eastAsia="Times New Roman" w:hAnsi="Times New Roman" w:cs="Times New Roman"/>
          <w:color w:val="22272F"/>
          <w:sz w:val="23"/>
          <w:szCs w:val="23"/>
          <w:lang w:eastAsia="ru-RU"/>
        </w:rPr>
        <w:t>Вердинга-Гоффмана</w:t>
      </w:r>
      <w:proofErr w:type="spellEnd"/>
      <w:r w:rsidRPr="00DF68D2">
        <w:rPr>
          <w:rFonts w:ascii="Times New Roman" w:eastAsia="Times New Roman" w:hAnsi="Times New Roman" w:cs="Times New Roman"/>
          <w:color w:val="22272F"/>
          <w:sz w:val="23"/>
          <w:szCs w:val="23"/>
          <w:lang w:eastAsia="ru-RU"/>
        </w:rPr>
        <w:t>); другие наследственные спинальные мышечные атрофии; первичные иммунодефициты) - новорожденные, родившиеся живыми;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услуги по зубопротезированию в соответствии с порядком, устанавливаемым Кабинетом Министров Республики Татарстан.</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Министерство здравоохранения Республики Татарстан в порядке, утверждаемом Министерством здравоохранения Российской Федерации, проводит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Граждане с тяжелыми </w:t>
      </w:r>
      <w:proofErr w:type="spellStart"/>
      <w:r w:rsidRPr="00DF68D2">
        <w:rPr>
          <w:rFonts w:ascii="Times New Roman" w:eastAsia="Times New Roman" w:hAnsi="Times New Roman" w:cs="Times New Roman"/>
          <w:color w:val="22272F"/>
          <w:sz w:val="23"/>
          <w:szCs w:val="23"/>
          <w:lang w:eastAsia="ru-RU"/>
        </w:rPr>
        <w:t>жизнеугрожающими</w:t>
      </w:r>
      <w:proofErr w:type="spellEnd"/>
      <w:r w:rsidRPr="00DF68D2">
        <w:rPr>
          <w:rFonts w:ascii="Times New Roman" w:eastAsia="Times New Roman" w:hAnsi="Times New Roman" w:cs="Times New Roman"/>
          <w:color w:val="22272F"/>
          <w:sz w:val="23"/>
          <w:szCs w:val="23"/>
          <w:lang w:eastAsia="ru-RU"/>
        </w:rPr>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lastRenderedPageBreak/>
        <w:t>В рамках Программы за счет средств бюджета Республики Татарстан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(далее - ОМС) осуществляется финансовое обеспечение проведения: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Pr="00DF68D2">
        <w:rPr>
          <w:rFonts w:ascii="Times New Roman" w:eastAsia="Times New Roman" w:hAnsi="Times New Roman" w:cs="Times New Roman"/>
          <w:color w:val="22272F"/>
          <w:sz w:val="23"/>
          <w:szCs w:val="23"/>
          <w:lang w:eastAsia="ru-RU"/>
        </w:rPr>
        <w:t>жизнеугрожающими</w:t>
      </w:r>
      <w:proofErr w:type="spellEnd"/>
      <w:r w:rsidRPr="00DF68D2">
        <w:rPr>
          <w:rFonts w:ascii="Times New Roman" w:eastAsia="Times New Roman" w:hAnsi="Times New Roman" w:cs="Times New Roman"/>
          <w:color w:val="22272F"/>
          <w:sz w:val="23"/>
          <w:szCs w:val="23"/>
          <w:lang w:eastAsia="ru-RU"/>
        </w:rPr>
        <w:t xml:space="preserve"> и хроническими заболеваниями, в том числе прогрессирующими редкими (</w:t>
      </w:r>
      <w:proofErr w:type="spellStart"/>
      <w:r w:rsidRPr="00DF68D2">
        <w:rPr>
          <w:rFonts w:ascii="Times New Roman" w:eastAsia="Times New Roman" w:hAnsi="Times New Roman" w:cs="Times New Roman"/>
          <w:color w:val="22272F"/>
          <w:sz w:val="23"/>
          <w:szCs w:val="23"/>
          <w:lang w:eastAsia="ru-RU"/>
        </w:rPr>
        <w:t>орфанными</w:t>
      </w:r>
      <w:proofErr w:type="spellEnd"/>
      <w:r w:rsidRPr="00DF68D2">
        <w:rPr>
          <w:rFonts w:ascii="Times New Roman" w:eastAsia="Times New Roman" w:hAnsi="Times New Roman" w:cs="Times New Roman"/>
          <w:color w:val="22272F"/>
          <w:sz w:val="23"/>
          <w:szCs w:val="23"/>
          <w:lang w:eastAsia="ru-RU"/>
        </w:rP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t>III. Территориальная программа ОМС</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1. Территориальная программа ОМС является составной частью Программы и включает виды медицинской помощи в объеме базовой программы ОМС.</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Источником финансового обеспечения Территориальной программы ОМС являются средства ОМС.</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Медицинская помощь в рамках Территориальной программы ОМС оказывается медицинскими организациями, включенными в реестр медицинских организаций, осуществляющих деятельность в сфере ОМС по Территориальной программе ОМС. Реестр ведется Территориальным фондом обязательного медицинского страхования Республики Татарстан (далее - ТФОМС Республики Татарстан) в соответствии с законодательством об ОМС. Перечень медицинских организаций, участвующих в реализации Программы, приведен в </w:t>
      </w:r>
      <w:hyperlink r:id="rId19" w:anchor="/document/411420887/entry/1001" w:history="1">
        <w:r w:rsidRPr="00DF68D2">
          <w:rPr>
            <w:rFonts w:ascii="Times New Roman" w:eastAsia="Times New Roman" w:hAnsi="Times New Roman" w:cs="Times New Roman"/>
            <w:color w:val="3272C0"/>
            <w:sz w:val="23"/>
            <w:szCs w:val="23"/>
            <w:lang w:eastAsia="ru-RU"/>
          </w:rPr>
          <w:t>приложении N 1</w:t>
        </w:r>
      </w:hyperlink>
      <w:r w:rsidRPr="00DF68D2">
        <w:rPr>
          <w:rFonts w:ascii="Times New Roman" w:eastAsia="Times New Roman" w:hAnsi="Times New Roman" w:cs="Times New Roman"/>
          <w:color w:val="22272F"/>
          <w:sz w:val="23"/>
          <w:szCs w:val="23"/>
          <w:lang w:eastAsia="ru-RU"/>
        </w:rPr>
        <w:t> к Программе.</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Маршрутизация пациентов осуществляется в соответствии с порядками оказания медицинской помощи по отдельным профилям и заболеваниям, утвержденными Министерством </w:t>
      </w:r>
      <w:r w:rsidRPr="00DF68D2">
        <w:rPr>
          <w:rFonts w:ascii="Times New Roman" w:eastAsia="Times New Roman" w:hAnsi="Times New Roman" w:cs="Times New Roman"/>
          <w:color w:val="22272F"/>
          <w:sz w:val="23"/>
          <w:szCs w:val="23"/>
          <w:lang w:eastAsia="ru-RU"/>
        </w:rPr>
        <w:lastRenderedPageBreak/>
        <w:t>здравоохранения Российской Федерации, с учетом установленного приказами Министерства здравоохранения Республики Татарстан порядка их реализации на территории Республики Татарстан (перечень приказов по маршрутизации пациентов размещен на </w:t>
      </w:r>
      <w:hyperlink r:id="rId20" w:tgtFrame="_blank" w:history="1">
        <w:r w:rsidRPr="00DF68D2">
          <w:rPr>
            <w:rFonts w:ascii="Times New Roman" w:eastAsia="Times New Roman" w:hAnsi="Times New Roman" w:cs="Times New Roman"/>
            <w:color w:val="3272C0"/>
            <w:sz w:val="23"/>
            <w:szCs w:val="23"/>
            <w:lang w:eastAsia="ru-RU"/>
          </w:rPr>
          <w:t>официальном сайте</w:t>
        </w:r>
      </w:hyperlink>
      <w:r w:rsidRPr="00DF68D2">
        <w:rPr>
          <w:rFonts w:ascii="Times New Roman" w:eastAsia="Times New Roman" w:hAnsi="Times New Roman" w:cs="Times New Roman"/>
          <w:color w:val="22272F"/>
          <w:sz w:val="23"/>
          <w:szCs w:val="23"/>
          <w:lang w:eastAsia="ru-RU"/>
        </w:rPr>
        <w:t> Министерства здравоохранения Республики Татарстан).</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2. В рамках Территориальной программы ОМС застрахованным по ОМС лицам (далее - застрахованные лица) при заболеваниях и состояниях, указанных в </w:t>
      </w:r>
      <w:hyperlink r:id="rId21" w:anchor="/document/411420887/entry/102" w:history="1">
        <w:r w:rsidRPr="00DF68D2">
          <w:rPr>
            <w:rFonts w:ascii="Times New Roman" w:eastAsia="Times New Roman" w:hAnsi="Times New Roman" w:cs="Times New Roman"/>
            <w:color w:val="3272C0"/>
            <w:sz w:val="23"/>
            <w:szCs w:val="23"/>
            <w:lang w:eastAsia="ru-RU"/>
          </w:rPr>
          <w:t>разделе II</w:t>
        </w:r>
      </w:hyperlink>
      <w:r w:rsidRPr="00DF68D2">
        <w:rPr>
          <w:rFonts w:ascii="Times New Roman" w:eastAsia="Times New Roman" w:hAnsi="Times New Roman" w:cs="Times New Roman"/>
          <w:color w:val="22272F"/>
          <w:sz w:val="23"/>
          <w:szCs w:val="23"/>
          <w:lang w:eastAsia="ru-RU"/>
        </w:rPr>
        <w:t>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оказывается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в том числе ветеранов боевых действий - участников специальной военной операции; лиц, состоящих на диспансерном наблюдении; женщин в период беременности, родов и послеродовой период; диспансерное наблюдение и проведение </w:t>
      </w:r>
      <w:proofErr w:type="spellStart"/>
      <w:r w:rsidRPr="00DF68D2">
        <w:rPr>
          <w:rFonts w:ascii="Times New Roman" w:eastAsia="Times New Roman" w:hAnsi="Times New Roman" w:cs="Times New Roman"/>
          <w:color w:val="22272F"/>
          <w:sz w:val="23"/>
          <w:szCs w:val="23"/>
          <w:lang w:eastAsia="ru-RU"/>
        </w:rPr>
        <w:t>аудиологического</w:t>
      </w:r>
      <w:proofErr w:type="spellEnd"/>
      <w:r w:rsidRPr="00DF68D2">
        <w:rPr>
          <w:rFonts w:ascii="Times New Roman" w:eastAsia="Times New Roman" w:hAnsi="Times New Roman" w:cs="Times New Roman"/>
          <w:color w:val="22272F"/>
          <w:sz w:val="23"/>
          <w:szCs w:val="23"/>
          <w:lang w:eastAsia="ru-RU"/>
        </w:rPr>
        <w:t xml:space="preserve"> скрининга;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DF68D2">
        <w:rPr>
          <w:rFonts w:ascii="Times New Roman" w:eastAsia="Times New Roman" w:hAnsi="Times New Roman" w:cs="Times New Roman"/>
          <w:color w:val="22272F"/>
          <w:sz w:val="23"/>
          <w:szCs w:val="23"/>
          <w:lang w:eastAsia="ru-RU"/>
        </w:rPr>
        <w:t>оказывается</w:t>
      </w:r>
      <w:proofErr w:type="gramEnd"/>
      <w:r w:rsidRPr="00DF68D2">
        <w:rPr>
          <w:rFonts w:ascii="Times New Roman" w:eastAsia="Times New Roman" w:hAnsi="Times New Roman" w:cs="Times New Roman"/>
          <w:color w:val="22272F"/>
          <w:sz w:val="23"/>
          <w:szCs w:val="23"/>
          <w:lang w:eastAsia="ru-RU"/>
        </w:rPr>
        <w:t xml:space="preserve"> скорая медицинская помощь (за исключением санитарно-авиационной эвакуации);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оказывается специализированная медицинская помощь, в том числе высокотехнологичная медицинская помощь, включенная в </w:t>
      </w:r>
      <w:hyperlink r:id="rId22" w:anchor="/document/411238101/entry/11100" w:history="1">
        <w:r w:rsidRPr="00DF68D2">
          <w:rPr>
            <w:rFonts w:ascii="Times New Roman" w:eastAsia="Times New Roman" w:hAnsi="Times New Roman" w:cs="Times New Roman"/>
            <w:color w:val="3272C0"/>
            <w:sz w:val="23"/>
            <w:szCs w:val="23"/>
            <w:lang w:eastAsia="ru-RU"/>
          </w:rPr>
          <w:t>раздел I</w:t>
        </w:r>
      </w:hyperlink>
      <w:r w:rsidRPr="00DF68D2">
        <w:rPr>
          <w:rFonts w:ascii="Times New Roman" w:eastAsia="Times New Roman" w:hAnsi="Times New Roman" w:cs="Times New Roman"/>
          <w:color w:val="22272F"/>
          <w:sz w:val="23"/>
          <w:szCs w:val="23"/>
          <w:lang w:eastAsia="ru-RU"/>
        </w:rPr>
        <w:t> приложения N 1 к </w:t>
      </w:r>
      <w:hyperlink r:id="rId23" w:anchor="/document/411238101/entry/1000" w:history="1">
        <w:r w:rsidRPr="00DF68D2">
          <w:rPr>
            <w:rFonts w:ascii="Times New Roman" w:eastAsia="Times New Roman" w:hAnsi="Times New Roman" w:cs="Times New Roman"/>
            <w:color w:val="3272C0"/>
            <w:sz w:val="23"/>
            <w:szCs w:val="23"/>
            <w:lang w:eastAsia="ru-RU"/>
          </w:rPr>
          <w:t>Программе</w:t>
        </w:r>
      </w:hyperlink>
      <w:r w:rsidRPr="00DF68D2">
        <w:rPr>
          <w:rFonts w:ascii="Times New Roman" w:eastAsia="Times New Roman" w:hAnsi="Times New Roman" w:cs="Times New Roman"/>
          <w:color w:val="22272F"/>
          <w:sz w:val="23"/>
          <w:szCs w:val="23"/>
          <w:lang w:eastAsia="ru-RU"/>
        </w:rPr>
        <w:t> государственных гарантий бесплатного оказания гражданам медицинской помощи на 2025 год и на плановый период 2026 и 2027 годов, утвержденной </w:t>
      </w:r>
      <w:hyperlink r:id="rId24" w:anchor="/document/411238101/entry/0" w:history="1">
        <w:r w:rsidRPr="00DF68D2">
          <w:rPr>
            <w:rFonts w:ascii="Times New Roman" w:eastAsia="Times New Roman" w:hAnsi="Times New Roman" w:cs="Times New Roman"/>
            <w:color w:val="3272C0"/>
            <w:sz w:val="23"/>
            <w:szCs w:val="23"/>
            <w:lang w:eastAsia="ru-RU"/>
          </w:rPr>
          <w:t>постановлением</w:t>
        </w:r>
      </w:hyperlink>
      <w:r w:rsidRPr="00DF68D2">
        <w:rPr>
          <w:rFonts w:ascii="Times New Roman" w:eastAsia="Times New Roman" w:hAnsi="Times New Roman" w:cs="Times New Roman"/>
          <w:color w:val="22272F"/>
          <w:sz w:val="23"/>
          <w:szCs w:val="23"/>
          <w:lang w:eastAsia="ru-RU"/>
        </w:rPr>
        <w:t>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применяются вспомогательные репродуктивные технологии (экстракорпоральное оплодотворение),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осуществляются мероприятия по медицинской реабилитации, проводимой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осуществляется финансовое обеспечение:</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проведения осмотров врачами и диагностических исследований в целях медицинского освидетельствования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 в части заболеваний и состояний, перечень которых включен в базовую программу ОМС;</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профилактики заболеваний и формирования здорового образа жизни;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lastRenderedPageBreak/>
        <w:t>проведения консультаций специалистов и диагностических исследований, в том числе ультразвуковых исследований, компьютерной и магнитно-резонансной томографии, в рамках выполнения стандартов и порядков оказания медицинской помощи, клинических рекомендаций и по медицинским показаниям;</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проведения гистологических и цитологических исследований патологоанатомическими отделениями многопрофильных медицинских организаций, осуществляющих деятельность в системе ОМС;</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проведения в рамках первичной специализированной и специализированной медицинской помощи заместительной почечной терапии методами гемодиализа и </w:t>
      </w:r>
      <w:proofErr w:type="spellStart"/>
      <w:r w:rsidRPr="00DF68D2">
        <w:rPr>
          <w:rFonts w:ascii="Times New Roman" w:eastAsia="Times New Roman" w:hAnsi="Times New Roman" w:cs="Times New Roman"/>
          <w:color w:val="22272F"/>
          <w:sz w:val="23"/>
          <w:szCs w:val="23"/>
          <w:lang w:eastAsia="ru-RU"/>
        </w:rPr>
        <w:t>перитонеального</w:t>
      </w:r>
      <w:proofErr w:type="spellEnd"/>
      <w:r w:rsidRPr="00DF68D2">
        <w:rPr>
          <w:rFonts w:ascii="Times New Roman" w:eastAsia="Times New Roman" w:hAnsi="Times New Roman" w:cs="Times New Roman"/>
          <w:color w:val="22272F"/>
          <w:sz w:val="23"/>
          <w:szCs w:val="23"/>
          <w:lang w:eastAsia="ru-RU"/>
        </w:rPr>
        <w:t xml:space="preserve"> диализа застрахованным лицам;</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оказания стоматологической помощи (терапевтической и хирургической) взрослым и детям, в том числе по </w:t>
      </w:r>
      <w:proofErr w:type="spellStart"/>
      <w:r w:rsidRPr="00DF68D2">
        <w:rPr>
          <w:rFonts w:ascii="Times New Roman" w:eastAsia="Times New Roman" w:hAnsi="Times New Roman" w:cs="Times New Roman"/>
          <w:color w:val="22272F"/>
          <w:sz w:val="23"/>
          <w:szCs w:val="23"/>
          <w:lang w:eastAsia="ru-RU"/>
        </w:rPr>
        <w:t>ортодонтическому</w:t>
      </w:r>
      <w:proofErr w:type="spellEnd"/>
      <w:r w:rsidRPr="00DF68D2">
        <w:rPr>
          <w:rFonts w:ascii="Times New Roman" w:eastAsia="Times New Roman" w:hAnsi="Times New Roman" w:cs="Times New Roman"/>
          <w:color w:val="22272F"/>
          <w:sz w:val="23"/>
          <w:szCs w:val="23"/>
          <w:lang w:eastAsia="ru-RU"/>
        </w:rPr>
        <w:t xml:space="preserve"> лечению детей и подростков до 18 лет без применения </w:t>
      </w:r>
      <w:proofErr w:type="spellStart"/>
      <w:r w:rsidRPr="00DF68D2">
        <w:rPr>
          <w:rFonts w:ascii="Times New Roman" w:eastAsia="Times New Roman" w:hAnsi="Times New Roman" w:cs="Times New Roman"/>
          <w:color w:val="22272F"/>
          <w:sz w:val="23"/>
          <w:szCs w:val="23"/>
          <w:lang w:eastAsia="ru-RU"/>
        </w:rPr>
        <w:t>брекет</w:t>
      </w:r>
      <w:proofErr w:type="spellEnd"/>
      <w:r w:rsidRPr="00DF68D2">
        <w:rPr>
          <w:rFonts w:ascii="Times New Roman" w:eastAsia="Times New Roman" w:hAnsi="Times New Roman" w:cs="Times New Roman"/>
          <w:color w:val="22272F"/>
          <w:sz w:val="23"/>
          <w:szCs w:val="23"/>
          <w:lang w:eastAsia="ru-RU"/>
        </w:rPr>
        <w:t>-систем;</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проведения профилактических медицинских осмотров, включающих обследование отдельных категорий граждан на наличие вирусного гепатита С, в соответствии с порядком, установленным Министерством здравоохранения Российской Федерации;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3. При реализации Территориальной программы ОМС применяются следующие способы оплаты медицинской помощи: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при оплате медицинской помощи, оказанной в амбулаторных условиях:</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по </w:t>
      </w:r>
      <w:proofErr w:type="spellStart"/>
      <w:r w:rsidRPr="00DF68D2">
        <w:rPr>
          <w:rFonts w:ascii="Times New Roman" w:eastAsia="Times New Roman" w:hAnsi="Times New Roman" w:cs="Times New Roman"/>
          <w:color w:val="22272F"/>
          <w:sz w:val="23"/>
          <w:szCs w:val="23"/>
          <w:lang w:eastAsia="ru-RU"/>
        </w:rPr>
        <w:t>подушевому</w:t>
      </w:r>
      <w:proofErr w:type="spellEnd"/>
      <w:r w:rsidRPr="00DF68D2">
        <w:rPr>
          <w:rFonts w:ascii="Times New Roman" w:eastAsia="Times New Roman" w:hAnsi="Times New Roman" w:cs="Times New Roman"/>
          <w:color w:val="22272F"/>
          <w:sz w:val="23"/>
          <w:szCs w:val="23"/>
          <w:lang w:eastAsia="ru-RU"/>
        </w:rP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DF68D2">
        <w:rPr>
          <w:rFonts w:ascii="Times New Roman" w:eastAsia="Times New Roman" w:hAnsi="Times New Roman" w:cs="Times New Roman"/>
          <w:color w:val="22272F"/>
          <w:sz w:val="23"/>
          <w:szCs w:val="23"/>
          <w:lang w:eastAsia="ru-RU"/>
        </w:rPr>
        <w:t>биопсийного</w:t>
      </w:r>
      <w:proofErr w:type="spellEnd"/>
      <w:r w:rsidRPr="00DF68D2">
        <w:rPr>
          <w:rFonts w:ascii="Times New Roman" w:eastAsia="Times New Roman" w:hAnsi="Times New Roman" w:cs="Times New Roman"/>
          <w:color w:val="22272F"/>
          <w:sz w:val="23"/>
          <w:szCs w:val="23"/>
          <w:lang w:eastAsia="ru-RU"/>
        </w:rP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rsidRPr="00DF68D2">
        <w:rPr>
          <w:rFonts w:ascii="Times New Roman" w:eastAsia="Times New Roman" w:hAnsi="Times New Roman" w:cs="Times New Roman"/>
          <w:color w:val="22272F"/>
          <w:sz w:val="23"/>
          <w:szCs w:val="23"/>
          <w:lang w:eastAsia="ru-RU"/>
        </w:rPr>
        <w:t>биопсийного</w:t>
      </w:r>
      <w:proofErr w:type="spellEnd"/>
      <w:r w:rsidRPr="00DF68D2">
        <w:rPr>
          <w:rFonts w:ascii="Times New Roman" w:eastAsia="Times New Roman" w:hAnsi="Times New Roman" w:cs="Times New Roman"/>
          <w:color w:val="22272F"/>
          <w:sz w:val="23"/>
          <w:szCs w:val="23"/>
          <w:lang w:eastAsia="ru-RU"/>
        </w:rPr>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w:t>
      </w:r>
      <w:r w:rsidRPr="00DF68D2">
        <w:rPr>
          <w:rFonts w:ascii="Times New Roman" w:eastAsia="Times New Roman" w:hAnsi="Times New Roman" w:cs="Times New Roman"/>
          <w:color w:val="22272F"/>
          <w:sz w:val="23"/>
          <w:szCs w:val="23"/>
          <w:lang w:eastAsia="ru-RU"/>
        </w:rPr>
        <w:lastRenderedPageBreak/>
        <w:t>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за единицу объема медицинской помощи - за медицинскую услугу, посещение, обращение (законченный случай) при оплате:</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медицинской помощи, оказанной застрахованным лицам за пределами субъекта Российской Федерации, на территории которого выдан полис ОМС;</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медицинской помощи, оказанной в медицинских организациях, не имеющих прикрепившихся лиц;</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w:t>
      </w:r>
      <w:proofErr w:type="spellStart"/>
      <w:r w:rsidRPr="00DF68D2">
        <w:rPr>
          <w:rFonts w:ascii="Times New Roman" w:eastAsia="Times New Roman" w:hAnsi="Times New Roman" w:cs="Times New Roman"/>
          <w:color w:val="22272F"/>
          <w:sz w:val="23"/>
          <w:szCs w:val="23"/>
          <w:lang w:eastAsia="ru-RU"/>
        </w:rPr>
        <w:t>подушевого</w:t>
      </w:r>
      <w:proofErr w:type="spellEnd"/>
      <w:r w:rsidRPr="00DF68D2">
        <w:rPr>
          <w:rFonts w:ascii="Times New Roman" w:eastAsia="Times New Roman" w:hAnsi="Times New Roman" w:cs="Times New Roman"/>
          <w:color w:val="22272F"/>
          <w:sz w:val="23"/>
          <w:szCs w:val="23"/>
          <w:lang w:eastAsia="ru-RU"/>
        </w:rPr>
        <w:t xml:space="preserve"> норматива финансирования на прикрепившихся лиц, получаемые иной медицинской организацией;</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DF68D2">
        <w:rPr>
          <w:rFonts w:ascii="Times New Roman" w:eastAsia="Times New Roman" w:hAnsi="Times New Roman" w:cs="Times New Roman"/>
          <w:color w:val="22272F"/>
          <w:sz w:val="23"/>
          <w:szCs w:val="23"/>
          <w:lang w:eastAsia="ru-RU"/>
        </w:rPr>
        <w:t>биопсийного</w:t>
      </w:r>
      <w:proofErr w:type="spellEnd"/>
      <w:r w:rsidRPr="00DF68D2">
        <w:rPr>
          <w:rFonts w:ascii="Times New Roman" w:eastAsia="Times New Roman" w:hAnsi="Times New Roman" w:cs="Times New Roman"/>
          <w:color w:val="22272F"/>
          <w:sz w:val="23"/>
          <w:szCs w:val="23"/>
          <w:lang w:eastAsia="ru-RU"/>
        </w:rPr>
        <w:t xml:space="preserve"> (операционного) материала, ПЭТ/КТ и ОФЭКТ/ОФЭКТ-КТ;</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медицинской помощи по медицинской реабилитации (комплексное посещение);</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lastRenderedPageBreak/>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5" w:anchor="/document/411238101/entry/17000" w:history="1">
        <w:r w:rsidRPr="00DF68D2">
          <w:rPr>
            <w:rFonts w:ascii="Times New Roman" w:eastAsia="Times New Roman" w:hAnsi="Times New Roman" w:cs="Times New Roman"/>
            <w:color w:val="3272C0"/>
            <w:sz w:val="23"/>
            <w:szCs w:val="23"/>
            <w:lang w:eastAsia="ru-RU"/>
          </w:rPr>
          <w:t>приложении N 7</w:t>
        </w:r>
      </w:hyperlink>
      <w:r w:rsidRPr="00DF68D2">
        <w:rPr>
          <w:rFonts w:ascii="Times New Roman" w:eastAsia="Times New Roman" w:hAnsi="Times New Roman" w:cs="Times New Roman"/>
          <w:color w:val="22272F"/>
          <w:sz w:val="23"/>
          <w:szCs w:val="23"/>
          <w:lang w:eastAsia="ru-RU"/>
        </w:rPr>
        <w:t> к </w:t>
      </w:r>
      <w:hyperlink r:id="rId26" w:anchor="/document/411238101/entry/1000" w:history="1">
        <w:r w:rsidRPr="00DF68D2">
          <w:rPr>
            <w:rFonts w:ascii="Times New Roman" w:eastAsia="Times New Roman" w:hAnsi="Times New Roman" w:cs="Times New Roman"/>
            <w:color w:val="3272C0"/>
            <w:sz w:val="23"/>
            <w:szCs w:val="23"/>
            <w:lang w:eastAsia="ru-RU"/>
          </w:rPr>
          <w:t>Программе</w:t>
        </w:r>
      </w:hyperlink>
      <w:r w:rsidRPr="00DF68D2">
        <w:rPr>
          <w:rFonts w:ascii="Times New Roman" w:eastAsia="Times New Roman" w:hAnsi="Times New Roman" w:cs="Times New Roman"/>
          <w:color w:val="22272F"/>
          <w:sz w:val="23"/>
          <w:szCs w:val="23"/>
          <w:lang w:eastAsia="ru-RU"/>
        </w:rPr>
        <w:t> государственных гарантий бесплатного оказания гражданам медицинской помощи на 2025 год и на плановый период 2026 и 2027 годов, утвержденной </w:t>
      </w:r>
      <w:hyperlink r:id="rId27" w:anchor="/document/411238101/entry/0" w:history="1">
        <w:r w:rsidRPr="00DF68D2">
          <w:rPr>
            <w:rFonts w:ascii="Times New Roman" w:eastAsia="Times New Roman" w:hAnsi="Times New Roman" w:cs="Times New Roman"/>
            <w:color w:val="3272C0"/>
            <w:sz w:val="23"/>
            <w:szCs w:val="23"/>
            <w:lang w:eastAsia="ru-RU"/>
          </w:rPr>
          <w:t>постановлением</w:t>
        </w:r>
      </w:hyperlink>
      <w:r w:rsidRPr="00DF68D2">
        <w:rPr>
          <w:rFonts w:ascii="Times New Roman" w:eastAsia="Times New Roman" w:hAnsi="Times New Roman" w:cs="Times New Roman"/>
          <w:color w:val="22272F"/>
          <w:sz w:val="23"/>
          <w:szCs w:val="23"/>
          <w:lang w:eastAsia="ru-RU"/>
        </w:rPr>
        <w:t>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в том числе в сочетании с оплатой за услугу диализа, а также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при оплате медицинской помощи, оказанной в условиях дневного стационара: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28" w:anchor="/document/411238101/entry/17000" w:history="1">
        <w:r w:rsidRPr="00DF68D2">
          <w:rPr>
            <w:rFonts w:ascii="Times New Roman" w:eastAsia="Times New Roman" w:hAnsi="Times New Roman" w:cs="Times New Roman"/>
            <w:color w:val="3272C0"/>
            <w:sz w:val="23"/>
            <w:szCs w:val="23"/>
            <w:lang w:eastAsia="ru-RU"/>
          </w:rPr>
          <w:t>приложением N 7</w:t>
        </w:r>
      </w:hyperlink>
      <w:r w:rsidRPr="00DF68D2">
        <w:rPr>
          <w:rFonts w:ascii="Times New Roman" w:eastAsia="Times New Roman" w:hAnsi="Times New Roman" w:cs="Times New Roman"/>
          <w:color w:val="22272F"/>
          <w:sz w:val="23"/>
          <w:szCs w:val="23"/>
          <w:lang w:eastAsia="ru-RU"/>
        </w:rPr>
        <w:t> к </w:t>
      </w:r>
      <w:hyperlink r:id="rId29" w:anchor="/document/411238101/entry/1000" w:history="1">
        <w:r w:rsidRPr="00DF68D2">
          <w:rPr>
            <w:rFonts w:ascii="Times New Roman" w:eastAsia="Times New Roman" w:hAnsi="Times New Roman" w:cs="Times New Roman"/>
            <w:color w:val="3272C0"/>
            <w:sz w:val="23"/>
            <w:szCs w:val="23"/>
            <w:lang w:eastAsia="ru-RU"/>
          </w:rPr>
          <w:t>Программе</w:t>
        </w:r>
      </w:hyperlink>
      <w:r w:rsidRPr="00DF68D2">
        <w:rPr>
          <w:rFonts w:ascii="Times New Roman" w:eastAsia="Times New Roman" w:hAnsi="Times New Roman" w:cs="Times New Roman"/>
          <w:color w:val="22272F"/>
          <w:sz w:val="23"/>
          <w:szCs w:val="23"/>
          <w:lang w:eastAsia="ru-RU"/>
        </w:rPr>
        <w:t> государственных гарантий бесплатного оказания гражданам медицинской помощи на 2025 год и на плановый период 2026 и 2027 годов, утвержденной </w:t>
      </w:r>
      <w:hyperlink r:id="rId30" w:anchor="/document/411238101/entry/0" w:history="1">
        <w:r w:rsidRPr="00DF68D2">
          <w:rPr>
            <w:rFonts w:ascii="Times New Roman" w:eastAsia="Times New Roman" w:hAnsi="Times New Roman" w:cs="Times New Roman"/>
            <w:color w:val="3272C0"/>
            <w:sz w:val="23"/>
            <w:szCs w:val="23"/>
            <w:lang w:eastAsia="ru-RU"/>
          </w:rPr>
          <w:t>постановлением</w:t>
        </w:r>
      </w:hyperlink>
      <w:r w:rsidRPr="00DF68D2">
        <w:rPr>
          <w:rFonts w:ascii="Times New Roman" w:eastAsia="Times New Roman" w:hAnsi="Times New Roman" w:cs="Times New Roman"/>
          <w:color w:val="22272F"/>
          <w:sz w:val="23"/>
          <w:szCs w:val="23"/>
          <w:lang w:eastAsia="ru-RU"/>
        </w:rPr>
        <w:t>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lastRenderedPageBreak/>
        <w:t xml:space="preserve">по </w:t>
      </w:r>
      <w:proofErr w:type="spellStart"/>
      <w:r w:rsidRPr="00DF68D2">
        <w:rPr>
          <w:rFonts w:ascii="Times New Roman" w:eastAsia="Times New Roman" w:hAnsi="Times New Roman" w:cs="Times New Roman"/>
          <w:color w:val="22272F"/>
          <w:sz w:val="23"/>
          <w:szCs w:val="23"/>
          <w:lang w:eastAsia="ru-RU"/>
        </w:rPr>
        <w:t>подушевому</w:t>
      </w:r>
      <w:proofErr w:type="spellEnd"/>
      <w:r w:rsidRPr="00DF68D2">
        <w:rPr>
          <w:rFonts w:ascii="Times New Roman" w:eastAsia="Times New Roman" w:hAnsi="Times New Roman" w:cs="Times New Roman"/>
          <w:color w:val="22272F"/>
          <w:sz w:val="23"/>
          <w:szCs w:val="23"/>
          <w:lang w:eastAsia="ru-RU"/>
        </w:rPr>
        <w:t xml:space="preserve"> нормативу финансирования;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w:t>
      </w:r>
      <w:hyperlink r:id="rId31" w:anchor="/document/12191967/entry/0" w:history="1">
        <w:r w:rsidRPr="00DF68D2">
          <w:rPr>
            <w:rFonts w:ascii="Times New Roman" w:eastAsia="Times New Roman" w:hAnsi="Times New Roman" w:cs="Times New Roman"/>
            <w:color w:val="3272C0"/>
            <w:sz w:val="23"/>
            <w:szCs w:val="23"/>
            <w:lang w:eastAsia="ru-RU"/>
          </w:rPr>
          <w:t>Федеральным законом</w:t>
        </w:r>
      </w:hyperlink>
      <w:r w:rsidRPr="00DF68D2">
        <w:rPr>
          <w:rFonts w:ascii="Times New Roman" w:eastAsia="Times New Roman" w:hAnsi="Times New Roman" w:cs="Times New Roman"/>
          <w:color w:val="22272F"/>
          <w:sz w:val="23"/>
          <w:szCs w:val="23"/>
          <w:lang w:eastAsia="ru-RU"/>
        </w:rPr>
        <w:t>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При этом Министерством здравоохранения Республики Татарстан, выполняющим установленные в Программе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w:t>
      </w:r>
      <w:proofErr w:type="spellStart"/>
      <w:r w:rsidRPr="00DF68D2">
        <w:rPr>
          <w:rFonts w:ascii="Times New Roman" w:eastAsia="Times New Roman" w:hAnsi="Times New Roman" w:cs="Times New Roman"/>
          <w:color w:val="22272F"/>
          <w:sz w:val="23"/>
          <w:szCs w:val="23"/>
          <w:lang w:eastAsia="ru-RU"/>
        </w:rPr>
        <w:t>подушевой</w:t>
      </w:r>
      <w:proofErr w:type="spellEnd"/>
      <w:r w:rsidRPr="00DF68D2">
        <w:rPr>
          <w:rFonts w:ascii="Times New Roman" w:eastAsia="Times New Roman" w:hAnsi="Times New Roman" w:cs="Times New Roman"/>
          <w:color w:val="22272F"/>
          <w:sz w:val="23"/>
          <w:szCs w:val="23"/>
          <w:lang w:eastAsia="ru-RU"/>
        </w:rPr>
        <w:t xml:space="preserve">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Республики Татарстан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В рамках </w:t>
      </w:r>
      <w:proofErr w:type="spellStart"/>
      <w:r w:rsidRPr="00DF68D2">
        <w:rPr>
          <w:rFonts w:ascii="Times New Roman" w:eastAsia="Times New Roman" w:hAnsi="Times New Roman" w:cs="Times New Roman"/>
          <w:color w:val="22272F"/>
          <w:sz w:val="23"/>
          <w:szCs w:val="23"/>
          <w:lang w:eastAsia="ru-RU"/>
        </w:rPr>
        <w:t>подушевого</w:t>
      </w:r>
      <w:proofErr w:type="spellEnd"/>
      <w:r w:rsidRPr="00DF68D2">
        <w:rPr>
          <w:rFonts w:ascii="Times New Roman" w:eastAsia="Times New Roman" w:hAnsi="Times New Roman" w:cs="Times New Roman"/>
          <w:color w:val="22272F"/>
          <w:sz w:val="23"/>
          <w:szCs w:val="23"/>
          <w:lang w:eastAsia="ru-RU"/>
        </w:rPr>
        <w:t xml:space="preserve">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w:t>
      </w:r>
      <w:proofErr w:type="spellStart"/>
      <w:r w:rsidRPr="00DF68D2">
        <w:rPr>
          <w:rFonts w:ascii="Times New Roman" w:eastAsia="Times New Roman" w:hAnsi="Times New Roman" w:cs="Times New Roman"/>
          <w:color w:val="22272F"/>
          <w:sz w:val="23"/>
          <w:szCs w:val="23"/>
          <w:lang w:eastAsia="ru-RU"/>
        </w:rPr>
        <w:t>подушевые</w:t>
      </w:r>
      <w:proofErr w:type="spellEnd"/>
      <w:r w:rsidRPr="00DF68D2">
        <w:rPr>
          <w:rFonts w:ascii="Times New Roman" w:eastAsia="Times New Roman" w:hAnsi="Times New Roman" w:cs="Times New Roman"/>
          <w:color w:val="22272F"/>
          <w:sz w:val="23"/>
          <w:szCs w:val="23"/>
          <w:lang w:eastAsia="ru-RU"/>
        </w:rPr>
        <w:t xml:space="preserve">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w:t>
      </w:r>
      <w:proofErr w:type="spellStart"/>
      <w:r w:rsidRPr="00DF68D2">
        <w:rPr>
          <w:rFonts w:ascii="Times New Roman" w:eastAsia="Times New Roman" w:hAnsi="Times New Roman" w:cs="Times New Roman"/>
          <w:color w:val="22272F"/>
          <w:sz w:val="23"/>
          <w:szCs w:val="23"/>
          <w:lang w:eastAsia="ru-RU"/>
        </w:rPr>
        <w:t>биопсийного</w:t>
      </w:r>
      <w:proofErr w:type="spellEnd"/>
      <w:r w:rsidRPr="00DF68D2">
        <w:rPr>
          <w:rFonts w:ascii="Times New Roman" w:eastAsia="Times New Roman" w:hAnsi="Times New Roman" w:cs="Times New Roman"/>
          <w:color w:val="22272F"/>
          <w:sz w:val="23"/>
          <w:szCs w:val="23"/>
          <w:lang w:eastAsia="ru-RU"/>
        </w:rPr>
        <w:t xml:space="preserve"> (операционного) материала, ПЭТ/КТ и ОФЭКТ/ОФЭКТ-КТ, ведения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 осуществляется по </w:t>
      </w:r>
      <w:proofErr w:type="spellStart"/>
      <w:r w:rsidRPr="00DF68D2">
        <w:rPr>
          <w:rFonts w:ascii="Times New Roman" w:eastAsia="Times New Roman" w:hAnsi="Times New Roman" w:cs="Times New Roman"/>
          <w:color w:val="22272F"/>
          <w:sz w:val="23"/>
          <w:szCs w:val="23"/>
          <w:lang w:eastAsia="ru-RU"/>
        </w:rPr>
        <w:t>подушевому</w:t>
      </w:r>
      <w:proofErr w:type="spellEnd"/>
      <w:r w:rsidRPr="00DF68D2">
        <w:rPr>
          <w:rFonts w:ascii="Times New Roman" w:eastAsia="Times New Roman" w:hAnsi="Times New Roman" w:cs="Times New Roman"/>
          <w:color w:val="22272F"/>
          <w:sz w:val="23"/>
          <w:szCs w:val="23"/>
          <w:lang w:eastAsia="ru-RU"/>
        </w:rPr>
        <w:t xml:space="preserve">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w:t>
      </w:r>
      <w:proofErr w:type="spellStart"/>
      <w:r w:rsidRPr="00DF68D2">
        <w:rPr>
          <w:rFonts w:ascii="Times New Roman" w:eastAsia="Times New Roman" w:hAnsi="Times New Roman" w:cs="Times New Roman"/>
          <w:color w:val="22272F"/>
          <w:sz w:val="23"/>
          <w:szCs w:val="23"/>
          <w:lang w:eastAsia="ru-RU"/>
        </w:rPr>
        <w:t>подушевые</w:t>
      </w:r>
      <w:proofErr w:type="spellEnd"/>
      <w:r w:rsidRPr="00DF68D2">
        <w:rPr>
          <w:rFonts w:ascii="Times New Roman" w:eastAsia="Times New Roman" w:hAnsi="Times New Roman" w:cs="Times New Roman"/>
          <w:color w:val="22272F"/>
          <w:sz w:val="23"/>
          <w:szCs w:val="23"/>
          <w:lang w:eastAsia="ru-RU"/>
        </w:rPr>
        <w:t xml:space="preserve"> нормативы финансирования на прикрепившихся лиц. В </w:t>
      </w:r>
      <w:proofErr w:type="spellStart"/>
      <w:r w:rsidRPr="00DF68D2">
        <w:rPr>
          <w:rFonts w:ascii="Times New Roman" w:eastAsia="Times New Roman" w:hAnsi="Times New Roman" w:cs="Times New Roman"/>
          <w:color w:val="22272F"/>
          <w:sz w:val="23"/>
          <w:szCs w:val="23"/>
          <w:lang w:eastAsia="ru-RU"/>
        </w:rPr>
        <w:t>подушевые</w:t>
      </w:r>
      <w:proofErr w:type="spellEnd"/>
      <w:r w:rsidRPr="00DF68D2">
        <w:rPr>
          <w:rFonts w:ascii="Times New Roman" w:eastAsia="Times New Roman" w:hAnsi="Times New Roman" w:cs="Times New Roman"/>
          <w:color w:val="22272F"/>
          <w:sz w:val="23"/>
          <w:szCs w:val="23"/>
          <w:lang w:eastAsia="ru-RU"/>
        </w:rPr>
        <w:t xml:space="preserve">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lastRenderedPageBreak/>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proofErr w:type="spellStart"/>
      <w:r w:rsidRPr="00DF68D2">
        <w:rPr>
          <w:rFonts w:ascii="Times New Roman" w:eastAsia="Times New Roman" w:hAnsi="Times New Roman" w:cs="Times New Roman"/>
          <w:color w:val="22272F"/>
          <w:sz w:val="23"/>
          <w:szCs w:val="23"/>
          <w:lang w:eastAsia="ru-RU"/>
        </w:rPr>
        <w:t>подушевому</w:t>
      </w:r>
      <w:proofErr w:type="spellEnd"/>
      <w:r w:rsidRPr="00DF68D2">
        <w:rPr>
          <w:rFonts w:ascii="Times New Roman" w:eastAsia="Times New Roman" w:hAnsi="Times New Roman" w:cs="Times New Roman"/>
          <w:color w:val="22272F"/>
          <w:sz w:val="23"/>
          <w:szCs w:val="23"/>
          <w:lang w:eastAsia="ru-RU"/>
        </w:rPr>
        <w:t xml:space="preserve">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DF68D2">
        <w:rPr>
          <w:rFonts w:ascii="Times New Roman" w:eastAsia="Times New Roman" w:hAnsi="Times New Roman" w:cs="Times New Roman"/>
          <w:color w:val="22272F"/>
          <w:sz w:val="23"/>
          <w:szCs w:val="23"/>
          <w:lang w:eastAsia="ru-RU"/>
        </w:rPr>
        <w:t>биопсийного</w:t>
      </w:r>
      <w:proofErr w:type="spellEnd"/>
      <w:r w:rsidRPr="00DF68D2">
        <w:rPr>
          <w:rFonts w:ascii="Times New Roman" w:eastAsia="Times New Roman" w:hAnsi="Times New Roman" w:cs="Times New Roman"/>
          <w:color w:val="22272F"/>
          <w:sz w:val="23"/>
          <w:szCs w:val="23"/>
          <w:lang w:eastAsia="ru-RU"/>
        </w:rPr>
        <w:t xml:space="preserve"> (операционного) материала, ПЭТ/КТ и ОФЭКТ/ОФЭКТ-КТ, ведение школ для больных с хроническими неинфекционными заболеваниями, в том числе для больных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средства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В отношении федеральных медицинских организаций, имеющих прикрепленное население, </w:t>
      </w:r>
      <w:proofErr w:type="spellStart"/>
      <w:r w:rsidRPr="00DF68D2">
        <w:rPr>
          <w:rFonts w:ascii="Times New Roman" w:eastAsia="Times New Roman" w:hAnsi="Times New Roman" w:cs="Times New Roman"/>
          <w:color w:val="22272F"/>
          <w:sz w:val="23"/>
          <w:szCs w:val="23"/>
          <w:lang w:eastAsia="ru-RU"/>
        </w:rPr>
        <w:t>подушевой</w:t>
      </w:r>
      <w:proofErr w:type="spellEnd"/>
      <w:r w:rsidRPr="00DF68D2">
        <w:rPr>
          <w:rFonts w:ascii="Times New Roman" w:eastAsia="Times New Roman" w:hAnsi="Times New Roman" w:cs="Times New Roman"/>
          <w:color w:val="22272F"/>
          <w:sz w:val="23"/>
          <w:szCs w:val="23"/>
          <w:lang w:eastAsia="ru-RU"/>
        </w:rPr>
        <w:t xml:space="preserve"> норматив финансирования медицинской помощи в амбулаторных условиях формируется в установленном порядке.</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DF68D2">
        <w:rPr>
          <w:rFonts w:ascii="Times New Roman" w:eastAsia="Times New Roman" w:hAnsi="Times New Roman" w:cs="Times New Roman"/>
          <w:color w:val="22272F"/>
          <w:sz w:val="23"/>
          <w:szCs w:val="23"/>
          <w:lang w:eastAsia="ru-RU"/>
        </w:rPr>
        <w:t>Подушевой</w:t>
      </w:r>
      <w:proofErr w:type="spellEnd"/>
      <w:r w:rsidRPr="00DF68D2">
        <w:rPr>
          <w:rFonts w:ascii="Times New Roman" w:eastAsia="Times New Roman" w:hAnsi="Times New Roman" w:cs="Times New Roman"/>
          <w:color w:val="22272F"/>
          <w:sz w:val="23"/>
          <w:szCs w:val="23"/>
          <w:lang w:eastAsia="ru-RU"/>
        </w:rPr>
        <w:t xml:space="preserve">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в том числе ветеранов боевых действий - участников специальной военной операции,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w:t>
      </w:r>
      <w:proofErr w:type="spellStart"/>
      <w:r w:rsidRPr="00DF68D2">
        <w:rPr>
          <w:rFonts w:ascii="Times New Roman" w:eastAsia="Times New Roman" w:hAnsi="Times New Roman" w:cs="Times New Roman"/>
          <w:color w:val="22272F"/>
          <w:sz w:val="23"/>
          <w:szCs w:val="23"/>
          <w:lang w:eastAsia="ru-RU"/>
        </w:rPr>
        <w:t>референс</w:t>
      </w:r>
      <w:proofErr w:type="spellEnd"/>
      <w:r w:rsidRPr="00DF68D2">
        <w:rPr>
          <w:rFonts w:ascii="Times New Roman" w:eastAsia="Times New Roman" w:hAnsi="Times New Roman" w:cs="Times New Roman"/>
          <w:color w:val="22272F"/>
          <w:sz w:val="23"/>
          <w:szCs w:val="23"/>
          <w:lang w:eastAsia="ru-RU"/>
        </w:rPr>
        <w:t>-центров.</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организуют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w:t>
      </w:r>
      <w:r w:rsidRPr="00DF68D2">
        <w:rPr>
          <w:rFonts w:ascii="Times New Roman" w:eastAsia="Times New Roman" w:hAnsi="Times New Roman" w:cs="Times New Roman"/>
          <w:color w:val="22272F"/>
          <w:sz w:val="23"/>
          <w:szCs w:val="23"/>
          <w:lang w:eastAsia="ru-RU"/>
        </w:rPr>
        <w:lastRenderedPageBreak/>
        <w:t>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DF68D2">
        <w:rPr>
          <w:rFonts w:ascii="Times New Roman" w:eastAsia="Times New Roman" w:hAnsi="Times New Roman" w:cs="Times New Roman"/>
          <w:color w:val="22272F"/>
          <w:sz w:val="23"/>
          <w:szCs w:val="23"/>
          <w:lang w:eastAsia="ru-RU"/>
        </w:rPr>
        <w:t>биопсийного</w:t>
      </w:r>
      <w:proofErr w:type="spellEnd"/>
      <w:r w:rsidRPr="00DF68D2">
        <w:rPr>
          <w:rFonts w:ascii="Times New Roman" w:eastAsia="Times New Roman" w:hAnsi="Times New Roman" w:cs="Times New Roman"/>
          <w:color w:val="22272F"/>
          <w:sz w:val="23"/>
          <w:szCs w:val="23"/>
          <w:lang w:eastAsia="ru-RU"/>
        </w:rPr>
        <w:t xml:space="preserve">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DF68D2">
        <w:rPr>
          <w:rFonts w:ascii="Times New Roman" w:eastAsia="Times New Roman" w:hAnsi="Times New Roman" w:cs="Times New Roman"/>
          <w:color w:val="22272F"/>
          <w:sz w:val="23"/>
          <w:szCs w:val="23"/>
          <w:lang w:eastAsia="ru-RU"/>
        </w:rPr>
        <w:t>биопсийного</w:t>
      </w:r>
      <w:proofErr w:type="spellEnd"/>
      <w:r w:rsidRPr="00DF68D2">
        <w:rPr>
          <w:rFonts w:ascii="Times New Roman" w:eastAsia="Times New Roman" w:hAnsi="Times New Roman" w:cs="Times New Roman"/>
          <w:color w:val="22272F"/>
          <w:sz w:val="23"/>
          <w:szCs w:val="23"/>
          <w:lang w:eastAsia="ru-RU"/>
        </w:rPr>
        <w:t xml:space="preserve">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помощь, при наличии медицинских показаний в сроки, установленные Программой.</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результативных случаев экстракорпорального оплодотворения за предыдущий год (за счет всех источников финансирования).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rsidRPr="00DF68D2">
        <w:rPr>
          <w:rFonts w:ascii="Times New Roman" w:eastAsia="Times New Roman" w:hAnsi="Times New Roman" w:cs="Times New Roman"/>
          <w:color w:val="22272F"/>
          <w:sz w:val="23"/>
          <w:szCs w:val="23"/>
          <w:lang w:eastAsia="ru-RU"/>
        </w:rPr>
        <w:t>пэгаспаргазы</w:t>
      </w:r>
      <w:proofErr w:type="spellEnd"/>
      <w:r w:rsidRPr="00DF68D2">
        <w:rPr>
          <w:rFonts w:ascii="Times New Roman" w:eastAsia="Times New Roman" w:hAnsi="Times New Roman" w:cs="Times New Roman"/>
          <w:color w:val="22272F"/>
          <w:sz w:val="23"/>
          <w:szCs w:val="23"/>
          <w:lang w:eastAsia="ru-RU"/>
        </w:rPr>
        <w:t xml:space="preserve"> и иных лекарственных препаратов, ранее централизованно закупаемых по отдельным решениям Правительства Российской Федерации.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rsidRPr="00DF68D2">
        <w:rPr>
          <w:rFonts w:ascii="Times New Roman" w:eastAsia="Times New Roman" w:hAnsi="Times New Roman" w:cs="Times New Roman"/>
          <w:color w:val="22272F"/>
          <w:sz w:val="23"/>
          <w:szCs w:val="23"/>
          <w:lang w:eastAsia="ru-RU"/>
        </w:rPr>
        <w:t>иммуногистохимических</w:t>
      </w:r>
      <w:proofErr w:type="spellEnd"/>
      <w:r w:rsidRPr="00DF68D2">
        <w:rPr>
          <w:rFonts w:ascii="Times New Roman" w:eastAsia="Times New Roman" w:hAnsi="Times New Roman" w:cs="Times New Roman"/>
          <w:color w:val="22272F"/>
          <w:sz w:val="23"/>
          <w:szCs w:val="23"/>
          <w:lang w:eastAsia="ru-RU"/>
        </w:rPr>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w:t>
      </w:r>
      <w:r w:rsidRPr="00DF68D2">
        <w:rPr>
          <w:rFonts w:ascii="Times New Roman" w:eastAsia="Times New Roman" w:hAnsi="Times New Roman" w:cs="Times New Roman"/>
          <w:color w:val="22272F"/>
          <w:sz w:val="23"/>
          <w:szCs w:val="23"/>
          <w:lang w:eastAsia="ru-RU"/>
        </w:rPr>
        <w:lastRenderedPageBreak/>
        <w:t>медицинского исследовательского центра), в том числе по результатам консультации с использованием телемедицинских (дистанционных) технологий.</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4. Федеральные медицинские организации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32" w:anchor="/document/12180688/entry/3610" w:history="1">
        <w:r w:rsidRPr="00DF68D2">
          <w:rPr>
            <w:rFonts w:ascii="Times New Roman" w:eastAsia="Times New Roman" w:hAnsi="Times New Roman" w:cs="Times New Roman"/>
            <w:color w:val="3272C0"/>
            <w:sz w:val="23"/>
            <w:szCs w:val="23"/>
            <w:lang w:eastAsia="ru-RU"/>
          </w:rPr>
          <w:t>частью 10 статьи 36</w:t>
        </w:r>
      </w:hyperlink>
      <w:r w:rsidRPr="00DF68D2">
        <w:rPr>
          <w:rFonts w:ascii="Times New Roman" w:eastAsia="Times New Roman" w:hAnsi="Times New Roman" w:cs="Times New Roman"/>
          <w:color w:val="22272F"/>
          <w:sz w:val="23"/>
          <w:szCs w:val="23"/>
          <w:lang w:eastAsia="ru-RU"/>
        </w:rPr>
        <w:t> Федерального закона от 29 ноября 2010 года 326-ФЗ "Об обязательном медицинском страховании в Российской Федерации".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5. 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Республики Татарстан и рассматриваются на заседаниях Комиссии по разработке территориальной программы обязательного медицинского страхования Республики Татарстан при решении вопросов о распределении медицинским организациям объемов медицинской помощи по экстракорпоральному оплодотворению.</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t>IV. Медицинская помощь, медицинские услуги, финансируемые за счет средств бюджета Республики Татарстан, предоставляемых бюджету ТФОМС Республики Татарстан</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1. За счет средств бюджета Республики Татарстан, предоставляемых бюджету ТФОМС Республики Татарстан, осуществляется финансовое обеспечение дополнительных видов и условий оказания медицинской помощи, не установленных базовой программой ОМС.</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Плановое задание на медицинскую помощь, оказываемую за счет средств бюджета Республики Татарстан, предоставляемых бюджету ТФОМС Республики Татарстан, на реализацию преимущественно одноканального финансирования, за исключением высокотехнологичной медицинской помощи, устанавливается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w:t>
      </w:r>
    </w:p>
    <w:p w:rsidR="00DF68D2" w:rsidRDefault="00DF68D2" w:rsidP="00DF68D2">
      <w:pPr>
        <w:spacing w:after="0" w:line="240" w:lineRule="auto"/>
        <w:rPr>
          <w:rFonts w:ascii="Times New Roman" w:eastAsia="Times New Roman" w:hAnsi="Times New Roman" w:cs="Times New Roman"/>
          <w:lang w:eastAsia="ru-RU"/>
        </w:rPr>
        <w:sectPr w:rsidR="00DF68D2">
          <w:pgSz w:w="11906" w:h="16838"/>
          <w:pgMar w:top="1134" w:right="850" w:bottom="1134" w:left="1701" w:header="708" w:footer="708" w:gutter="0"/>
          <w:cols w:space="708"/>
          <w:docGrid w:linePitch="360"/>
        </w:sectPr>
      </w:pPr>
    </w:p>
    <w:tbl>
      <w:tblPr>
        <w:tblW w:w="15210" w:type="dxa"/>
        <w:tblCellMar>
          <w:top w:w="15" w:type="dxa"/>
          <w:left w:w="15" w:type="dxa"/>
          <w:bottom w:w="15" w:type="dxa"/>
          <w:right w:w="15" w:type="dxa"/>
        </w:tblCellMar>
        <w:tblLook w:val="04A0" w:firstRow="1" w:lastRow="0" w:firstColumn="1" w:lastColumn="0" w:noHBand="0" w:noVBand="1"/>
      </w:tblPr>
      <w:tblGrid>
        <w:gridCol w:w="3143"/>
        <w:gridCol w:w="1200"/>
        <w:gridCol w:w="2396"/>
        <w:gridCol w:w="1194"/>
        <w:gridCol w:w="1194"/>
        <w:gridCol w:w="1057"/>
        <w:gridCol w:w="1075"/>
        <w:gridCol w:w="1556"/>
        <w:gridCol w:w="1556"/>
        <w:gridCol w:w="839"/>
      </w:tblGrid>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4. Специализированная, в том числе высокотехнологичная, медицинская помощь, включая медицинскую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 В условиях дневных стационаров, за исключением медицинской реабилитации,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0,068002</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30277,7</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2058,9</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7881860,6</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4.1.1. Для медицинской помощи по профилю "онкология"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43.1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0,01308</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76153,7</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996,1</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3813168,1</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4.1.2. Для медицинской помощи при экстракорпоральном оплодотворении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43.2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0,000644</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108861,2</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70,1</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268342,9</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bl>
    <w:p w:rsidR="00DF68D2" w:rsidRDefault="00DF68D2" w:rsidP="00DF68D2">
      <w:pPr>
        <w:spacing w:after="0" w:line="240" w:lineRule="auto"/>
        <w:rPr>
          <w:rFonts w:ascii="Times New Roman" w:eastAsia="Times New Roman" w:hAnsi="Times New Roman" w:cs="Times New Roman"/>
          <w:lang w:eastAsia="ru-RU"/>
        </w:rPr>
        <w:sectPr w:rsidR="00DF68D2" w:rsidSect="00DF68D2">
          <w:pgSz w:w="16838" w:h="11906" w:orient="landscape"/>
          <w:pgMar w:top="1701" w:right="1134" w:bottom="851" w:left="1134" w:header="709" w:footer="709" w:gutter="0"/>
          <w:cols w:space="708"/>
          <w:docGrid w:linePitch="360"/>
        </w:sectPr>
      </w:pPr>
    </w:p>
    <w:tbl>
      <w:tblPr>
        <w:tblW w:w="15210" w:type="dxa"/>
        <w:tblCellMar>
          <w:top w:w="15" w:type="dxa"/>
          <w:left w:w="15" w:type="dxa"/>
          <w:bottom w:w="15" w:type="dxa"/>
          <w:right w:w="15" w:type="dxa"/>
        </w:tblCellMar>
        <w:tblLook w:val="04A0" w:firstRow="1" w:lastRow="0" w:firstColumn="1" w:lastColumn="0" w:noHBand="0" w:noVBand="1"/>
      </w:tblPr>
      <w:tblGrid>
        <w:gridCol w:w="3143"/>
        <w:gridCol w:w="1200"/>
        <w:gridCol w:w="2396"/>
        <w:gridCol w:w="1194"/>
        <w:gridCol w:w="1194"/>
        <w:gridCol w:w="1057"/>
        <w:gridCol w:w="1075"/>
        <w:gridCol w:w="1556"/>
        <w:gridCol w:w="1556"/>
        <w:gridCol w:w="839"/>
      </w:tblGrid>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4.1.3. Для оказания медицинской помощи больным с вирусным гепатитом С</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43.3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0,000695</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113596,0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78,9</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302279,0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 В условиях круглосуточного стационара, за исключением медицинской реабилитации, оказанная медицинскими организациями (за исключением федеральных медицинских организаций),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0,176499</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51453,1</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9081,4</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34764801,5</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4.2.1. Для медицинской помощи по профилю "онкология"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44.1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0,010265</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96943,5</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995,1</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3809491,8</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4.2.2. </w:t>
            </w:r>
            <w:proofErr w:type="spellStart"/>
            <w:r w:rsidRPr="00DF68D2">
              <w:rPr>
                <w:rFonts w:ascii="Times New Roman" w:eastAsia="Times New Roman" w:hAnsi="Times New Roman" w:cs="Times New Roman"/>
                <w:lang w:eastAsia="ru-RU"/>
              </w:rPr>
              <w:t>Стентирование</w:t>
            </w:r>
            <w:proofErr w:type="spellEnd"/>
            <w:r w:rsidRPr="00DF68D2">
              <w:rPr>
                <w:rFonts w:ascii="Times New Roman" w:eastAsia="Times New Roman" w:hAnsi="Times New Roman" w:cs="Times New Roman"/>
                <w:lang w:eastAsia="ru-RU"/>
              </w:rPr>
              <w:t xml:space="preserve"> для больных с инфарктом миокарда медицинскими организациями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44.2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0,002327</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193720,9</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450,8</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1725665,8</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4.2.3. Имплантация частотно-адаптированного кардиостимулятора взрослым медицинскими организациями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44.3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0,00043</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254744,6</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109,5</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419309,6</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4.2.4. </w:t>
            </w:r>
            <w:proofErr w:type="spellStart"/>
            <w:r w:rsidRPr="00DF68D2">
              <w:rPr>
                <w:rFonts w:ascii="Times New Roman" w:eastAsia="Times New Roman" w:hAnsi="Times New Roman" w:cs="Times New Roman"/>
                <w:lang w:eastAsia="ru-RU"/>
              </w:rPr>
              <w:t>Эндоваскулярная</w:t>
            </w:r>
            <w:proofErr w:type="spellEnd"/>
            <w:r w:rsidRPr="00DF68D2">
              <w:rPr>
                <w:rFonts w:ascii="Times New Roman" w:eastAsia="Times New Roman" w:hAnsi="Times New Roman" w:cs="Times New Roman"/>
                <w:lang w:eastAsia="ru-RU"/>
              </w:rPr>
              <w:t xml:space="preserve"> деструкция дополнительных проводящих путей и </w:t>
            </w:r>
            <w:proofErr w:type="spellStart"/>
            <w:r w:rsidRPr="00DF68D2">
              <w:rPr>
                <w:rFonts w:ascii="Times New Roman" w:eastAsia="Times New Roman" w:hAnsi="Times New Roman" w:cs="Times New Roman"/>
                <w:lang w:eastAsia="ru-RU"/>
              </w:rPr>
              <w:t>аритмогенных</w:t>
            </w:r>
            <w:proofErr w:type="spellEnd"/>
            <w:r w:rsidRPr="00DF68D2">
              <w:rPr>
                <w:rFonts w:ascii="Times New Roman" w:eastAsia="Times New Roman" w:hAnsi="Times New Roman" w:cs="Times New Roman"/>
                <w:lang w:eastAsia="ru-RU"/>
              </w:rPr>
              <w:t xml:space="preserve"> зон сердца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44.4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0,000189</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306509,2</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57,9</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221912,7</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4.2.5. </w:t>
            </w:r>
            <w:proofErr w:type="spellStart"/>
            <w:r w:rsidRPr="00DF68D2">
              <w:rPr>
                <w:rFonts w:ascii="Times New Roman" w:eastAsia="Times New Roman" w:hAnsi="Times New Roman" w:cs="Times New Roman"/>
                <w:lang w:eastAsia="ru-RU"/>
              </w:rPr>
              <w:t>Стентирование</w:t>
            </w:r>
            <w:proofErr w:type="spellEnd"/>
            <w:r w:rsidRPr="00DF68D2">
              <w:rPr>
                <w:rFonts w:ascii="Times New Roman" w:eastAsia="Times New Roman" w:hAnsi="Times New Roman" w:cs="Times New Roman"/>
                <w:lang w:eastAsia="ru-RU"/>
              </w:rPr>
              <w:t xml:space="preserve"> или </w:t>
            </w:r>
            <w:proofErr w:type="spellStart"/>
            <w:r w:rsidRPr="00DF68D2">
              <w:rPr>
                <w:rFonts w:ascii="Times New Roman" w:eastAsia="Times New Roman" w:hAnsi="Times New Roman" w:cs="Times New Roman"/>
                <w:lang w:eastAsia="ru-RU"/>
              </w:rPr>
              <w:t>эндартерэктомия</w:t>
            </w:r>
            <w:proofErr w:type="spellEnd"/>
            <w:r w:rsidRPr="00DF68D2">
              <w:rPr>
                <w:rFonts w:ascii="Times New Roman" w:eastAsia="Times New Roman" w:hAnsi="Times New Roman" w:cs="Times New Roman"/>
                <w:lang w:eastAsia="ru-RU"/>
              </w:rPr>
              <w:t xml:space="preserve"> медицинскими организациями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44.5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0,000472</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199504,5</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94,2</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360504,6</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4.2.6. Высокотехнологичная медицинская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44.6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0,004016</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248290,5</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997,1</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3816969,3</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 Медицинская реабилитация</w:t>
            </w:r>
            <w:r w:rsidRPr="00DF68D2">
              <w:rPr>
                <w:rFonts w:ascii="Times New Roman" w:eastAsia="Times New Roman" w:hAnsi="Times New Roman" w:cs="Times New Roman"/>
                <w:sz w:val="15"/>
                <w:szCs w:val="15"/>
                <w:vertAlign w:val="superscript"/>
                <w:lang w:eastAsia="ru-RU"/>
              </w:rPr>
              <w:t> </w:t>
            </w:r>
            <w:hyperlink r:id="rId33" w:anchor="/document/411420887/entry/10" w:history="1">
              <w:r w:rsidRPr="00DF68D2">
                <w:rPr>
                  <w:rFonts w:ascii="Times New Roman" w:eastAsia="Times New Roman" w:hAnsi="Times New Roman" w:cs="Times New Roman"/>
                  <w:color w:val="3272C0"/>
                  <w:sz w:val="15"/>
                  <w:szCs w:val="15"/>
                  <w:vertAlign w:val="superscript"/>
                  <w:lang w:eastAsia="ru-RU"/>
                </w:rPr>
                <w:t>10</w:t>
              </w:r>
            </w:hyperlink>
            <w:r w:rsidRPr="00DF68D2">
              <w:rPr>
                <w:rFonts w:ascii="Times New Roman" w:eastAsia="Times New Roman" w:hAnsi="Times New Roman" w:cs="Times New Roman"/>
                <w:lang w:eastAsia="ru-RU"/>
              </w:rPr>
              <w:t>:</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5.1. В амбулаторных условиях</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0,003241</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25427,7</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82,4</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315481,5</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5.2. В условиях дневных стационаров (первичная медико-санитарная помощь, </w:t>
            </w:r>
            <w:r w:rsidRPr="00DF68D2">
              <w:rPr>
                <w:rFonts w:ascii="Times New Roman" w:eastAsia="Times New Roman" w:hAnsi="Times New Roman" w:cs="Times New Roman"/>
                <w:lang w:eastAsia="ru-RU"/>
              </w:rPr>
              <w:lastRenderedPageBreak/>
              <w:t>специализированная медицинская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47</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0,002705</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28039,2</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75,8</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290345,9</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5.3. Специализированная, в том числе высокотехнологичная, медицинская помощь в условиях круглосуточного стационара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48</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0,005643</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54348,0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306,7</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1174025,5</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 Расходы на ведение дела СМО</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49</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167,5</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641239,0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 Медицинская помощь по видам и заболеваниям, не установленным базовой программой:</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50</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2739,5</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10941173,6</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9,6</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 Скорая, в том числе скорая специализированная, медицинская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вызовов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0,005505</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20947,6</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115,3</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460554,2</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 Первичная медико-санитарная помощь, за исключением медицинской реабилитации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 В амбулаторных условиях,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2.1.1. Посещения с профилактическими и иными целями - всего,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посещений/комплексных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0,300257</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874,9</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262,7</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1049212,6</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для проведения профилактических медицинских осмотров</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53.1.1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0,060267</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572,3</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34,5</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137763,2</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для проведения диспансеризации,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53.1.2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0,001441</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571,6</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0,8</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3289,5</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для проведения углубленной диспансеризации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53.1.2.1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для проведения диспансеризации лиц репродуктивного возраста по </w:t>
            </w:r>
            <w:r w:rsidRPr="00DF68D2">
              <w:rPr>
                <w:rFonts w:ascii="Times New Roman" w:eastAsia="Times New Roman" w:hAnsi="Times New Roman" w:cs="Times New Roman"/>
                <w:lang w:eastAsia="ru-RU"/>
              </w:rPr>
              <w:lastRenderedPageBreak/>
              <w:t>оценке репродуктивного здоровья, всего,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53.1.3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женщины</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53.1.3.1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мужчины</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53.1.3.2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для посещений с иными целями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53.1.4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0,238549</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953,2</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227,4</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908159,9</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2.1.2. В неотложной форме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2.1.3. В связи с заболеваниями (обращений)</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обращений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0,382061</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644,1</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246,1</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982861,1</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2.1.4. Проведение отдельных диагностических (лабораторных) исследований - всего,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0,001146</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2452,1</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2,8</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11225,7</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компьютерная томография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53.4.1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0,001146</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2452,1</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2,8</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11225,7</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магнитно-резонансная томография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53.4.2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ультразвуковое исследование сердечно-сосудистой системы</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53.4.3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эндоскопическое диагностическое исследование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53.4.4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молекулярно-генетическое исследование с целью диагностики онкологических заболеваний</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53.4.5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патологоанатомическое исследование </w:t>
            </w:r>
            <w:proofErr w:type="spellStart"/>
            <w:r w:rsidRPr="00DF68D2">
              <w:rPr>
                <w:rFonts w:ascii="Times New Roman" w:eastAsia="Times New Roman" w:hAnsi="Times New Roman" w:cs="Times New Roman"/>
                <w:lang w:eastAsia="ru-RU"/>
              </w:rPr>
              <w:t>биопсийного</w:t>
            </w:r>
            <w:proofErr w:type="spellEnd"/>
            <w:r w:rsidRPr="00DF68D2">
              <w:rPr>
                <w:rFonts w:ascii="Times New Roman" w:eastAsia="Times New Roman" w:hAnsi="Times New Roman" w:cs="Times New Roman"/>
                <w:lang w:eastAsia="ru-RU"/>
              </w:rP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53.4.6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ПЭТ-КТ при онкологических заболеваниях</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53.4.7</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ОФЭКТ/КТ</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53.4.8</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Школа для больных с хроническими заболеваниями,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школа сахарного диабета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53.5.1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2.1.5. Диспансерное наблюдение, в том числе по поводу:</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2.1.5.1. Онкологических заболеваний</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53.6.1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2.1.5.2. Сахарного диабета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53.6.2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2.1.5.3. Болезней системы кровообращения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53.6.3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2.1.6. Посещения с профилактическими целями центров здоровья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53.7</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2.2. В условиях дневных стационаров, за исключением медицинской реабилитации</w:t>
            </w:r>
            <w:r w:rsidRPr="00DF68D2">
              <w:rPr>
                <w:rFonts w:ascii="Times New Roman" w:eastAsia="Times New Roman" w:hAnsi="Times New Roman" w:cs="Times New Roman"/>
                <w:sz w:val="15"/>
                <w:szCs w:val="15"/>
                <w:vertAlign w:val="superscript"/>
                <w:lang w:eastAsia="ru-RU"/>
              </w:rPr>
              <w:t> </w:t>
            </w:r>
            <w:hyperlink r:id="rId34" w:anchor="/document/411420887/entry/5555" w:history="1">
              <w:r w:rsidRPr="00DF68D2">
                <w:rPr>
                  <w:rFonts w:ascii="Times New Roman" w:eastAsia="Times New Roman" w:hAnsi="Times New Roman" w:cs="Times New Roman"/>
                  <w:color w:val="3272C0"/>
                  <w:sz w:val="15"/>
                  <w:szCs w:val="15"/>
                  <w:vertAlign w:val="superscript"/>
                  <w:lang w:eastAsia="ru-RU"/>
                </w:rPr>
                <w:t>5</w:t>
              </w:r>
            </w:hyperlink>
            <w:r w:rsidRPr="00DF68D2">
              <w:rPr>
                <w:rFonts w:ascii="Times New Roman" w:eastAsia="Times New Roman" w:hAnsi="Times New Roman" w:cs="Times New Roman"/>
                <w:lang w:eastAsia="ru-RU"/>
              </w:rPr>
              <w:t>,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0,000194</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40805,9</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7,9</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31624,6</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2.2.1. Для медицинской помощи по профилю "онкология"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54.1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2.2.2. Для медицинской помощи при экстракорпоральном оплодотворении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54.2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0,003752</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22666,0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85,0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339672,9</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3.1. Для медицинской помощи по профилю "онкология"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55.1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3.2. Для медицинской помощи при экстракорпоральном оплодотворении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55.2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3.3. Для оказания медицинской помощи больным с вирусным гепатитом С</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55.3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 Специализированная, в том числе высокотехнологичная, медицинская помощь, включая медицинскую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 В условиях дневных стационаров, за исключением медицинской реабилитации,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57</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0,003558</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21676,8</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77,1</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308048,3</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4.1.1. Для медицинской помощи по профилю "онкология"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57.1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4.1.2. Для медицинской помощи при экстракорпоральном оплодотворении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57.2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4.1.3. Для оказания медицинской помощи больным с вирусным гепатитом С</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57.3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 В условиях круглосуточного стационара, за исключением медицинской реабилитации,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58</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0,011464</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136158,4</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1560,9</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6234148,5</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4.2.1. Для медицинской помощи по профилю "онкология"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58.1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4.2.2. </w:t>
            </w:r>
            <w:proofErr w:type="spellStart"/>
            <w:r w:rsidRPr="00DF68D2">
              <w:rPr>
                <w:rFonts w:ascii="Times New Roman" w:eastAsia="Times New Roman" w:hAnsi="Times New Roman" w:cs="Times New Roman"/>
                <w:lang w:eastAsia="ru-RU"/>
              </w:rPr>
              <w:t>Стентирование</w:t>
            </w:r>
            <w:proofErr w:type="spellEnd"/>
            <w:r w:rsidRPr="00DF68D2">
              <w:rPr>
                <w:rFonts w:ascii="Times New Roman" w:eastAsia="Times New Roman" w:hAnsi="Times New Roman" w:cs="Times New Roman"/>
                <w:lang w:eastAsia="ru-RU"/>
              </w:rPr>
              <w:t xml:space="preserve"> для больных с инфарктом миокарда медицинскими организациями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58.2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4.2.3. Имплантация частотно-адаптированного </w:t>
            </w:r>
            <w:r w:rsidRPr="00DF68D2">
              <w:rPr>
                <w:rFonts w:ascii="Times New Roman" w:eastAsia="Times New Roman" w:hAnsi="Times New Roman" w:cs="Times New Roman"/>
                <w:lang w:eastAsia="ru-RU"/>
              </w:rPr>
              <w:lastRenderedPageBreak/>
              <w:t>кардиостимулятора взрослым медицинскими организациями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58.3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 xml:space="preserve">4.2.4. </w:t>
            </w:r>
            <w:proofErr w:type="spellStart"/>
            <w:r w:rsidRPr="00DF68D2">
              <w:rPr>
                <w:rFonts w:ascii="Times New Roman" w:eastAsia="Times New Roman" w:hAnsi="Times New Roman" w:cs="Times New Roman"/>
                <w:lang w:eastAsia="ru-RU"/>
              </w:rPr>
              <w:t>Эндоваскулярная</w:t>
            </w:r>
            <w:proofErr w:type="spellEnd"/>
            <w:r w:rsidRPr="00DF68D2">
              <w:rPr>
                <w:rFonts w:ascii="Times New Roman" w:eastAsia="Times New Roman" w:hAnsi="Times New Roman" w:cs="Times New Roman"/>
                <w:lang w:eastAsia="ru-RU"/>
              </w:rPr>
              <w:t xml:space="preserve"> деструкция дополнительных проводящих путей и </w:t>
            </w:r>
            <w:proofErr w:type="spellStart"/>
            <w:r w:rsidRPr="00DF68D2">
              <w:rPr>
                <w:rFonts w:ascii="Times New Roman" w:eastAsia="Times New Roman" w:hAnsi="Times New Roman" w:cs="Times New Roman"/>
                <w:lang w:eastAsia="ru-RU"/>
              </w:rPr>
              <w:t>аритмогенных</w:t>
            </w:r>
            <w:proofErr w:type="spellEnd"/>
            <w:r w:rsidRPr="00DF68D2">
              <w:rPr>
                <w:rFonts w:ascii="Times New Roman" w:eastAsia="Times New Roman" w:hAnsi="Times New Roman" w:cs="Times New Roman"/>
                <w:lang w:eastAsia="ru-RU"/>
              </w:rPr>
              <w:t xml:space="preserve"> зон сердца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58.4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4.2.5. </w:t>
            </w:r>
            <w:proofErr w:type="spellStart"/>
            <w:r w:rsidRPr="00DF68D2">
              <w:rPr>
                <w:rFonts w:ascii="Times New Roman" w:eastAsia="Times New Roman" w:hAnsi="Times New Roman" w:cs="Times New Roman"/>
                <w:lang w:eastAsia="ru-RU"/>
              </w:rPr>
              <w:t>Стентирование</w:t>
            </w:r>
            <w:proofErr w:type="spellEnd"/>
            <w:r w:rsidRPr="00DF68D2">
              <w:rPr>
                <w:rFonts w:ascii="Times New Roman" w:eastAsia="Times New Roman" w:hAnsi="Times New Roman" w:cs="Times New Roman"/>
                <w:lang w:eastAsia="ru-RU"/>
              </w:rPr>
              <w:t xml:space="preserve"> или </w:t>
            </w:r>
            <w:proofErr w:type="spellStart"/>
            <w:r w:rsidRPr="00DF68D2">
              <w:rPr>
                <w:rFonts w:ascii="Times New Roman" w:eastAsia="Times New Roman" w:hAnsi="Times New Roman" w:cs="Times New Roman"/>
                <w:lang w:eastAsia="ru-RU"/>
              </w:rPr>
              <w:t>эндартерэктомия</w:t>
            </w:r>
            <w:proofErr w:type="spellEnd"/>
            <w:r w:rsidRPr="00DF68D2">
              <w:rPr>
                <w:rFonts w:ascii="Times New Roman" w:eastAsia="Times New Roman" w:hAnsi="Times New Roman" w:cs="Times New Roman"/>
                <w:lang w:eastAsia="ru-RU"/>
              </w:rPr>
              <w:t xml:space="preserve"> медицинскими организациями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58.5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4.2.6. Высокотехнологичная медицинская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58.6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0,002379</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309132,5</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735,4</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2937377,3</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 Медицинская реабилитация</w:t>
            </w:r>
            <w:r w:rsidRPr="00DF68D2">
              <w:rPr>
                <w:rFonts w:ascii="Times New Roman" w:eastAsia="Times New Roman" w:hAnsi="Times New Roman" w:cs="Times New Roman"/>
                <w:sz w:val="15"/>
                <w:szCs w:val="15"/>
                <w:vertAlign w:val="superscript"/>
                <w:lang w:eastAsia="ru-RU"/>
              </w:rPr>
              <w:t> </w:t>
            </w:r>
            <w:hyperlink r:id="rId35" w:anchor="/document/411420887/entry/10" w:history="1">
              <w:r w:rsidRPr="00DF68D2">
                <w:rPr>
                  <w:rFonts w:ascii="Times New Roman" w:eastAsia="Times New Roman" w:hAnsi="Times New Roman" w:cs="Times New Roman"/>
                  <w:color w:val="3272C0"/>
                  <w:sz w:val="15"/>
                  <w:szCs w:val="15"/>
                  <w:vertAlign w:val="superscript"/>
                  <w:lang w:eastAsia="ru-RU"/>
                </w:rPr>
                <w:t>10</w:t>
              </w:r>
            </w:hyperlink>
            <w:r w:rsidRPr="00DF68D2">
              <w:rPr>
                <w:rFonts w:ascii="Times New Roman" w:eastAsia="Times New Roman" w:hAnsi="Times New Roman" w:cs="Times New Roman"/>
                <w:lang w:eastAsia="ru-RU"/>
              </w:rPr>
              <w:t>:</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59</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5.1. В амбулаторных условиях</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60</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5.2. В условиях дневных стационаров (первичная медико-санитарная помощь, специализированная медицинская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 Специализированная, в том числе высокотехнологичная, медицинская помощь в условиях круглосуточного стационара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 Паллиативная медицинская помощь</w:t>
            </w:r>
            <w:r w:rsidRPr="00DF68D2">
              <w:rPr>
                <w:rFonts w:ascii="Times New Roman" w:eastAsia="Times New Roman" w:hAnsi="Times New Roman" w:cs="Times New Roman"/>
                <w:sz w:val="15"/>
                <w:szCs w:val="15"/>
                <w:vertAlign w:val="superscript"/>
                <w:lang w:eastAsia="ru-RU"/>
              </w:rPr>
              <w:t> </w:t>
            </w:r>
            <w:hyperlink r:id="rId36" w:anchor="/document/411420887/entry/99" w:history="1">
              <w:r w:rsidRPr="00DF68D2">
                <w:rPr>
                  <w:rFonts w:ascii="Times New Roman" w:eastAsia="Times New Roman" w:hAnsi="Times New Roman" w:cs="Times New Roman"/>
                  <w:color w:val="3272C0"/>
                  <w:sz w:val="15"/>
                  <w:szCs w:val="15"/>
                  <w:vertAlign w:val="superscript"/>
                  <w:lang w:eastAsia="ru-RU"/>
                </w:rPr>
                <w:t>9</w:t>
              </w:r>
            </w:hyperlink>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6.1. Первичная медицинская помощь, в том числе доврачебная и врачебная</w:t>
            </w:r>
            <w:r w:rsidRPr="00DF68D2">
              <w:rPr>
                <w:rFonts w:ascii="Times New Roman" w:eastAsia="Times New Roman" w:hAnsi="Times New Roman" w:cs="Times New Roman"/>
                <w:sz w:val="15"/>
                <w:szCs w:val="15"/>
                <w:vertAlign w:val="superscript"/>
                <w:lang w:eastAsia="ru-RU"/>
              </w:rPr>
              <w:t> </w:t>
            </w:r>
            <w:hyperlink r:id="rId37" w:anchor="/document/411420887/entry/777" w:history="1">
              <w:r w:rsidRPr="00DF68D2">
                <w:rPr>
                  <w:rFonts w:ascii="Times New Roman" w:eastAsia="Times New Roman" w:hAnsi="Times New Roman" w:cs="Times New Roman"/>
                  <w:color w:val="3272C0"/>
                  <w:sz w:val="15"/>
                  <w:szCs w:val="15"/>
                  <w:vertAlign w:val="superscript"/>
                  <w:lang w:eastAsia="ru-RU"/>
                </w:rPr>
                <w:t>7</w:t>
              </w:r>
            </w:hyperlink>
            <w:r w:rsidRPr="00DF68D2">
              <w:rPr>
                <w:rFonts w:ascii="Times New Roman" w:eastAsia="Times New Roman" w:hAnsi="Times New Roman" w:cs="Times New Roman"/>
                <w:lang w:eastAsia="ru-RU"/>
              </w:rPr>
              <w:t>, включая: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63.1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0,031082</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1350,3</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167628,2</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6.1.1. Посещение по паллиативной медицинской помощи без учета посещений на дому патронажными бригадами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63.1.1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0,020322</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548,3</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11,1</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44502,8</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6.1.2. Посещения на дому выездными патронажными бригадами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63.1.2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0,01076</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2865,2</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30,8</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123125,5</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6.1.2.1. В том числе для детского населения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63.1.2.1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0,001148</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2703,0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3,1</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12393,3</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6.2. Оказываемая в стационарных условиях (включая койки паллиативной медицинской помощи и койки сестринского ухода)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63.2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койко-дней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0,031902</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3248,0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103,6</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413840,7</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6.2.1. В том числе для детского населения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63.2.1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койко-дней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0,003489</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3248,0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11,3</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45254,4</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6.3. Оказываемая в условиях дневного стационара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63.3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 Расходы на ведение дела СМО</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8. Иные расходы</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321,1</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1282029,7</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 Медицинская помощь по видам и заболеваниям, установленным базовой программой (дополнительное финансовое обеспечение):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 Скорая, в том числе скорая специализированная, медицинская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67</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вызовов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 Первичная медико-санитарная помощь, за исключением медицинской реабилитации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68</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 В амбулаторных условиях:</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2.1.1. Посещения с профилактическими и иными целями, из них:</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посещений/комплексных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для проведения профилактических медицинских осмотров</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69.1.1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для проведения диспансеризации - всего,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69.1.2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для проведения углубленной диспансеризации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69.1.2.1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для проведения диспансеризации лиц репродуктивного возраста по оценке репродуктивного здоровья - всего,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69.1.3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женщины</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69.1.3.1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мужчины</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69.1.3.2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для посещений с иными целями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69.1.4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2.1.2. В неотложной форме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2.1.3. В связи с заболеваниями (обращений)</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обращений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2.1.4. Проведение отдельных диагностических (лабораторных) исследований - всего,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компьютерная томография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69.4.1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магнитно-резонансная томография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69.4.2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ультразвуковое исследование сердечно-сосудистой системы</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69.4.3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эндоскопическое диагностическое исследование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69.4.4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молекулярно-генетическое исследование с целью диагностики онкологических заболеваний</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69.4.5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 xml:space="preserve">патологоанатомическое исследование </w:t>
            </w:r>
            <w:proofErr w:type="spellStart"/>
            <w:r w:rsidRPr="00DF68D2">
              <w:rPr>
                <w:rFonts w:ascii="Times New Roman" w:eastAsia="Times New Roman" w:hAnsi="Times New Roman" w:cs="Times New Roman"/>
                <w:lang w:eastAsia="ru-RU"/>
              </w:rPr>
              <w:t>биопсийного</w:t>
            </w:r>
            <w:proofErr w:type="spellEnd"/>
            <w:r w:rsidRPr="00DF68D2">
              <w:rPr>
                <w:rFonts w:ascii="Times New Roman" w:eastAsia="Times New Roman" w:hAnsi="Times New Roman" w:cs="Times New Roman"/>
                <w:lang w:eastAsia="ru-RU"/>
              </w:rPr>
              <w:t xml:space="preserve"> (операционного) материала с целью диагностики онкологических заболеваний и подбора противоопухолевой лекарственной терапии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69.4.6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ПЭТ-КТ при онкологических заболеваниях</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69.4.7</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ОФЭКТ/КТ</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69.4.8</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исследований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Школа для больных с хроническими заболеваниями,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школа сахарного диабета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69.5.1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2.1.5. Диспансерное наблюдение,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2.1.5.1. Онкологических заболеваний</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69.6.1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2.1.5.2. Сахарного диабета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69.6.2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2.1.5.3. Болезней системы кровообращения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69.6.3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2.1.6. Посещения с профилактическими целями центров здоровья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69.7</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2.2. В условиях дневных стационаров, за исключением медицинской реабилитации</w:t>
            </w:r>
            <w:r w:rsidRPr="00DF68D2">
              <w:rPr>
                <w:rFonts w:ascii="Times New Roman" w:eastAsia="Times New Roman" w:hAnsi="Times New Roman" w:cs="Times New Roman"/>
                <w:sz w:val="15"/>
                <w:szCs w:val="15"/>
                <w:vertAlign w:val="superscript"/>
                <w:lang w:eastAsia="ru-RU"/>
              </w:rPr>
              <w:t> </w:t>
            </w:r>
            <w:hyperlink r:id="rId38" w:anchor="/document/411420887/entry/5555" w:history="1">
              <w:r w:rsidRPr="00DF68D2">
                <w:rPr>
                  <w:rFonts w:ascii="Times New Roman" w:eastAsia="Times New Roman" w:hAnsi="Times New Roman" w:cs="Times New Roman"/>
                  <w:color w:val="3272C0"/>
                  <w:sz w:val="15"/>
                  <w:szCs w:val="15"/>
                  <w:vertAlign w:val="superscript"/>
                  <w:lang w:eastAsia="ru-RU"/>
                </w:rPr>
                <w:t>5</w:t>
              </w:r>
            </w:hyperlink>
            <w:r w:rsidRPr="00DF68D2">
              <w:rPr>
                <w:rFonts w:ascii="Times New Roman" w:eastAsia="Times New Roman" w:hAnsi="Times New Roman" w:cs="Times New Roman"/>
                <w:lang w:eastAsia="ru-RU"/>
              </w:rPr>
              <w:t>,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70</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2.2.1. Для медицинской помощи по профилю "онкология"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70.1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2.2.2. Для медицинской помощи при экстракорпоральном оплодотворении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70.2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2.2.3 Для оказания медицинской помощи больным с вирусным гепатитом С</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70.3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3.1. Для медицинской помощи по профилю "онкология"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71.1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3.2. Для медицинской помощи при экстракорпоральном оплодотворении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71.2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3.3. Для оказания медицинской помощи больным с вирусным гепатитом С</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71.3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 Специализированная, в том числе высокотехнологичная, медицинская помощь, включая медицинскую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 В условиях дневных стационаров, за исключением медицинской реабилитации,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4.1.1. Для медицинской помощи по профилю "онкология"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73.1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4.1.2. Для медицинской помощи при экстракорпоральном оплодотворении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73.2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4.1.3. Для оказания медицинской помощи больным с вирусным гепатитом С</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73.3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4.2. В условиях круглосуточного стационара, за исключением медицинской реабилитации, в том числе:</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4.2.1. Для медицинской помощи по профилю "онкология"</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74.1</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4.2.2. </w:t>
            </w:r>
            <w:proofErr w:type="spellStart"/>
            <w:r w:rsidRPr="00DF68D2">
              <w:rPr>
                <w:rFonts w:ascii="Times New Roman" w:eastAsia="Times New Roman" w:hAnsi="Times New Roman" w:cs="Times New Roman"/>
                <w:lang w:eastAsia="ru-RU"/>
              </w:rPr>
              <w:t>Стентирование</w:t>
            </w:r>
            <w:proofErr w:type="spellEnd"/>
            <w:r w:rsidRPr="00DF68D2">
              <w:rPr>
                <w:rFonts w:ascii="Times New Roman" w:eastAsia="Times New Roman" w:hAnsi="Times New Roman" w:cs="Times New Roman"/>
                <w:lang w:eastAsia="ru-RU"/>
              </w:rPr>
              <w:t xml:space="preserve"> для больных с инфарктом миокарда медицинскими организациями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74.2</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4.2.3. Имплантация частотно-адаптированного кардиостимулятора взрослым медицинскими организациями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74.3</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4.2.4. </w:t>
            </w:r>
            <w:proofErr w:type="spellStart"/>
            <w:r w:rsidRPr="00DF68D2">
              <w:rPr>
                <w:rFonts w:ascii="Times New Roman" w:eastAsia="Times New Roman" w:hAnsi="Times New Roman" w:cs="Times New Roman"/>
                <w:lang w:eastAsia="ru-RU"/>
              </w:rPr>
              <w:t>Эндоваскулярная</w:t>
            </w:r>
            <w:proofErr w:type="spellEnd"/>
            <w:r w:rsidRPr="00DF68D2">
              <w:rPr>
                <w:rFonts w:ascii="Times New Roman" w:eastAsia="Times New Roman" w:hAnsi="Times New Roman" w:cs="Times New Roman"/>
                <w:lang w:eastAsia="ru-RU"/>
              </w:rPr>
              <w:t xml:space="preserve"> деструкция дополнительных проводящих путей и </w:t>
            </w:r>
            <w:proofErr w:type="spellStart"/>
            <w:r w:rsidRPr="00DF68D2">
              <w:rPr>
                <w:rFonts w:ascii="Times New Roman" w:eastAsia="Times New Roman" w:hAnsi="Times New Roman" w:cs="Times New Roman"/>
                <w:lang w:eastAsia="ru-RU"/>
              </w:rPr>
              <w:t>аритмогенных</w:t>
            </w:r>
            <w:proofErr w:type="spellEnd"/>
            <w:r w:rsidRPr="00DF68D2">
              <w:rPr>
                <w:rFonts w:ascii="Times New Roman" w:eastAsia="Times New Roman" w:hAnsi="Times New Roman" w:cs="Times New Roman"/>
                <w:lang w:eastAsia="ru-RU"/>
              </w:rPr>
              <w:t xml:space="preserve"> зон сердца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74.4</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 xml:space="preserve">4.2.5. </w:t>
            </w:r>
            <w:proofErr w:type="spellStart"/>
            <w:r w:rsidRPr="00DF68D2">
              <w:rPr>
                <w:rFonts w:ascii="Times New Roman" w:eastAsia="Times New Roman" w:hAnsi="Times New Roman" w:cs="Times New Roman"/>
                <w:lang w:eastAsia="ru-RU"/>
              </w:rPr>
              <w:t>Стентирование</w:t>
            </w:r>
            <w:proofErr w:type="spellEnd"/>
            <w:r w:rsidRPr="00DF68D2">
              <w:rPr>
                <w:rFonts w:ascii="Times New Roman" w:eastAsia="Times New Roman" w:hAnsi="Times New Roman" w:cs="Times New Roman"/>
                <w:lang w:eastAsia="ru-RU"/>
              </w:rPr>
              <w:t xml:space="preserve"> или </w:t>
            </w:r>
            <w:proofErr w:type="spellStart"/>
            <w:r w:rsidRPr="00DF68D2">
              <w:rPr>
                <w:rFonts w:ascii="Times New Roman" w:eastAsia="Times New Roman" w:hAnsi="Times New Roman" w:cs="Times New Roman"/>
                <w:lang w:eastAsia="ru-RU"/>
              </w:rPr>
              <w:t>эндартерэктомия</w:t>
            </w:r>
            <w:proofErr w:type="spellEnd"/>
            <w:r w:rsidRPr="00DF68D2">
              <w:rPr>
                <w:rFonts w:ascii="Times New Roman" w:eastAsia="Times New Roman" w:hAnsi="Times New Roman" w:cs="Times New Roman"/>
                <w:lang w:eastAsia="ru-RU"/>
              </w:rPr>
              <w:t xml:space="preserve"> медицинскими организациями</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74.5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4.2.6. Высокотехнологичная медицинская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74.6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 Медицинская реабилитация</w:t>
            </w:r>
            <w:r w:rsidRPr="00DF68D2">
              <w:rPr>
                <w:rFonts w:ascii="Times New Roman" w:eastAsia="Times New Roman" w:hAnsi="Times New Roman" w:cs="Times New Roman"/>
                <w:sz w:val="15"/>
                <w:szCs w:val="15"/>
                <w:vertAlign w:val="superscript"/>
                <w:lang w:eastAsia="ru-RU"/>
              </w:rPr>
              <w:t> </w:t>
            </w:r>
            <w:hyperlink r:id="rId39" w:anchor="/document/411420887/entry/10" w:history="1">
              <w:r w:rsidRPr="00DF68D2">
                <w:rPr>
                  <w:rFonts w:ascii="Times New Roman" w:eastAsia="Times New Roman" w:hAnsi="Times New Roman" w:cs="Times New Roman"/>
                  <w:color w:val="3272C0"/>
                  <w:sz w:val="15"/>
                  <w:szCs w:val="15"/>
                  <w:vertAlign w:val="superscript"/>
                  <w:lang w:eastAsia="ru-RU"/>
                </w:rPr>
                <w:t>10</w:t>
              </w:r>
            </w:hyperlink>
            <w:r w:rsidRPr="00DF68D2">
              <w:rPr>
                <w:rFonts w:ascii="Times New Roman" w:eastAsia="Times New Roman" w:hAnsi="Times New Roman" w:cs="Times New Roman"/>
                <w:lang w:eastAsia="ru-RU"/>
              </w:rPr>
              <w:t>:</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75</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5.1. В амбулаторных условиях</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76</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комплексных посещений</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5.2. В условиях дневных стационаров (первичная медико-санитарная помощь, специализированная медицинская помощь)</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77</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лечения</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5.3. Специализированная, в том числе высокотехнологичная, медицинская помощь в условиях круглосуточного стационара</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78</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случаев госпитализации</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lastRenderedPageBreak/>
              <w:t>6. Расходы на ведение дела СМО</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79</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0,0</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r>
      <w:tr w:rsidR="00DF68D2" w:rsidRPr="00DF68D2" w:rsidTr="00DF68D2">
        <w:tc>
          <w:tcPr>
            <w:tcW w:w="3143"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Итого (сумма строк 01 + 19 + 20)</w:t>
            </w:r>
          </w:p>
        </w:tc>
        <w:tc>
          <w:tcPr>
            <w:tcW w:w="12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80</w:t>
            </w:r>
          </w:p>
        </w:tc>
        <w:tc>
          <w:tcPr>
            <w:tcW w:w="239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194"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х</w:t>
            </w:r>
          </w:p>
        </w:tc>
        <w:tc>
          <w:tcPr>
            <w:tcW w:w="1057"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5803,8</w:t>
            </w:r>
          </w:p>
        </w:tc>
        <w:tc>
          <w:tcPr>
            <w:tcW w:w="10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23723,1</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23179681,3</w:t>
            </w:r>
          </w:p>
        </w:tc>
        <w:tc>
          <w:tcPr>
            <w:tcW w:w="1556"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91268912,7</w:t>
            </w:r>
          </w:p>
        </w:tc>
        <w:tc>
          <w:tcPr>
            <w:tcW w:w="839"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lang w:eastAsia="ru-RU"/>
              </w:rPr>
            </w:pPr>
            <w:r w:rsidRPr="00DF68D2">
              <w:rPr>
                <w:rFonts w:ascii="Times New Roman" w:eastAsia="Times New Roman" w:hAnsi="Times New Roman" w:cs="Times New Roman"/>
                <w:lang w:eastAsia="ru-RU"/>
              </w:rPr>
              <w:t>100,0</w:t>
            </w:r>
          </w:p>
        </w:tc>
      </w:tr>
    </w:tbl>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w:t>
      </w:r>
    </w:p>
    <w:p w:rsid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sectPr w:rsidR="00DF68D2" w:rsidSect="00DF68D2">
          <w:pgSz w:w="16838" w:h="11906" w:orient="landscape"/>
          <w:pgMar w:top="1701" w:right="1134" w:bottom="851" w:left="1134" w:header="709" w:footer="709" w:gutter="0"/>
          <w:cols w:space="708"/>
          <w:docGrid w:linePitch="360"/>
        </w:sectPr>
      </w:pP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lastRenderedPageBreak/>
        <w:t>_____________________________</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DF68D2">
        <w:rPr>
          <w:rFonts w:ascii="Times New Roman" w:eastAsia="Times New Roman" w:hAnsi="Times New Roman" w:cs="Times New Roman"/>
          <w:color w:val="22272F"/>
          <w:sz w:val="14"/>
          <w:szCs w:val="14"/>
          <w:vertAlign w:val="superscript"/>
          <w:lang w:eastAsia="ru-RU"/>
        </w:rPr>
        <w:t>1</w:t>
      </w:r>
      <w:r w:rsidRPr="00DF68D2">
        <w:rPr>
          <w:rFonts w:ascii="Times New Roman" w:eastAsia="Times New Roman" w:hAnsi="Times New Roman" w:cs="Times New Roman"/>
          <w:color w:val="22272F"/>
          <w:sz w:val="20"/>
          <w:szCs w:val="20"/>
          <w:lang w:eastAsia="ru-RU"/>
        </w:rPr>
        <w:t> Без учета финансовых средств консолидированного бюджета Республики Татарстан на приобретение оборудования для медицинских организаций, работающих в системе обязательного медицинского страхования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DF68D2">
        <w:rPr>
          <w:rFonts w:ascii="Times New Roman" w:eastAsia="Times New Roman" w:hAnsi="Times New Roman" w:cs="Times New Roman"/>
          <w:color w:val="22272F"/>
          <w:sz w:val="14"/>
          <w:szCs w:val="14"/>
          <w:vertAlign w:val="superscript"/>
          <w:lang w:eastAsia="ru-RU"/>
        </w:rPr>
        <w:t>2</w:t>
      </w:r>
      <w:r w:rsidRPr="00DF68D2">
        <w:rPr>
          <w:rFonts w:ascii="Times New Roman" w:eastAsia="Times New Roman" w:hAnsi="Times New Roman" w:cs="Times New Roman"/>
          <w:color w:val="22272F"/>
          <w:sz w:val="20"/>
          <w:szCs w:val="20"/>
          <w:lang w:eastAsia="ru-RU"/>
        </w:rPr>
        <w:t xml:space="preserve"> Нормативы объема скорой медицинской помощи и нормативы финансовых затрат на один вызов скорой медицинской помощи устанавливаются Республикой Татарстан. Средний норматив финансовых затрат за счет средств соответствующих бюджетов на один случай оказания медицинской помощи </w:t>
      </w:r>
      <w:proofErr w:type="spellStart"/>
      <w:r w:rsidRPr="00DF68D2">
        <w:rPr>
          <w:rFonts w:ascii="Times New Roman" w:eastAsia="Times New Roman" w:hAnsi="Times New Roman" w:cs="Times New Roman"/>
          <w:color w:val="22272F"/>
          <w:sz w:val="20"/>
          <w:szCs w:val="20"/>
          <w:lang w:eastAsia="ru-RU"/>
        </w:rPr>
        <w:t>авиамедицинскими</w:t>
      </w:r>
      <w:proofErr w:type="spellEnd"/>
      <w:r w:rsidRPr="00DF68D2">
        <w:rPr>
          <w:rFonts w:ascii="Times New Roman" w:eastAsia="Times New Roman" w:hAnsi="Times New Roman" w:cs="Times New Roman"/>
          <w:color w:val="22272F"/>
          <w:sz w:val="20"/>
          <w:szCs w:val="20"/>
          <w:lang w:eastAsia="ru-RU"/>
        </w:rPr>
        <w:t xml:space="preserve">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2025 год 6841,3 рубля, на 2026 год - 7115 рублей, на 2027 год - 7399,6 рубля.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DF68D2">
        <w:rPr>
          <w:rFonts w:ascii="Times New Roman" w:eastAsia="Times New Roman" w:hAnsi="Times New Roman" w:cs="Times New Roman"/>
          <w:color w:val="22272F"/>
          <w:sz w:val="14"/>
          <w:szCs w:val="14"/>
          <w:vertAlign w:val="superscript"/>
          <w:lang w:eastAsia="ru-RU"/>
        </w:rPr>
        <w:t>3</w:t>
      </w:r>
      <w:r w:rsidRPr="00DF68D2">
        <w:rPr>
          <w:rFonts w:ascii="Times New Roman" w:eastAsia="Times New Roman" w:hAnsi="Times New Roman" w:cs="Times New Roman"/>
          <w:color w:val="22272F"/>
          <w:sz w:val="20"/>
          <w:szCs w:val="20"/>
          <w:lang w:eastAsia="ru-RU"/>
        </w:rPr>
        <w:t xml:space="preserve"> Включая посещения, связанные с профилактическими мероприятиями, в том числе при проведении </w:t>
      </w:r>
      <w:proofErr w:type="gramStart"/>
      <w:r w:rsidRPr="00DF68D2">
        <w:rPr>
          <w:rFonts w:ascii="Times New Roman" w:eastAsia="Times New Roman" w:hAnsi="Times New Roman" w:cs="Times New Roman"/>
          <w:color w:val="22272F"/>
          <w:sz w:val="20"/>
          <w:szCs w:val="20"/>
          <w:lang w:eastAsia="ru-RU"/>
        </w:rPr>
        <w:t>профилактических медицинских осмотров</w:t>
      </w:r>
      <w:proofErr w:type="gramEnd"/>
      <w:r w:rsidRPr="00DF68D2">
        <w:rPr>
          <w:rFonts w:ascii="Times New Roman" w:eastAsia="Times New Roman" w:hAnsi="Times New Roman" w:cs="Times New Roman"/>
          <w:color w:val="22272F"/>
          <w:sz w:val="20"/>
          <w:szCs w:val="20"/>
          <w:lang w:eastAsia="ru-RU"/>
        </w:rPr>
        <w:t xml:space="preserve">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DF68D2">
        <w:rPr>
          <w:rFonts w:ascii="Times New Roman" w:eastAsia="Times New Roman" w:hAnsi="Times New Roman" w:cs="Times New Roman"/>
          <w:color w:val="22272F"/>
          <w:sz w:val="14"/>
          <w:szCs w:val="14"/>
          <w:vertAlign w:val="superscript"/>
          <w:lang w:eastAsia="ru-RU"/>
        </w:rPr>
        <w:t>4</w:t>
      </w:r>
      <w:r w:rsidRPr="00DF68D2">
        <w:rPr>
          <w:rFonts w:ascii="Times New Roman" w:eastAsia="Times New Roman" w:hAnsi="Times New Roman" w:cs="Times New Roman"/>
          <w:color w:val="22272F"/>
          <w:sz w:val="20"/>
          <w:szCs w:val="20"/>
          <w:lang w:eastAsia="ru-RU"/>
        </w:rPr>
        <w:t> Законченных случаев лечения заболевания в амбулаторных условиях с кратностью посещений по поводу одного заболевания не менее двух.</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DF68D2">
        <w:rPr>
          <w:rFonts w:ascii="Times New Roman" w:eastAsia="Times New Roman" w:hAnsi="Times New Roman" w:cs="Times New Roman"/>
          <w:color w:val="22272F"/>
          <w:sz w:val="14"/>
          <w:szCs w:val="14"/>
          <w:vertAlign w:val="superscript"/>
          <w:lang w:eastAsia="ru-RU"/>
        </w:rPr>
        <w:t>5</w:t>
      </w:r>
      <w:r w:rsidRPr="00DF68D2">
        <w:rPr>
          <w:rFonts w:ascii="Times New Roman" w:eastAsia="Times New Roman" w:hAnsi="Times New Roman" w:cs="Times New Roman"/>
          <w:color w:val="22272F"/>
          <w:sz w:val="20"/>
          <w:szCs w:val="20"/>
          <w:lang w:eastAsia="ru-RU"/>
        </w:rPr>
        <w:t> Республика Татарстан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DF68D2">
        <w:rPr>
          <w:rFonts w:ascii="Times New Roman" w:eastAsia="Times New Roman" w:hAnsi="Times New Roman" w:cs="Times New Roman"/>
          <w:color w:val="22272F"/>
          <w:sz w:val="14"/>
          <w:szCs w:val="14"/>
          <w:vertAlign w:val="superscript"/>
          <w:lang w:eastAsia="ru-RU"/>
        </w:rPr>
        <w:t>6</w:t>
      </w:r>
      <w:r w:rsidRPr="00DF68D2">
        <w:rPr>
          <w:rFonts w:ascii="Times New Roman" w:eastAsia="Times New Roman" w:hAnsi="Times New Roman" w:cs="Times New Roman"/>
          <w:color w:val="22272F"/>
          <w:sz w:val="20"/>
          <w:szCs w:val="20"/>
          <w:lang w:eastAsia="ru-RU"/>
        </w:rPr>
        <w: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40" w:anchor="/document/411238101/entry/1000" w:history="1">
        <w:r w:rsidRPr="00DF68D2">
          <w:rPr>
            <w:rFonts w:ascii="Times New Roman" w:eastAsia="Times New Roman" w:hAnsi="Times New Roman" w:cs="Times New Roman"/>
            <w:color w:val="3272C0"/>
            <w:sz w:val="20"/>
            <w:szCs w:val="20"/>
            <w:lang w:eastAsia="ru-RU"/>
          </w:rPr>
          <w:t>Программы</w:t>
        </w:r>
      </w:hyperlink>
      <w:r w:rsidRPr="00DF68D2">
        <w:rPr>
          <w:rFonts w:ascii="Times New Roman" w:eastAsia="Times New Roman" w:hAnsi="Times New Roman" w:cs="Times New Roman"/>
          <w:color w:val="22272F"/>
          <w:sz w:val="20"/>
          <w:szCs w:val="20"/>
          <w:lang w:eastAsia="ru-RU"/>
        </w:rPr>
        <w:t> государственных гарантий бесплатного оказания гражданам медицинской помощи на 2025 год и на плановый период 2026 и 2027 годов, утвержденной </w:t>
      </w:r>
      <w:hyperlink r:id="rId41" w:anchor="/document/411238101/entry/0" w:history="1">
        <w:r w:rsidRPr="00DF68D2">
          <w:rPr>
            <w:rFonts w:ascii="Times New Roman" w:eastAsia="Times New Roman" w:hAnsi="Times New Roman" w:cs="Times New Roman"/>
            <w:color w:val="3272C0"/>
            <w:sz w:val="20"/>
            <w:szCs w:val="20"/>
            <w:lang w:eastAsia="ru-RU"/>
          </w:rPr>
          <w:t>постановлением</w:t>
        </w:r>
      </w:hyperlink>
      <w:r w:rsidRPr="00DF68D2">
        <w:rPr>
          <w:rFonts w:ascii="Times New Roman" w:eastAsia="Times New Roman" w:hAnsi="Times New Roman" w:cs="Times New Roman"/>
          <w:color w:val="22272F"/>
          <w:sz w:val="20"/>
          <w:szCs w:val="20"/>
          <w:lang w:eastAsia="ru-RU"/>
        </w:rPr>
        <w:t> Правительства Российской Федерации от 27 декабря 2024 г. N 1940.</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DF68D2">
        <w:rPr>
          <w:rFonts w:ascii="Times New Roman" w:eastAsia="Times New Roman" w:hAnsi="Times New Roman" w:cs="Times New Roman"/>
          <w:color w:val="22272F"/>
          <w:sz w:val="14"/>
          <w:szCs w:val="14"/>
          <w:vertAlign w:val="superscript"/>
          <w:lang w:eastAsia="ru-RU"/>
        </w:rPr>
        <w:t>7</w:t>
      </w:r>
      <w:r w:rsidRPr="00DF68D2">
        <w:rPr>
          <w:rFonts w:ascii="Times New Roman" w:eastAsia="Times New Roman" w:hAnsi="Times New Roman" w:cs="Times New Roman"/>
          <w:color w:val="22272F"/>
          <w:sz w:val="20"/>
          <w:szCs w:val="20"/>
          <w:lang w:eastAsia="ru-RU"/>
        </w:rPr>
        <w:t> Включены в норматив объема первичной медико-санитарной помощи в амбулаторных условиях.</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DF68D2">
        <w:rPr>
          <w:rFonts w:ascii="Times New Roman" w:eastAsia="Times New Roman" w:hAnsi="Times New Roman" w:cs="Times New Roman"/>
          <w:color w:val="22272F"/>
          <w:sz w:val="14"/>
          <w:szCs w:val="14"/>
          <w:vertAlign w:val="superscript"/>
          <w:lang w:eastAsia="ru-RU"/>
        </w:rPr>
        <w:t>8</w:t>
      </w:r>
      <w:r w:rsidRPr="00DF68D2">
        <w:rPr>
          <w:rFonts w:ascii="Times New Roman" w:eastAsia="Times New Roman" w:hAnsi="Times New Roman" w:cs="Times New Roman"/>
          <w:color w:val="22272F"/>
          <w:sz w:val="20"/>
          <w:szCs w:val="20"/>
          <w:lang w:eastAsia="ru-RU"/>
        </w:rPr>
        <w:t> 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обязательного медицинского страхования, сверх Территориальной программы обязательного медицинского страхования.</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DF68D2">
        <w:rPr>
          <w:rFonts w:ascii="Times New Roman" w:eastAsia="Times New Roman" w:hAnsi="Times New Roman" w:cs="Times New Roman"/>
          <w:color w:val="22272F"/>
          <w:sz w:val="14"/>
          <w:szCs w:val="14"/>
          <w:vertAlign w:val="superscript"/>
          <w:lang w:eastAsia="ru-RU"/>
        </w:rPr>
        <w:t>9</w:t>
      </w:r>
      <w:r w:rsidRPr="00DF68D2">
        <w:rPr>
          <w:rFonts w:ascii="Times New Roman" w:eastAsia="Times New Roman" w:hAnsi="Times New Roman" w:cs="Times New Roman"/>
          <w:color w:val="22272F"/>
          <w:sz w:val="20"/>
          <w:szCs w:val="20"/>
          <w:lang w:eastAsia="ru-RU"/>
        </w:rPr>
        <w: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обязательного медицинского страхования сверх базовой программы обязательного медицинского страхования с соответствующим платежом Республики Татарстан.</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0"/>
          <w:szCs w:val="20"/>
          <w:lang w:eastAsia="ru-RU"/>
        </w:rPr>
      </w:pPr>
      <w:r w:rsidRPr="00DF68D2">
        <w:rPr>
          <w:rFonts w:ascii="Times New Roman" w:eastAsia="Times New Roman" w:hAnsi="Times New Roman" w:cs="Times New Roman"/>
          <w:color w:val="22272F"/>
          <w:sz w:val="14"/>
          <w:szCs w:val="14"/>
          <w:vertAlign w:val="superscript"/>
          <w:lang w:eastAsia="ru-RU"/>
        </w:rPr>
        <w:t>10</w:t>
      </w:r>
      <w:r w:rsidRPr="00DF68D2">
        <w:rPr>
          <w:rFonts w:ascii="Times New Roman" w:eastAsia="Times New Roman" w:hAnsi="Times New Roman" w:cs="Times New Roman"/>
          <w:color w:val="22272F"/>
          <w:sz w:val="20"/>
          <w:szCs w:val="20"/>
          <w:lang w:eastAsia="ru-RU"/>
        </w:rPr>
        <w:t> Нормативы объема включают не менее 25 процентов для медицинской реабилитации детей в возрасте 0-17 лет с учетом реальной потребности.</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_____________________________</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Численность застрахованных лиц по обязательному медицинскому страхованию в Республике Татарстан по состоянию на 1 января 2024 года - 3828121 человек.</w:t>
      </w:r>
    </w:p>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lastRenderedPageBreak/>
        <w:t>Численность граждан, постоянно проживающих в Республике Татарстан, по данным Федеральной службы государственной статистики, по состоянию на 1 января 2025 года - 3993901 человек.</w:t>
      </w:r>
    </w:p>
    <w:p w:rsidR="00DF68D2" w:rsidRPr="00DF68D2" w:rsidRDefault="00DF68D2" w:rsidP="00DF68D2">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Приложение N 5</w:t>
      </w:r>
      <w:r w:rsidRPr="00DF68D2">
        <w:rPr>
          <w:rFonts w:ascii="Times New Roman" w:eastAsia="Times New Roman" w:hAnsi="Times New Roman" w:cs="Times New Roman"/>
          <w:color w:val="22272F"/>
          <w:sz w:val="23"/>
          <w:szCs w:val="23"/>
          <w:lang w:eastAsia="ru-RU"/>
        </w:rPr>
        <w:br/>
        <w:t>к </w:t>
      </w:r>
      <w:hyperlink r:id="rId42" w:anchor="/document/411420887/entry/109" w:history="1">
        <w:r w:rsidRPr="00DF68D2">
          <w:rPr>
            <w:rFonts w:ascii="Times New Roman" w:eastAsia="Times New Roman" w:hAnsi="Times New Roman" w:cs="Times New Roman"/>
            <w:color w:val="3272C0"/>
            <w:sz w:val="23"/>
            <w:szCs w:val="23"/>
            <w:lang w:eastAsia="ru-RU"/>
          </w:rPr>
          <w:t>Программе</w:t>
        </w:r>
      </w:hyperlink>
      <w:r w:rsidRPr="00DF68D2">
        <w:rPr>
          <w:rFonts w:ascii="Times New Roman" w:eastAsia="Times New Roman" w:hAnsi="Times New Roman" w:cs="Times New Roman"/>
          <w:color w:val="22272F"/>
          <w:sz w:val="23"/>
          <w:szCs w:val="23"/>
          <w:lang w:eastAsia="ru-RU"/>
        </w:rPr>
        <w:t> государственных гарантий</w:t>
      </w:r>
      <w:r w:rsidRPr="00DF68D2">
        <w:rPr>
          <w:rFonts w:ascii="Times New Roman" w:eastAsia="Times New Roman" w:hAnsi="Times New Roman" w:cs="Times New Roman"/>
          <w:color w:val="22272F"/>
          <w:sz w:val="23"/>
          <w:szCs w:val="23"/>
          <w:lang w:eastAsia="ru-RU"/>
        </w:rPr>
        <w:br/>
        <w:t>бесплатного оказания гражданам</w:t>
      </w:r>
      <w:r w:rsidRPr="00DF68D2">
        <w:rPr>
          <w:rFonts w:ascii="Times New Roman" w:eastAsia="Times New Roman" w:hAnsi="Times New Roman" w:cs="Times New Roman"/>
          <w:color w:val="22272F"/>
          <w:sz w:val="23"/>
          <w:szCs w:val="23"/>
          <w:lang w:eastAsia="ru-RU"/>
        </w:rPr>
        <w:br/>
        <w:t>медицинской помощи на территории</w:t>
      </w:r>
      <w:r w:rsidRPr="00DF68D2">
        <w:rPr>
          <w:rFonts w:ascii="Times New Roman" w:eastAsia="Times New Roman" w:hAnsi="Times New Roman" w:cs="Times New Roman"/>
          <w:color w:val="22272F"/>
          <w:sz w:val="23"/>
          <w:szCs w:val="23"/>
          <w:lang w:eastAsia="ru-RU"/>
        </w:rPr>
        <w:br/>
        <w:t>Республики Татарстан на 2025 год</w:t>
      </w:r>
      <w:r w:rsidRPr="00DF68D2">
        <w:rPr>
          <w:rFonts w:ascii="Times New Roman" w:eastAsia="Times New Roman" w:hAnsi="Times New Roman" w:cs="Times New Roman"/>
          <w:color w:val="22272F"/>
          <w:sz w:val="23"/>
          <w:szCs w:val="23"/>
          <w:lang w:eastAsia="ru-RU"/>
        </w:rPr>
        <w:br/>
        <w:t>и на плановый период 2026 и 2027 годов</w:t>
      </w:r>
    </w:p>
    <w:p w:rsid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sectPr w:rsidR="00DF68D2">
          <w:pgSz w:w="11906" w:h="16838"/>
          <w:pgMar w:top="1134" w:right="850" w:bottom="1134" w:left="1701" w:header="708" w:footer="708" w:gutter="0"/>
          <w:cols w:space="708"/>
          <w:docGrid w:linePitch="360"/>
        </w:sectPr>
      </w:pPr>
      <w:r w:rsidRPr="00DF68D2">
        <w:rPr>
          <w:rFonts w:ascii="Times New Roman" w:eastAsia="Times New Roman" w:hAnsi="Times New Roman" w:cs="Times New Roman"/>
          <w:color w:val="22272F"/>
          <w:sz w:val="32"/>
          <w:szCs w:val="32"/>
          <w:lang w:eastAsia="ru-RU"/>
        </w:rPr>
        <w:t>Целевые значения критериев</w:t>
      </w:r>
      <w:r w:rsidRPr="00DF68D2">
        <w:rPr>
          <w:rFonts w:ascii="Times New Roman" w:eastAsia="Times New Roman" w:hAnsi="Times New Roman" w:cs="Times New Roman"/>
          <w:color w:val="22272F"/>
          <w:sz w:val="32"/>
          <w:szCs w:val="32"/>
          <w:lang w:eastAsia="ru-RU"/>
        </w:rPr>
        <w:br/>
        <w:t xml:space="preserve">доступности и качества медицинской помощи, оказываемой в рамках Программы государственных гарантий бесплатного оказания гражданам медицинской помощи на территории Республики Татарстан на 2025 год и на плановый период 2026 и </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bookmarkStart w:id="0" w:name="_GoBack"/>
      <w:r w:rsidRPr="00DF68D2">
        <w:rPr>
          <w:rFonts w:ascii="Times New Roman" w:eastAsia="Times New Roman" w:hAnsi="Times New Roman" w:cs="Times New Roman"/>
          <w:color w:val="22272F"/>
          <w:sz w:val="32"/>
          <w:szCs w:val="32"/>
          <w:lang w:eastAsia="ru-RU"/>
        </w:rPr>
        <w:lastRenderedPageBreak/>
        <w:t>2027 годов</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t>Целевые значения критериев доступности медицинской помощи</w:t>
      </w:r>
    </w:p>
    <w:tbl>
      <w:tblPr>
        <w:tblW w:w="10320" w:type="dxa"/>
        <w:tblCellMar>
          <w:top w:w="15" w:type="dxa"/>
          <w:left w:w="15" w:type="dxa"/>
          <w:bottom w:w="15" w:type="dxa"/>
          <w:right w:w="15" w:type="dxa"/>
        </w:tblCellMar>
        <w:tblLook w:val="04A0" w:firstRow="1" w:lastRow="0" w:firstColumn="1" w:lastColumn="0" w:noHBand="0" w:noVBand="1"/>
      </w:tblPr>
      <w:tblGrid>
        <w:gridCol w:w="5244"/>
        <w:gridCol w:w="1682"/>
        <w:gridCol w:w="1106"/>
        <w:gridCol w:w="1106"/>
        <w:gridCol w:w="1182"/>
      </w:tblGrid>
      <w:tr w:rsidR="00DF68D2" w:rsidRPr="00DF68D2" w:rsidTr="00DF68D2">
        <w:trPr>
          <w:trHeight w:val="240"/>
        </w:trPr>
        <w:tc>
          <w:tcPr>
            <w:tcW w:w="5190" w:type="dxa"/>
            <w:vMerge w:val="restart"/>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Наименование показателя</w:t>
            </w:r>
          </w:p>
        </w:tc>
        <w:tc>
          <w:tcPr>
            <w:tcW w:w="1665" w:type="dxa"/>
            <w:vMerge w:val="restart"/>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Единица</w:t>
            </w:r>
          </w:p>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измерения</w:t>
            </w:r>
          </w:p>
        </w:tc>
        <w:tc>
          <w:tcPr>
            <w:tcW w:w="3360" w:type="dxa"/>
            <w:gridSpan w:val="3"/>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Целевой показатель</w:t>
            </w:r>
          </w:p>
        </w:tc>
      </w:tr>
      <w:tr w:rsidR="00DF68D2" w:rsidRPr="00DF68D2" w:rsidTr="00DF68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2025 год</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2026 год</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2027 год</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 Удовлетворенность населения доступностью медицинской помощи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 числа опрошенных</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75,5</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76,0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76,0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в том числе:</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городского населения</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75,5</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76,0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76,0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сельского населения</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75,5</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76,0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76,0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 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7,4</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7,4</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7,4</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 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1,9</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1,9</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1,9</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 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2,3</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2,3</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2,3</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lastRenderedPageBreak/>
              <w:t>5.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не менее</w:t>
            </w:r>
          </w:p>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не менее</w:t>
            </w:r>
          </w:p>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не менее</w:t>
            </w:r>
          </w:p>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 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человек</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 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человек</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9.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65,0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65,0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65,0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 Доля граждан, обеспеченных лекарственными препаратами, в общем количестве льготных категорий граждан</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63,0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63,0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63,0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lastRenderedPageBreak/>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12. 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число случаев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78,0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78,0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78,0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13. Оперативная активность на одну занятую должность врача хирургической специальности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на одну занятую должность</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110,9</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110,9</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110,9</w:t>
            </w:r>
          </w:p>
        </w:tc>
      </w:tr>
    </w:tbl>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t>Целевые значения критериев качества медицинской помощи</w:t>
      </w:r>
    </w:p>
    <w:tbl>
      <w:tblPr>
        <w:tblW w:w="10320" w:type="dxa"/>
        <w:tblCellMar>
          <w:top w:w="15" w:type="dxa"/>
          <w:left w:w="15" w:type="dxa"/>
          <w:bottom w:w="15" w:type="dxa"/>
          <w:right w:w="15" w:type="dxa"/>
        </w:tblCellMar>
        <w:tblLook w:val="04A0" w:firstRow="1" w:lastRow="0" w:firstColumn="1" w:lastColumn="0" w:noHBand="0" w:noVBand="1"/>
      </w:tblPr>
      <w:tblGrid>
        <w:gridCol w:w="5244"/>
        <w:gridCol w:w="1682"/>
        <w:gridCol w:w="1106"/>
        <w:gridCol w:w="1106"/>
        <w:gridCol w:w="1182"/>
      </w:tblGrid>
      <w:tr w:rsidR="00DF68D2" w:rsidRPr="00DF68D2" w:rsidTr="00DF68D2">
        <w:trPr>
          <w:trHeight w:val="240"/>
        </w:trPr>
        <w:tc>
          <w:tcPr>
            <w:tcW w:w="5190" w:type="dxa"/>
            <w:vMerge w:val="restart"/>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Наименование показателя</w:t>
            </w:r>
          </w:p>
        </w:tc>
        <w:tc>
          <w:tcPr>
            <w:tcW w:w="1665" w:type="dxa"/>
            <w:vMerge w:val="restart"/>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Единица измерения</w:t>
            </w:r>
          </w:p>
        </w:tc>
        <w:tc>
          <w:tcPr>
            <w:tcW w:w="3360" w:type="dxa"/>
            <w:gridSpan w:val="3"/>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Целевой показатель</w:t>
            </w:r>
          </w:p>
        </w:tc>
      </w:tr>
      <w:tr w:rsidR="00DF68D2" w:rsidRPr="00DF68D2" w:rsidTr="00DF68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2025 год</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2026 год</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2027 год</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18,7</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18,8</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18,9</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11,2</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11,2</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11,2</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lastRenderedPageBreak/>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17,0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17,5</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18,0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0,13</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0,13</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0,13</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64,5</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65,0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65,0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xml:space="preserve">7. Доля пациентов с острым инфарктом миокарда, которым проведено </w:t>
            </w:r>
            <w:proofErr w:type="spellStart"/>
            <w:r w:rsidRPr="00DF68D2">
              <w:rPr>
                <w:rFonts w:ascii="Times New Roman" w:eastAsia="Times New Roman" w:hAnsi="Times New Roman" w:cs="Times New Roman"/>
                <w:sz w:val="24"/>
                <w:szCs w:val="24"/>
                <w:lang w:eastAsia="ru-RU"/>
              </w:rPr>
              <w:t>стентирование</w:t>
            </w:r>
            <w:proofErr w:type="spellEnd"/>
            <w:r w:rsidRPr="00DF68D2">
              <w:rPr>
                <w:rFonts w:ascii="Times New Roman" w:eastAsia="Times New Roman" w:hAnsi="Times New Roman" w:cs="Times New Roman"/>
                <w:sz w:val="24"/>
                <w:szCs w:val="24"/>
                <w:lang w:eastAsia="ru-RU"/>
              </w:rPr>
              <w:t xml:space="preserve"> коронарных артерий, в общем количестве пациентов с острым инфарктом миокарда, имеющих показания к его проведению</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58,0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xml:space="preserve">8. Доля пациентов с острым и повторным инфарктом миокарда, которым выездной бригадой скорой медицинской помощи проведен </w:t>
            </w:r>
            <w:proofErr w:type="spellStart"/>
            <w:r w:rsidRPr="00DF68D2">
              <w:rPr>
                <w:rFonts w:ascii="Times New Roman" w:eastAsia="Times New Roman" w:hAnsi="Times New Roman" w:cs="Times New Roman"/>
                <w:sz w:val="24"/>
                <w:szCs w:val="24"/>
                <w:lang w:eastAsia="ru-RU"/>
              </w:rPr>
              <w:t>тромболизис</w:t>
            </w:r>
            <w:proofErr w:type="spellEnd"/>
            <w:r w:rsidRPr="00DF68D2">
              <w:rPr>
                <w:rFonts w:ascii="Times New Roman" w:eastAsia="Times New Roman" w:hAnsi="Times New Roman" w:cs="Times New Roman"/>
                <w:sz w:val="24"/>
                <w:szCs w:val="24"/>
                <w:lang w:eastAsia="ru-RU"/>
              </w:rPr>
              <w:t xml:space="preserve">, в общем количестве пациентов с острым и повторным инфарктом миокарда, имеющих показания к его проведению, которым </w:t>
            </w:r>
            <w:r w:rsidRPr="00DF68D2">
              <w:rPr>
                <w:rFonts w:ascii="Times New Roman" w:eastAsia="Times New Roman" w:hAnsi="Times New Roman" w:cs="Times New Roman"/>
                <w:sz w:val="24"/>
                <w:szCs w:val="24"/>
                <w:lang w:eastAsia="ru-RU"/>
              </w:rPr>
              <w:lastRenderedPageBreak/>
              <w:t>оказана медицинская помощь выездными бригадами скорой медицинской помощи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lastRenderedPageBreak/>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13,7</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13,7</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13,7</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lastRenderedPageBreak/>
              <w:t xml:space="preserve">9. Доля пациентов с острым инфарктом миокарда, которым проведена </w:t>
            </w:r>
            <w:proofErr w:type="spellStart"/>
            <w:r w:rsidRPr="00DF68D2">
              <w:rPr>
                <w:rFonts w:ascii="Times New Roman" w:eastAsia="Times New Roman" w:hAnsi="Times New Roman" w:cs="Times New Roman"/>
                <w:sz w:val="24"/>
                <w:szCs w:val="24"/>
                <w:lang w:eastAsia="ru-RU"/>
              </w:rPr>
              <w:t>тромболитическая</w:t>
            </w:r>
            <w:proofErr w:type="spellEnd"/>
            <w:r w:rsidRPr="00DF68D2">
              <w:rPr>
                <w:rFonts w:ascii="Times New Roman" w:eastAsia="Times New Roman" w:hAnsi="Times New Roman" w:cs="Times New Roman"/>
                <w:sz w:val="24"/>
                <w:szCs w:val="24"/>
                <w:lang w:eastAsia="ru-RU"/>
              </w:rPr>
              <w:t xml:space="preserve">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17,9</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17,9</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17,9</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государственных гарантий бесплатного оказания гражданам медицинской помощи на территории Республики Татарстан на 2025 год и на плановый период 2026 и 2027 годов</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35,0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35,0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35,0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11.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43,0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43,0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43,0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xml:space="preserve">12. Доля пациентов с острым ишемическим инсультом, которым проведена </w:t>
            </w:r>
            <w:proofErr w:type="spellStart"/>
            <w:r w:rsidRPr="00DF68D2">
              <w:rPr>
                <w:rFonts w:ascii="Times New Roman" w:eastAsia="Times New Roman" w:hAnsi="Times New Roman" w:cs="Times New Roman"/>
                <w:sz w:val="24"/>
                <w:szCs w:val="24"/>
                <w:lang w:eastAsia="ru-RU"/>
              </w:rPr>
              <w:t>тромболитическая</w:t>
            </w:r>
            <w:proofErr w:type="spellEnd"/>
            <w:r w:rsidRPr="00DF68D2">
              <w:rPr>
                <w:rFonts w:ascii="Times New Roman" w:eastAsia="Times New Roman" w:hAnsi="Times New Roman" w:cs="Times New Roman"/>
                <w:sz w:val="24"/>
                <w:szCs w:val="24"/>
                <w:lang w:eastAsia="ru-RU"/>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18,7</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18,7</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18,7</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lastRenderedPageBreak/>
              <w:t xml:space="preserve">13. Доля пациентов с острым ишемическим инсультом, которым проведена </w:t>
            </w:r>
            <w:proofErr w:type="spellStart"/>
            <w:r w:rsidRPr="00DF68D2">
              <w:rPr>
                <w:rFonts w:ascii="Times New Roman" w:eastAsia="Times New Roman" w:hAnsi="Times New Roman" w:cs="Times New Roman"/>
                <w:sz w:val="24"/>
                <w:szCs w:val="24"/>
                <w:lang w:eastAsia="ru-RU"/>
              </w:rPr>
              <w:t>тромболитическая</w:t>
            </w:r>
            <w:proofErr w:type="spellEnd"/>
            <w:r w:rsidRPr="00DF68D2">
              <w:rPr>
                <w:rFonts w:ascii="Times New Roman" w:eastAsia="Times New Roman" w:hAnsi="Times New Roman" w:cs="Times New Roman"/>
                <w:sz w:val="24"/>
                <w:szCs w:val="24"/>
                <w:lang w:eastAsia="ru-RU"/>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14.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15. Доля пациентов, получающих лечебное (</w:t>
            </w:r>
            <w:proofErr w:type="spellStart"/>
            <w:r w:rsidRPr="00DF68D2">
              <w:rPr>
                <w:rFonts w:ascii="Times New Roman" w:eastAsia="Times New Roman" w:hAnsi="Times New Roman" w:cs="Times New Roman"/>
                <w:sz w:val="24"/>
                <w:szCs w:val="24"/>
                <w:lang w:eastAsia="ru-RU"/>
              </w:rPr>
              <w:t>энтеральное</w:t>
            </w:r>
            <w:proofErr w:type="spellEnd"/>
            <w:r w:rsidRPr="00DF68D2">
              <w:rPr>
                <w:rFonts w:ascii="Times New Roman" w:eastAsia="Times New Roman" w:hAnsi="Times New Roman" w:cs="Times New Roman"/>
                <w:sz w:val="24"/>
                <w:szCs w:val="24"/>
                <w:lang w:eastAsia="ru-RU"/>
              </w:rPr>
              <w:t>) питание в рамках оказания паллиативной медицинской помощи, в общем количестве пациентов, нуждающихся в лечебном (</w:t>
            </w:r>
            <w:proofErr w:type="spellStart"/>
            <w:r w:rsidRPr="00DF68D2">
              <w:rPr>
                <w:rFonts w:ascii="Times New Roman" w:eastAsia="Times New Roman" w:hAnsi="Times New Roman" w:cs="Times New Roman"/>
                <w:sz w:val="24"/>
                <w:szCs w:val="24"/>
                <w:lang w:eastAsia="ru-RU"/>
              </w:rPr>
              <w:t>энтеральном</w:t>
            </w:r>
            <w:proofErr w:type="spellEnd"/>
            <w:r w:rsidRPr="00DF68D2">
              <w:rPr>
                <w:rFonts w:ascii="Times New Roman" w:eastAsia="Times New Roman" w:hAnsi="Times New Roman" w:cs="Times New Roman"/>
                <w:sz w:val="24"/>
                <w:szCs w:val="24"/>
                <w:lang w:eastAsia="ru-RU"/>
              </w:rPr>
              <w:t>) питании при оказании паллиативной медицинской помощи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16. Доля лиц репродуктивного возраста, прошедших диспансеризацию для оценки репродуктивного здоровья женщин и мужчин</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32,0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32,0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32,0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в том числе:</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мужчин</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12,8</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12,8</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12,8</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женщин</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19,2</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19,2</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19,2</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17.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99,5</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99,5</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99,5</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18. Число циклов экстракорпорального оплодотворения, выполняемых медицинскими организациями, в течение одного года</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число циклов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1416</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1420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1420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lastRenderedPageBreak/>
              <w:t>19. Доля случаев экстракорпорального оплодотворения, по результатам которого у женщины наступила беременность</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42,0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20.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27,0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28,0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29,0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21. 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единиц</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390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380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xml:space="preserve">22. Охват диспансерным наблюдением граждан, состоящих на учете в медицинской организации с диагнозом "хроническая </w:t>
            </w:r>
            <w:proofErr w:type="spellStart"/>
            <w:r w:rsidRPr="00DF68D2">
              <w:rPr>
                <w:rFonts w:ascii="Times New Roman" w:eastAsia="Times New Roman" w:hAnsi="Times New Roman" w:cs="Times New Roman"/>
                <w:sz w:val="24"/>
                <w:szCs w:val="24"/>
                <w:lang w:eastAsia="ru-RU"/>
              </w:rPr>
              <w:t>обструктивная</w:t>
            </w:r>
            <w:proofErr w:type="spellEnd"/>
            <w:r w:rsidRPr="00DF68D2">
              <w:rPr>
                <w:rFonts w:ascii="Times New Roman" w:eastAsia="Times New Roman" w:hAnsi="Times New Roman" w:cs="Times New Roman"/>
                <w:sz w:val="24"/>
                <w:szCs w:val="24"/>
                <w:lang w:eastAsia="ru-RU"/>
              </w:rPr>
              <w:t xml:space="preserve"> болезнь легких"</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 в год</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23. 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24. Охват диспансерным наблюдением граждан, состоящих на учете в медицинской организации с диагнозом "гипертоническая болезнь"</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 в год</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25. Охват диспансерным наблюдением граждан, состоящих на учете в медицинской организации с диагнозом "сахарный диабет"</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 в год</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90,0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90,0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90,0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26. Количество пациентов с гепатитом C, получивших противовирусную терапию</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на 100 тыс. населения в год</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5,5</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5,5</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5,5</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lastRenderedPageBreak/>
              <w:t>27. Доля ветеранов боевых действий, получивших паллиативную медицинскую помощь и (или) лечебное (</w:t>
            </w:r>
            <w:proofErr w:type="spellStart"/>
            <w:r w:rsidRPr="00DF68D2">
              <w:rPr>
                <w:rFonts w:ascii="Times New Roman" w:eastAsia="Times New Roman" w:hAnsi="Times New Roman" w:cs="Times New Roman"/>
                <w:sz w:val="24"/>
                <w:szCs w:val="24"/>
                <w:lang w:eastAsia="ru-RU"/>
              </w:rPr>
              <w:t>энтеральное</w:t>
            </w:r>
            <w:proofErr w:type="spellEnd"/>
            <w:r w:rsidRPr="00DF68D2">
              <w:rPr>
                <w:rFonts w:ascii="Times New Roman" w:eastAsia="Times New Roman" w:hAnsi="Times New Roman" w:cs="Times New Roman"/>
                <w:sz w:val="24"/>
                <w:szCs w:val="24"/>
                <w:lang w:eastAsia="ru-RU"/>
              </w:rPr>
              <w:t>) питание, из числа нуждающихся</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r>
      <w:tr w:rsidR="00DF68D2" w:rsidRPr="00DF68D2" w:rsidTr="00DF68D2">
        <w:tc>
          <w:tcPr>
            <w:tcW w:w="519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28. 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процентов</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100</w:t>
            </w:r>
          </w:p>
        </w:tc>
      </w:tr>
    </w:tbl>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t>Критерии оценки эффективности деятельности медицинских организаций</w:t>
      </w:r>
    </w:p>
    <w:tbl>
      <w:tblPr>
        <w:tblW w:w="10230" w:type="dxa"/>
        <w:tblCellMar>
          <w:top w:w="15" w:type="dxa"/>
          <w:left w:w="15" w:type="dxa"/>
          <w:bottom w:w="15" w:type="dxa"/>
          <w:right w:w="15" w:type="dxa"/>
        </w:tblCellMar>
        <w:tblLook w:val="04A0" w:firstRow="1" w:lastRow="0" w:firstColumn="1" w:lastColumn="0" w:noHBand="0" w:noVBand="1"/>
      </w:tblPr>
      <w:tblGrid>
        <w:gridCol w:w="5456"/>
        <w:gridCol w:w="1470"/>
        <w:gridCol w:w="1031"/>
        <w:gridCol w:w="1106"/>
        <w:gridCol w:w="1167"/>
      </w:tblGrid>
      <w:tr w:rsidR="00DF68D2" w:rsidRPr="00DF68D2" w:rsidTr="00DF68D2">
        <w:trPr>
          <w:trHeight w:val="240"/>
        </w:trPr>
        <w:tc>
          <w:tcPr>
            <w:tcW w:w="5400" w:type="dxa"/>
            <w:vMerge w:val="restart"/>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Наименование показателя</w:t>
            </w:r>
          </w:p>
        </w:tc>
        <w:tc>
          <w:tcPr>
            <w:tcW w:w="1455" w:type="dxa"/>
            <w:vMerge w:val="restart"/>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Единица измерения</w:t>
            </w:r>
          </w:p>
        </w:tc>
        <w:tc>
          <w:tcPr>
            <w:tcW w:w="3270" w:type="dxa"/>
            <w:gridSpan w:val="3"/>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Целевой показатель</w:t>
            </w:r>
          </w:p>
        </w:tc>
      </w:tr>
      <w:tr w:rsidR="00DF68D2" w:rsidRPr="00DF68D2" w:rsidTr="00DF68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p>
        </w:tc>
        <w:tc>
          <w:tcPr>
            <w:tcW w:w="102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2025 год</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2026 год</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2027 год</w:t>
            </w:r>
          </w:p>
        </w:tc>
      </w:tr>
      <w:tr w:rsidR="00DF68D2" w:rsidRPr="00DF68D2" w:rsidTr="00DF68D2">
        <w:tc>
          <w:tcPr>
            <w:tcW w:w="54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Эффективность деятельности медицинских организаций на основе оценки:</w:t>
            </w:r>
          </w:p>
        </w:tc>
        <w:tc>
          <w:tcPr>
            <w:tcW w:w="14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коэффициент</w:t>
            </w:r>
          </w:p>
        </w:tc>
        <w:tc>
          <w:tcPr>
            <w:tcW w:w="102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0,96</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0,96</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0,96</w:t>
            </w:r>
          </w:p>
        </w:tc>
      </w:tr>
      <w:tr w:rsidR="00DF68D2" w:rsidRPr="00DF68D2" w:rsidTr="00DF68D2">
        <w:tc>
          <w:tcPr>
            <w:tcW w:w="54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выполнения функции врачебной должности,</w:t>
            </w:r>
          </w:p>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в том числе расположенных:</w:t>
            </w:r>
          </w:p>
        </w:tc>
        <w:tc>
          <w:tcPr>
            <w:tcW w:w="14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2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r>
      <w:tr w:rsidR="00DF68D2" w:rsidRPr="00DF68D2" w:rsidTr="00DF68D2">
        <w:tc>
          <w:tcPr>
            <w:tcW w:w="54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в городской местности</w:t>
            </w:r>
          </w:p>
        </w:tc>
        <w:tc>
          <w:tcPr>
            <w:tcW w:w="14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2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0,96</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0,96</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0,96</w:t>
            </w:r>
          </w:p>
        </w:tc>
      </w:tr>
      <w:tr w:rsidR="00DF68D2" w:rsidRPr="00DF68D2" w:rsidTr="00DF68D2">
        <w:tc>
          <w:tcPr>
            <w:tcW w:w="54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в сельской местности</w:t>
            </w:r>
          </w:p>
        </w:tc>
        <w:tc>
          <w:tcPr>
            <w:tcW w:w="14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2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0,96</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0,96</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0,96</w:t>
            </w:r>
          </w:p>
        </w:tc>
      </w:tr>
      <w:tr w:rsidR="00DF68D2" w:rsidRPr="00DF68D2" w:rsidTr="00DF68D2">
        <w:tc>
          <w:tcPr>
            <w:tcW w:w="54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показателей использования коечного фонда,</w:t>
            </w:r>
          </w:p>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в том числе расположенных:</w:t>
            </w:r>
          </w:p>
        </w:tc>
        <w:tc>
          <w:tcPr>
            <w:tcW w:w="14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2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r>
      <w:tr w:rsidR="00DF68D2" w:rsidRPr="00DF68D2" w:rsidTr="00DF68D2">
        <w:tc>
          <w:tcPr>
            <w:tcW w:w="54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в городской местности</w:t>
            </w:r>
          </w:p>
        </w:tc>
        <w:tc>
          <w:tcPr>
            <w:tcW w:w="14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2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r>
      <w:tr w:rsidR="00DF68D2" w:rsidRPr="00DF68D2" w:rsidTr="00DF68D2">
        <w:tc>
          <w:tcPr>
            <w:tcW w:w="540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в сельской местности</w:t>
            </w:r>
          </w:p>
        </w:tc>
        <w:tc>
          <w:tcPr>
            <w:tcW w:w="14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020"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109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r>
    </w:tbl>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w:t>
      </w:r>
    </w:p>
    <w:p w:rsidR="00DF68D2" w:rsidRPr="00DF68D2" w:rsidRDefault="00DF68D2" w:rsidP="00DF68D2">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Приложение N 6</w:t>
      </w:r>
      <w:r w:rsidRPr="00DF68D2">
        <w:rPr>
          <w:rFonts w:ascii="Times New Roman" w:eastAsia="Times New Roman" w:hAnsi="Times New Roman" w:cs="Times New Roman"/>
          <w:color w:val="22272F"/>
          <w:sz w:val="23"/>
          <w:szCs w:val="23"/>
          <w:lang w:eastAsia="ru-RU"/>
        </w:rPr>
        <w:br/>
        <w:t>к </w:t>
      </w:r>
      <w:hyperlink r:id="rId43" w:anchor="/document/411420887/entry/701" w:history="1">
        <w:r w:rsidRPr="00DF68D2">
          <w:rPr>
            <w:rFonts w:ascii="Times New Roman" w:eastAsia="Times New Roman" w:hAnsi="Times New Roman" w:cs="Times New Roman"/>
            <w:color w:val="3272C0"/>
            <w:sz w:val="23"/>
            <w:szCs w:val="23"/>
            <w:lang w:eastAsia="ru-RU"/>
          </w:rPr>
          <w:t>Программе</w:t>
        </w:r>
      </w:hyperlink>
      <w:r w:rsidRPr="00DF68D2">
        <w:rPr>
          <w:rFonts w:ascii="Times New Roman" w:eastAsia="Times New Roman" w:hAnsi="Times New Roman" w:cs="Times New Roman"/>
          <w:color w:val="22272F"/>
          <w:sz w:val="23"/>
          <w:szCs w:val="23"/>
          <w:lang w:eastAsia="ru-RU"/>
        </w:rPr>
        <w:t> государственных гарантий</w:t>
      </w:r>
      <w:r w:rsidRPr="00DF68D2">
        <w:rPr>
          <w:rFonts w:ascii="Times New Roman" w:eastAsia="Times New Roman" w:hAnsi="Times New Roman" w:cs="Times New Roman"/>
          <w:color w:val="22272F"/>
          <w:sz w:val="23"/>
          <w:szCs w:val="23"/>
          <w:lang w:eastAsia="ru-RU"/>
        </w:rPr>
        <w:br/>
      </w:r>
      <w:r w:rsidRPr="00DF68D2">
        <w:rPr>
          <w:rFonts w:ascii="Times New Roman" w:eastAsia="Times New Roman" w:hAnsi="Times New Roman" w:cs="Times New Roman"/>
          <w:color w:val="22272F"/>
          <w:sz w:val="23"/>
          <w:szCs w:val="23"/>
          <w:lang w:eastAsia="ru-RU"/>
        </w:rPr>
        <w:lastRenderedPageBreak/>
        <w:t>бесплатного оказания гражданам</w:t>
      </w:r>
      <w:r w:rsidRPr="00DF68D2">
        <w:rPr>
          <w:rFonts w:ascii="Times New Roman" w:eastAsia="Times New Roman" w:hAnsi="Times New Roman" w:cs="Times New Roman"/>
          <w:color w:val="22272F"/>
          <w:sz w:val="23"/>
          <w:szCs w:val="23"/>
          <w:lang w:eastAsia="ru-RU"/>
        </w:rPr>
        <w:br/>
        <w:t>медицинской помощи на территории</w:t>
      </w:r>
      <w:r w:rsidRPr="00DF68D2">
        <w:rPr>
          <w:rFonts w:ascii="Times New Roman" w:eastAsia="Times New Roman" w:hAnsi="Times New Roman" w:cs="Times New Roman"/>
          <w:color w:val="22272F"/>
          <w:sz w:val="23"/>
          <w:szCs w:val="23"/>
          <w:lang w:eastAsia="ru-RU"/>
        </w:rPr>
        <w:br/>
        <w:t>Республики Татарстан на 2025 год</w:t>
      </w:r>
      <w:r w:rsidRPr="00DF68D2">
        <w:rPr>
          <w:rFonts w:ascii="Times New Roman" w:eastAsia="Times New Roman" w:hAnsi="Times New Roman" w:cs="Times New Roman"/>
          <w:color w:val="22272F"/>
          <w:sz w:val="23"/>
          <w:szCs w:val="23"/>
          <w:lang w:eastAsia="ru-RU"/>
        </w:rPr>
        <w:br/>
        <w:t>и на плановый период 2026 и 2027 годов</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t>Объем медицинской помощи в амбулаторных условиях, оказываемой с профилактической и иными целями, на одного жителя/одно застрахованное лицо на 2025 год</w:t>
      </w:r>
    </w:p>
    <w:tbl>
      <w:tblPr>
        <w:tblW w:w="10275" w:type="dxa"/>
        <w:tblCellMar>
          <w:top w:w="15" w:type="dxa"/>
          <w:left w:w="15" w:type="dxa"/>
          <w:bottom w:w="15" w:type="dxa"/>
          <w:right w:w="15" w:type="dxa"/>
        </w:tblCellMar>
        <w:tblLook w:val="04A0" w:firstRow="1" w:lastRow="0" w:firstColumn="1" w:lastColumn="0" w:noHBand="0" w:noVBand="1"/>
      </w:tblPr>
      <w:tblGrid>
        <w:gridCol w:w="925"/>
        <w:gridCol w:w="6107"/>
        <w:gridCol w:w="1682"/>
        <w:gridCol w:w="1561"/>
      </w:tblGrid>
      <w:tr w:rsidR="00DF68D2" w:rsidRPr="00DF68D2" w:rsidTr="00DF68D2">
        <w:trPr>
          <w:trHeight w:val="240"/>
        </w:trPr>
        <w:tc>
          <w:tcPr>
            <w:tcW w:w="915" w:type="dxa"/>
            <w:vMerge w:val="restart"/>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N строки</w:t>
            </w:r>
          </w:p>
        </w:tc>
        <w:tc>
          <w:tcPr>
            <w:tcW w:w="6045" w:type="dxa"/>
            <w:vMerge w:val="restart"/>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Показатель (на одного жителя/одно застрахованное лицо)</w:t>
            </w:r>
          </w:p>
        </w:tc>
        <w:tc>
          <w:tcPr>
            <w:tcW w:w="3210" w:type="dxa"/>
            <w:gridSpan w:val="2"/>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Источник финансового обеспечения</w:t>
            </w:r>
          </w:p>
        </w:tc>
      </w:tr>
      <w:tr w:rsidR="00DF68D2" w:rsidRPr="00DF68D2" w:rsidTr="00DF68D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бюджетные ассигнования бюджета Республики Татарстан</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средства ОМС</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Объем посещений с профилактической и иными целями (сумма строк 2 + 3 + 4) - всего,</w:t>
            </w:r>
          </w:p>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в том числе:</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3,110594</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I. 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0,266791</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II. Норматив объема комплексных посещений для проведения диспансеризации, в том числе:</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0,567074</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3.1</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для проведения углубленной диспансеризации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0,050758</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III. Норматив посещений с иными целями (сумма строк 5 + 8 + 9 + 10), в том числе:</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2,276729</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норматив посещений для паллиативной медицинской помощи (сумма строк 6 + 7), в том числе:</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lastRenderedPageBreak/>
              <w:t>6</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норматив посещений на дому выездными патронажными бригадами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8</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объем разовых посещений в связи с заболеванием</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0,741946</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9</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объем посещений с другими целями (патронаж, выдача справок и иных медицинских документов и др.)</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1,161541</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объем посещений медицинских работников, имеющих среднее медицинское образование, ведущих самостоятельный прием</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0,373242</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proofErr w:type="spellStart"/>
            <w:r w:rsidRPr="00DF68D2">
              <w:rPr>
                <w:rFonts w:ascii="Times New Roman" w:eastAsia="Times New Roman" w:hAnsi="Times New Roman" w:cs="Times New Roman"/>
                <w:sz w:val="24"/>
                <w:szCs w:val="24"/>
                <w:lang w:eastAsia="ru-RU"/>
              </w:rPr>
              <w:t>Справочно</w:t>
            </w:r>
            <w:proofErr w:type="spellEnd"/>
            <w:r w:rsidRPr="00DF68D2">
              <w:rPr>
                <w:rFonts w:ascii="Times New Roman" w:eastAsia="Times New Roman" w:hAnsi="Times New Roman" w:cs="Times New Roman"/>
                <w:sz w:val="24"/>
                <w:szCs w:val="24"/>
                <w:lang w:eastAsia="ru-RU"/>
              </w:rPr>
              <w:t>:</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объем посещений центров здоровья</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0,033311</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объем посещений центров амбулаторной онкологической помощи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0,00796</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объем посещений для проведения 2-го этапа диспансеризации</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0,066055</w:t>
            </w:r>
          </w:p>
        </w:tc>
      </w:tr>
      <w:tr w:rsidR="00DF68D2" w:rsidRPr="00DF68D2" w:rsidTr="00DF68D2">
        <w:tc>
          <w:tcPr>
            <w:tcW w:w="9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604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объем комплексных посещений для проведения диспансерного наблюдения (за исключением первого посещения)</w:t>
            </w:r>
          </w:p>
        </w:tc>
        <w:tc>
          <w:tcPr>
            <w:tcW w:w="166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 </w:t>
            </w:r>
          </w:p>
        </w:tc>
        <w:tc>
          <w:tcPr>
            <w:tcW w:w="151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0,261736</w:t>
            </w:r>
          </w:p>
        </w:tc>
      </w:tr>
    </w:tbl>
    <w:p w:rsidR="00DF68D2" w:rsidRPr="00DF68D2" w:rsidRDefault="00DF68D2" w:rsidP="00DF68D2">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 </w:t>
      </w:r>
    </w:p>
    <w:p w:rsidR="00DF68D2" w:rsidRPr="00DF68D2" w:rsidRDefault="00DF68D2" w:rsidP="00DF68D2">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DF68D2">
        <w:rPr>
          <w:rFonts w:ascii="Times New Roman" w:eastAsia="Times New Roman" w:hAnsi="Times New Roman" w:cs="Times New Roman"/>
          <w:color w:val="22272F"/>
          <w:sz w:val="23"/>
          <w:szCs w:val="23"/>
          <w:lang w:eastAsia="ru-RU"/>
        </w:rPr>
        <w:t>Приложение N 7</w:t>
      </w:r>
      <w:r w:rsidRPr="00DF68D2">
        <w:rPr>
          <w:rFonts w:ascii="Times New Roman" w:eastAsia="Times New Roman" w:hAnsi="Times New Roman" w:cs="Times New Roman"/>
          <w:color w:val="22272F"/>
          <w:sz w:val="23"/>
          <w:szCs w:val="23"/>
          <w:lang w:eastAsia="ru-RU"/>
        </w:rPr>
        <w:br/>
        <w:t>к </w:t>
      </w:r>
      <w:hyperlink r:id="rId44" w:anchor="/document/411420887/entry/110" w:history="1">
        <w:r w:rsidRPr="00DF68D2">
          <w:rPr>
            <w:rFonts w:ascii="Times New Roman" w:eastAsia="Times New Roman" w:hAnsi="Times New Roman" w:cs="Times New Roman"/>
            <w:color w:val="3272C0"/>
            <w:sz w:val="23"/>
            <w:szCs w:val="23"/>
            <w:lang w:eastAsia="ru-RU"/>
          </w:rPr>
          <w:t>Программе</w:t>
        </w:r>
      </w:hyperlink>
      <w:r w:rsidRPr="00DF68D2">
        <w:rPr>
          <w:rFonts w:ascii="Times New Roman" w:eastAsia="Times New Roman" w:hAnsi="Times New Roman" w:cs="Times New Roman"/>
          <w:color w:val="22272F"/>
          <w:sz w:val="23"/>
          <w:szCs w:val="23"/>
          <w:lang w:eastAsia="ru-RU"/>
        </w:rPr>
        <w:t> государственных гарантий</w:t>
      </w:r>
      <w:r w:rsidRPr="00DF68D2">
        <w:rPr>
          <w:rFonts w:ascii="Times New Roman" w:eastAsia="Times New Roman" w:hAnsi="Times New Roman" w:cs="Times New Roman"/>
          <w:color w:val="22272F"/>
          <w:sz w:val="23"/>
          <w:szCs w:val="23"/>
          <w:lang w:eastAsia="ru-RU"/>
        </w:rPr>
        <w:br/>
        <w:t>бесплатного оказания гражданам</w:t>
      </w:r>
      <w:r w:rsidRPr="00DF68D2">
        <w:rPr>
          <w:rFonts w:ascii="Times New Roman" w:eastAsia="Times New Roman" w:hAnsi="Times New Roman" w:cs="Times New Roman"/>
          <w:color w:val="22272F"/>
          <w:sz w:val="23"/>
          <w:szCs w:val="23"/>
          <w:lang w:eastAsia="ru-RU"/>
        </w:rPr>
        <w:br/>
        <w:t>медицинской помощи на территории</w:t>
      </w:r>
      <w:r w:rsidRPr="00DF68D2">
        <w:rPr>
          <w:rFonts w:ascii="Times New Roman" w:eastAsia="Times New Roman" w:hAnsi="Times New Roman" w:cs="Times New Roman"/>
          <w:color w:val="22272F"/>
          <w:sz w:val="23"/>
          <w:szCs w:val="23"/>
          <w:lang w:eastAsia="ru-RU"/>
        </w:rPr>
        <w:br/>
        <w:t>Республики Татарстан на 2025 год</w:t>
      </w:r>
      <w:r w:rsidRPr="00DF68D2">
        <w:rPr>
          <w:rFonts w:ascii="Times New Roman" w:eastAsia="Times New Roman" w:hAnsi="Times New Roman" w:cs="Times New Roman"/>
          <w:color w:val="22272F"/>
          <w:sz w:val="23"/>
          <w:szCs w:val="23"/>
          <w:lang w:eastAsia="ru-RU"/>
        </w:rPr>
        <w:br/>
        <w:t>и на плановый период 2026 и 2027 годов</w:t>
      </w:r>
    </w:p>
    <w:p w:rsidR="00DF68D2" w:rsidRPr="00DF68D2" w:rsidRDefault="00DF68D2" w:rsidP="00DF68D2">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DF68D2">
        <w:rPr>
          <w:rFonts w:ascii="Times New Roman" w:eastAsia="Times New Roman" w:hAnsi="Times New Roman" w:cs="Times New Roman"/>
          <w:color w:val="22272F"/>
          <w:sz w:val="32"/>
          <w:szCs w:val="32"/>
          <w:lang w:eastAsia="ru-RU"/>
        </w:rPr>
        <w:lastRenderedPageBreak/>
        <w:t>Прогнозный объем специализированной, в том числе высокотехнологичной, медицинской помощи, оказываемой в стационарных условиях и в условиях дневного стационара федеральными медицинскими организациями за счет средств бюджета Федерального фонда обязательного медицинского страхования</w:t>
      </w:r>
    </w:p>
    <w:tbl>
      <w:tblPr>
        <w:tblW w:w="10170" w:type="dxa"/>
        <w:tblCellMar>
          <w:top w:w="15" w:type="dxa"/>
          <w:left w:w="15" w:type="dxa"/>
          <w:bottom w:w="15" w:type="dxa"/>
          <w:right w:w="15" w:type="dxa"/>
        </w:tblCellMar>
        <w:tblLook w:val="04A0" w:firstRow="1" w:lastRow="0" w:firstColumn="1" w:lastColumn="0" w:noHBand="0" w:noVBand="1"/>
      </w:tblPr>
      <w:tblGrid>
        <w:gridCol w:w="5532"/>
        <w:gridCol w:w="2683"/>
        <w:gridCol w:w="1955"/>
      </w:tblGrid>
      <w:tr w:rsidR="00DF68D2" w:rsidRPr="00DF68D2" w:rsidTr="00DF68D2">
        <w:tc>
          <w:tcPr>
            <w:tcW w:w="54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Условия оказания медицинской помощи</w:t>
            </w:r>
          </w:p>
        </w:tc>
        <w:tc>
          <w:tcPr>
            <w:tcW w:w="26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Единица измерения</w:t>
            </w:r>
          </w:p>
        </w:tc>
        <w:tc>
          <w:tcPr>
            <w:tcW w:w="193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Прогнозный объем медицинской помощи</w:t>
            </w:r>
          </w:p>
        </w:tc>
      </w:tr>
      <w:tr w:rsidR="00DF68D2" w:rsidRPr="00DF68D2" w:rsidTr="00DF68D2">
        <w:tc>
          <w:tcPr>
            <w:tcW w:w="54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Специализированная медицинская помощь в условиях дневных стационаров, в том числе:</w:t>
            </w:r>
          </w:p>
        </w:tc>
        <w:tc>
          <w:tcPr>
            <w:tcW w:w="26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случаев лечения</w:t>
            </w:r>
          </w:p>
        </w:tc>
        <w:tc>
          <w:tcPr>
            <w:tcW w:w="193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10631</w:t>
            </w:r>
          </w:p>
        </w:tc>
      </w:tr>
      <w:tr w:rsidR="00DF68D2" w:rsidRPr="00DF68D2" w:rsidTr="00DF68D2">
        <w:tc>
          <w:tcPr>
            <w:tcW w:w="54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по профилю "онкология"</w:t>
            </w:r>
          </w:p>
        </w:tc>
        <w:tc>
          <w:tcPr>
            <w:tcW w:w="26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случаев лечения</w:t>
            </w:r>
          </w:p>
        </w:tc>
        <w:tc>
          <w:tcPr>
            <w:tcW w:w="193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2917</w:t>
            </w:r>
          </w:p>
        </w:tc>
      </w:tr>
      <w:tr w:rsidR="00DF68D2" w:rsidRPr="00DF68D2" w:rsidTr="00DF68D2">
        <w:tc>
          <w:tcPr>
            <w:tcW w:w="54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экстракорпоральное оплодотворение</w:t>
            </w:r>
          </w:p>
        </w:tc>
        <w:tc>
          <w:tcPr>
            <w:tcW w:w="26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случаев</w:t>
            </w:r>
          </w:p>
        </w:tc>
        <w:tc>
          <w:tcPr>
            <w:tcW w:w="193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287</w:t>
            </w:r>
          </w:p>
        </w:tc>
      </w:tr>
      <w:tr w:rsidR="00DF68D2" w:rsidRPr="00DF68D2" w:rsidTr="00DF68D2">
        <w:tc>
          <w:tcPr>
            <w:tcW w:w="54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медицинская реабилитация</w:t>
            </w:r>
          </w:p>
        </w:tc>
        <w:tc>
          <w:tcPr>
            <w:tcW w:w="26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случаев лечения</w:t>
            </w:r>
          </w:p>
        </w:tc>
        <w:tc>
          <w:tcPr>
            <w:tcW w:w="193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490</w:t>
            </w:r>
          </w:p>
        </w:tc>
      </w:tr>
      <w:tr w:rsidR="00DF68D2" w:rsidRPr="00DF68D2" w:rsidTr="00DF68D2">
        <w:tc>
          <w:tcPr>
            <w:tcW w:w="54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Специализированная медицинская помощь в условиях круглосуточного стационара, в том числе:</w:t>
            </w:r>
          </w:p>
        </w:tc>
        <w:tc>
          <w:tcPr>
            <w:tcW w:w="26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случаев</w:t>
            </w:r>
          </w:p>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госпитализации</w:t>
            </w:r>
          </w:p>
        </w:tc>
        <w:tc>
          <w:tcPr>
            <w:tcW w:w="193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46032</w:t>
            </w:r>
          </w:p>
        </w:tc>
      </w:tr>
      <w:tr w:rsidR="00DF68D2" w:rsidRPr="00DF68D2" w:rsidTr="00DF68D2">
        <w:tc>
          <w:tcPr>
            <w:tcW w:w="54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по профилю "онкология"</w:t>
            </w:r>
          </w:p>
        </w:tc>
        <w:tc>
          <w:tcPr>
            <w:tcW w:w="26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случаев</w:t>
            </w:r>
          </w:p>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госпитализации</w:t>
            </w:r>
          </w:p>
        </w:tc>
        <w:tc>
          <w:tcPr>
            <w:tcW w:w="193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6179</w:t>
            </w:r>
          </w:p>
        </w:tc>
      </w:tr>
      <w:tr w:rsidR="00DF68D2" w:rsidRPr="00DF68D2" w:rsidTr="00DF68D2">
        <w:tc>
          <w:tcPr>
            <w:tcW w:w="54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медицинская реабилитация</w:t>
            </w:r>
          </w:p>
        </w:tc>
        <w:tc>
          <w:tcPr>
            <w:tcW w:w="26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случаев</w:t>
            </w:r>
          </w:p>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госпитализации</w:t>
            </w:r>
          </w:p>
        </w:tc>
        <w:tc>
          <w:tcPr>
            <w:tcW w:w="193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5352</w:t>
            </w:r>
          </w:p>
        </w:tc>
      </w:tr>
      <w:tr w:rsidR="00DF68D2" w:rsidRPr="00DF68D2" w:rsidTr="00DF68D2">
        <w:tc>
          <w:tcPr>
            <w:tcW w:w="547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rPr>
                <w:rFonts w:ascii="Times New Roman" w:eastAsia="Times New Roman" w:hAnsi="Times New Roman" w:cs="Times New Roman"/>
                <w:sz w:val="24"/>
                <w:szCs w:val="24"/>
                <w:lang w:eastAsia="ru-RU"/>
              </w:rPr>
            </w:pPr>
            <w:proofErr w:type="spellStart"/>
            <w:r w:rsidRPr="00DF68D2">
              <w:rPr>
                <w:rFonts w:ascii="Times New Roman" w:eastAsia="Times New Roman" w:hAnsi="Times New Roman" w:cs="Times New Roman"/>
                <w:sz w:val="24"/>
                <w:szCs w:val="24"/>
                <w:lang w:eastAsia="ru-RU"/>
              </w:rPr>
              <w:t>эндоваскулярная</w:t>
            </w:r>
            <w:proofErr w:type="spellEnd"/>
            <w:r w:rsidRPr="00DF68D2">
              <w:rPr>
                <w:rFonts w:ascii="Times New Roman" w:eastAsia="Times New Roman" w:hAnsi="Times New Roman" w:cs="Times New Roman"/>
                <w:sz w:val="24"/>
                <w:szCs w:val="24"/>
                <w:lang w:eastAsia="ru-RU"/>
              </w:rPr>
              <w:t xml:space="preserve"> деструкция дополнительных проводящих путей и </w:t>
            </w:r>
            <w:proofErr w:type="spellStart"/>
            <w:r w:rsidRPr="00DF68D2">
              <w:rPr>
                <w:rFonts w:ascii="Times New Roman" w:eastAsia="Times New Roman" w:hAnsi="Times New Roman" w:cs="Times New Roman"/>
                <w:sz w:val="24"/>
                <w:szCs w:val="24"/>
                <w:lang w:eastAsia="ru-RU"/>
              </w:rPr>
              <w:t>аритмогенных</w:t>
            </w:r>
            <w:proofErr w:type="spellEnd"/>
            <w:r w:rsidRPr="00DF68D2">
              <w:rPr>
                <w:rFonts w:ascii="Times New Roman" w:eastAsia="Times New Roman" w:hAnsi="Times New Roman" w:cs="Times New Roman"/>
                <w:sz w:val="24"/>
                <w:szCs w:val="24"/>
                <w:lang w:eastAsia="ru-RU"/>
              </w:rPr>
              <w:t xml:space="preserve"> зон сердца</w:t>
            </w:r>
          </w:p>
        </w:tc>
        <w:tc>
          <w:tcPr>
            <w:tcW w:w="265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случаев</w:t>
            </w:r>
          </w:p>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госпитализации</w:t>
            </w:r>
          </w:p>
        </w:tc>
        <w:tc>
          <w:tcPr>
            <w:tcW w:w="1935" w:type="dxa"/>
            <w:tcBorders>
              <w:top w:val="single" w:sz="6" w:space="0" w:color="000000"/>
              <w:left w:val="single" w:sz="6" w:space="0" w:color="000000"/>
              <w:bottom w:val="single" w:sz="6" w:space="0" w:color="000000"/>
              <w:right w:val="single" w:sz="6" w:space="0" w:color="000000"/>
            </w:tcBorders>
            <w:hideMark/>
          </w:tcPr>
          <w:p w:rsidR="00DF68D2" w:rsidRPr="00DF68D2" w:rsidRDefault="00DF68D2" w:rsidP="00DF68D2">
            <w:pPr>
              <w:spacing w:after="0" w:line="240" w:lineRule="auto"/>
              <w:jc w:val="center"/>
              <w:rPr>
                <w:rFonts w:ascii="Times New Roman" w:eastAsia="Times New Roman" w:hAnsi="Times New Roman" w:cs="Times New Roman"/>
                <w:sz w:val="24"/>
                <w:szCs w:val="24"/>
                <w:lang w:eastAsia="ru-RU"/>
              </w:rPr>
            </w:pPr>
            <w:r w:rsidRPr="00DF68D2">
              <w:rPr>
                <w:rFonts w:ascii="Times New Roman" w:eastAsia="Times New Roman" w:hAnsi="Times New Roman" w:cs="Times New Roman"/>
                <w:sz w:val="24"/>
                <w:szCs w:val="24"/>
                <w:lang w:eastAsia="ru-RU"/>
              </w:rPr>
              <w:t>724</w:t>
            </w:r>
          </w:p>
        </w:tc>
      </w:tr>
      <w:bookmarkEnd w:id="0"/>
    </w:tbl>
    <w:p w:rsidR="00177D3C" w:rsidRDefault="00177D3C"/>
    <w:sectPr w:rsidR="00177D3C" w:rsidSect="00DF68D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D2"/>
    <w:rsid w:val="00177D3C"/>
    <w:rsid w:val="00DF6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FC1B0-B946-422C-ABC8-A7515D89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F68D2"/>
  </w:style>
  <w:style w:type="paragraph" w:customStyle="1" w:styleId="msonormal0">
    <w:name w:val="msonormal"/>
    <w:basedOn w:val="a"/>
    <w:rsid w:val="00DF6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F6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DF68D2"/>
    <w:rPr>
      <w:i/>
      <w:iCs/>
    </w:rPr>
  </w:style>
  <w:style w:type="paragraph" w:customStyle="1" w:styleId="s1">
    <w:name w:val="s_1"/>
    <w:basedOn w:val="a"/>
    <w:rsid w:val="00DF6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F68D2"/>
    <w:rPr>
      <w:color w:val="0000FF"/>
      <w:u w:val="single"/>
    </w:rPr>
  </w:style>
  <w:style w:type="character" w:styleId="a5">
    <w:name w:val="FollowedHyperlink"/>
    <w:basedOn w:val="a0"/>
    <w:uiPriority w:val="99"/>
    <w:semiHidden/>
    <w:unhideWhenUsed/>
    <w:rsid w:val="00DF68D2"/>
    <w:rPr>
      <w:color w:val="800080"/>
      <w:u w:val="single"/>
    </w:rPr>
  </w:style>
  <w:style w:type="character" w:customStyle="1" w:styleId="entry">
    <w:name w:val="entry"/>
    <w:basedOn w:val="a0"/>
    <w:rsid w:val="00DF68D2"/>
  </w:style>
  <w:style w:type="paragraph" w:customStyle="1" w:styleId="s16">
    <w:name w:val="s_16"/>
    <w:basedOn w:val="a"/>
    <w:rsid w:val="00DF6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F6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DF6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DF68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69955">
      <w:bodyDiv w:val="1"/>
      <w:marLeft w:val="0"/>
      <w:marRight w:val="0"/>
      <w:marTop w:val="0"/>
      <w:marBottom w:val="0"/>
      <w:divBdr>
        <w:top w:val="none" w:sz="0" w:space="0" w:color="auto"/>
        <w:left w:val="none" w:sz="0" w:space="0" w:color="auto"/>
        <w:bottom w:val="none" w:sz="0" w:space="0" w:color="auto"/>
        <w:right w:val="none" w:sz="0" w:space="0" w:color="auto"/>
      </w:divBdr>
      <w:divsChild>
        <w:div w:id="799148671">
          <w:marLeft w:val="0"/>
          <w:marRight w:val="0"/>
          <w:marTop w:val="0"/>
          <w:marBottom w:val="0"/>
          <w:divBdr>
            <w:top w:val="none" w:sz="0" w:space="0" w:color="auto"/>
            <w:left w:val="none" w:sz="0" w:space="0" w:color="auto"/>
            <w:bottom w:val="none" w:sz="0" w:space="0" w:color="auto"/>
            <w:right w:val="none" w:sz="0" w:space="0" w:color="auto"/>
          </w:divBdr>
        </w:div>
        <w:div w:id="1109470059">
          <w:marLeft w:val="0"/>
          <w:marRight w:val="0"/>
          <w:marTop w:val="0"/>
          <w:marBottom w:val="0"/>
          <w:divBdr>
            <w:top w:val="none" w:sz="0" w:space="0" w:color="auto"/>
            <w:left w:val="none" w:sz="0" w:space="0" w:color="auto"/>
            <w:bottom w:val="none" w:sz="0" w:space="0" w:color="auto"/>
            <w:right w:val="none" w:sz="0" w:space="0" w:color="auto"/>
          </w:divBdr>
        </w:div>
        <w:div w:id="836723653">
          <w:marLeft w:val="0"/>
          <w:marRight w:val="0"/>
          <w:marTop w:val="0"/>
          <w:marBottom w:val="0"/>
          <w:divBdr>
            <w:top w:val="none" w:sz="0" w:space="0" w:color="auto"/>
            <w:left w:val="none" w:sz="0" w:space="0" w:color="auto"/>
            <w:bottom w:val="none" w:sz="0" w:space="0" w:color="auto"/>
            <w:right w:val="none" w:sz="0" w:space="0" w:color="auto"/>
          </w:divBdr>
        </w:div>
        <w:div w:id="850342143">
          <w:marLeft w:val="0"/>
          <w:marRight w:val="0"/>
          <w:marTop w:val="0"/>
          <w:marBottom w:val="0"/>
          <w:divBdr>
            <w:top w:val="none" w:sz="0" w:space="0" w:color="auto"/>
            <w:left w:val="none" w:sz="0" w:space="0" w:color="auto"/>
            <w:bottom w:val="none" w:sz="0" w:space="0" w:color="auto"/>
            <w:right w:val="none" w:sz="0" w:space="0" w:color="auto"/>
          </w:divBdr>
        </w:div>
        <w:div w:id="812521343">
          <w:marLeft w:val="0"/>
          <w:marRight w:val="0"/>
          <w:marTop w:val="0"/>
          <w:marBottom w:val="0"/>
          <w:divBdr>
            <w:top w:val="none" w:sz="0" w:space="0" w:color="auto"/>
            <w:left w:val="none" w:sz="0" w:space="0" w:color="auto"/>
            <w:bottom w:val="none" w:sz="0" w:space="0" w:color="auto"/>
            <w:right w:val="none" w:sz="0" w:space="0" w:color="auto"/>
          </w:divBdr>
        </w:div>
        <w:div w:id="1919821090">
          <w:marLeft w:val="0"/>
          <w:marRight w:val="0"/>
          <w:marTop w:val="0"/>
          <w:marBottom w:val="0"/>
          <w:divBdr>
            <w:top w:val="none" w:sz="0" w:space="0" w:color="auto"/>
            <w:left w:val="none" w:sz="0" w:space="0" w:color="auto"/>
            <w:bottom w:val="none" w:sz="0" w:space="0" w:color="auto"/>
            <w:right w:val="none" w:sz="0" w:space="0" w:color="auto"/>
          </w:divBdr>
        </w:div>
        <w:div w:id="198012170">
          <w:marLeft w:val="0"/>
          <w:marRight w:val="0"/>
          <w:marTop w:val="0"/>
          <w:marBottom w:val="0"/>
          <w:divBdr>
            <w:top w:val="none" w:sz="0" w:space="0" w:color="auto"/>
            <w:left w:val="none" w:sz="0" w:space="0" w:color="auto"/>
            <w:bottom w:val="none" w:sz="0" w:space="0" w:color="auto"/>
            <w:right w:val="none" w:sz="0" w:space="0" w:color="auto"/>
          </w:divBdr>
        </w:div>
        <w:div w:id="1453088496">
          <w:marLeft w:val="0"/>
          <w:marRight w:val="0"/>
          <w:marTop w:val="0"/>
          <w:marBottom w:val="0"/>
          <w:divBdr>
            <w:top w:val="none" w:sz="0" w:space="0" w:color="auto"/>
            <w:left w:val="none" w:sz="0" w:space="0" w:color="auto"/>
            <w:bottom w:val="none" w:sz="0" w:space="0" w:color="auto"/>
            <w:right w:val="none" w:sz="0" w:space="0" w:color="auto"/>
          </w:divBdr>
          <w:divsChild>
            <w:div w:id="357783009">
              <w:marLeft w:val="0"/>
              <w:marRight w:val="0"/>
              <w:marTop w:val="0"/>
              <w:marBottom w:val="0"/>
              <w:divBdr>
                <w:top w:val="none" w:sz="0" w:space="0" w:color="auto"/>
                <w:left w:val="none" w:sz="0" w:space="0" w:color="auto"/>
                <w:bottom w:val="none" w:sz="0" w:space="0" w:color="auto"/>
                <w:right w:val="none" w:sz="0" w:space="0" w:color="auto"/>
              </w:divBdr>
            </w:div>
            <w:div w:id="1123616881">
              <w:marLeft w:val="0"/>
              <w:marRight w:val="0"/>
              <w:marTop w:val="0"/>
              <w:marBottom w:val="0"/>
              <w:divBdr>
                <w:top w:val="none" w:sz="0" w:space="0" w:color="auto"/>
                <w:left w:val="none" w:sz="0" w:space="0" w:color="auto"/>
                <w:bottom w:val="none" w:sz="0" w:space="0" w:color="auto"/>
                <w:right w:val="none" w:sz="0" w:space="0" w:color="auto"/>
              </w:divBdr>
            </w:div>
            <w:div w:id="1344209417">
              <w:marLeft w:val="0"/>
              <w:marRight w:val="0"/>
              <w:marTop w:val="0"/>
              <w:marBottom w:val="0"/>
              <w:divBdr>
                <w:top w:val="none" w:sz="0" w:space="0" w:color="auto"/>
                <w:left w:val="none" w:sz="0" w:space="0" w:color="auto"/>
                <w:bottom w:val="none" w:sz="0" w:space="0" w:color="auto"/>
                <w:right w:val="none" w:sz="0" w:space="0" w:color="auto"/>
              </w:divBdr>
              <w:divsChild>
                <w:div w:id="1816027606">
                  <w:marLeft w:val="0"/>
                  <w:marRight w:val="0"/>
                  <w:marTop w:val="0"/>
                  <w:marBottom w:val="0"/>
                  <w:divBdr>
                    <w:top w:val="none" w:sz="0" w:space="0" w:color="auto"/>
                    <w:left w:val="none" w:sz="0" w:space="0" w:color="auto"/>
                    <w:bottom w:val="none" w:sz="0" w:space="0" w:color="auto"/>
                    <w:right w:val="none" w:sz="0" w:space="0" w:color="auto"/>
                  </w:divBdr>
                </w:div>
                <w:div w:id="1913000532">
                  <w:marLeft w:val="0"/>
                  <w:marRight w:val="0"/>
                  <w:marTop w:val="0"/>
                  <w:marBottom w:val="0"/>
                  <w:divBdr>
                    <w:top w:val="none" w:sz="0" w:space="0" w:color="auto"/>
                    <w:left w:val="none" w:sz="0" w:space="0" w:color="auto"/>
                    <w:bottom w:val="none" w:sz="0" w:space="0" w:color="auto"/>
                    <w:right w:val="none" w:sz="0" w:space="0" w:color="auto"/>
                  </w:divBdr>
                </w:div>
                <w:div w:id="472723976">
                  <w:marLeft w:val="0"/>
                  <w:marRight w:val="0"/>
                  <w:marTop w:val="0"/>
                  <w:marBottom w:val="0"/>
                  <w:divBdr>
                    <w:top w:val="none" w:sz="0" w:space="0" w:color="auto"/>
                    <w:left w:val="none" w:sz="0" w:space="0" w:color="auto"/>
                    <w:bottom w:val="none" w:sz="0" w:space="0" w:color="auto"/>
                    <w:right w:val="none" w:sz="0" w:space="0" w:color="auto"/>
                  </w:divBdr>
                </w:div>
                <w:div w:id="2143226400">
                  <w:marLeft w:val="0"/>
                  <w:marRight w:val="0"/>
                  <w:marTop w:val="0"/>
                  <w:marBottom w:val="0"/>
                  <w:divBdr>
                    <w:top w:val="none" w:sz="0" w:space="0" w:color="auto"/>
                    <w:left w:val="none" w:sz="0" w:space="0" w:color="auto"/>
                    <w:bottom w:val="none" w:sz="0" w:space="0" w:color="auto"/>
                    <w:right w:val="none" w:sz="0" w:space="0" w:color="auto"/>
                  </w:divBdr>
                </w:div>
                <w:div w:id="1789546110">
                  <w:marLeft w:val="0"/>
                  <w:marRight w:val="0"/>
                  <w:marTop w:val="0"/>
                  <w:marBottom w:val="0"/>
                  <w:divBdr>
                    <w:top w:val="none" w:sz="0" w:space="0" w:color="auto"/>
                    <w:left w:val="none" w:sz="0" w:space="0" w:color="auto"/>
                    <w:bottom w:val="none" w:sz="0" w:space="0" w:color="auto"/>
                    <w:right w:val="none" w:sz="0" w:space="0" w:color="auto"/>
                  </w:divBdr>
                </w:div>
              </w:divsChild>
            </w:div>
            <w:div w:id="860315370">
              <w:marLeft w:val="0"/>
              <w:marRight w:val="0"/>
              <w:marTop w:val="0"/>
              <w:marBottom w:val="0"/>
              <w:divBdr>
                <w:top w:val="none" w:sz="0" w:space="0" w:color="auto"/>
                <w:left w:val="none" w:sz="0" w:space="0" w:color="auto"/>
                <w:bottom w:val="none" w:sz="0" w:space="0" w:color="auto"/>
                <w:right w:val="none" w:sz="0" w:space="0" w:color="auto"/>
              </w:divBdr>
              <w:divsChild>
                <w:div w:id="4647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7584">
          <w:marLeft w:val="0"/>
          <w:marRight w:val="0"/>
          <w:marTop w:val="0"/>
          <w:marBottom w:val="0"/>
          <w:divBdr>
            <w:top w:val="none" w:sz="0" w:space="0" w:color="auto"/>
            <w:left w:val="none" w:sz="0" w:space="0" w:color="auto"/>
            <w:bottom w:val="none" w:sz="0" w:space="0" w:color="auto"/>
            <w:right w:val="none" w:sz="0" w:space="0" w:color="auto"/>
          </w:divBdr>
          <w:divsChild>
            <w:div w:id="1940795887">
              <w:marLeft w:val="0"/>
              <w:marRight w:val="0"/>
              <w:marTop w:val="0"/>
              <w:marBottom w:val="0"/>
              <w:divBdr>
                <w:top w:val="none" w:sz="0" w:space="0" w:color="auto"/>
                <w:left w:val="none" w:sz="0" w:space="0" w:color="auto"/>
                <w:bottom w:val="none" w:sz="0" w:space="0" w:color="auto"/>
                <w:right w:val="none" w:sz="0" w:space="0" w:color="auto"/>
              </w:divBdr>
            </w:div>
          </w:divsChild>
        </w:div>
        <w:div w:id="1660957653">
          <w:marLeft w:val="0"/>
          <w:marRight w:val="0"/>
          <w:marTop w:val="0"/>
          <w:marBottom w:val="11250"/>
          <w:divBdr>
            <w:top w:val="none" w:sz="0" w:space="0" w:color="auto"/>
            <w:left w:val="none" w:sz="0" w:space="0" w:color="auto"/>
            <w:bottom w:val="none" w:sz="0" w:space="0" w:color="auto"/>
            <w:right w:val="none" w:sz="0" w:space="0" w:color="auto"/>
          </w:divBdr>
          <w:divsChild>
            <w:div w:id="1996761824">
              <w:marLeft w:val="0"/>
              <w:marRight w:val="0"/>
              <w:marTop w:val="0"/>
              <w:marBottom w:val="0"/>
              <w:divBdr>
                <w:top w:val="none" w:sz="0" w:space="0" w:color="auto"/>
                <w:left w:val="none" w:sz="0" w:space="0" w:color="auto"/>
                <w:bottom w:val="none" w:sz="0" w:space="0" w:color="auto"/>
                <w:right w:val="none" w:sz="0" w:space="0" w:color="auto"/>
              </w:divBdr>
              <w:divsChild>
                <w:div w:id="306475097">
                  <w:marLeft w:val="0"/>
                  <w:marRight w:val="0"/>
                  <w:marTop w:val="0"/>
                  <w:marBottom w:val="0"/>
                  <w:divBdr>
                    <w:top w:val="none" w:sz="0" w:space="0" w:color="auto"/>
                    <w:left w:val="none" w:sz="0" w:space="0" w:color="auto"/>
                    <w:bottom w:val="none" w:sz="0" w:space="0" w:color="auto"/>
                    <w:right w:val="none" w:sz="0" w:space="0" w:color="auto"/>
                  </w:divBdr>
                </w:div>
                <w:div w:id="1274440548">
                  <w:marLeft w:val="0"/>
                  <w:marRight w:val="0"/>
                  <w:marTop w:val="0"/>
                  <w:marBottom w:val="0"/>
                  <w:divBdr>
                    <w:top w:val="none" w:sz="0" w:space="0" w:color="auto"/>
                    <w:left w:val="none" w:sz="0" w:space="0" w:color="auto"/>
                    <w:bottom w:val="none" w:sz="0" w:space="0" w:color="auto"/>
                    <w:right w:val="none" w:sz="0" w:space="0" w:color="auto"/>
                  </w:divBdr>
                  <w:divsChild>
                    <w:div w:id="1588154884">
                      <w:marLeft w:val="0"/>
                      <w:marRight w:val="0"/>
                      <w:marTop w:val="0"/>
                      <w:marBottom w:val="0"/>
                      <w:divBdr>
                        <w:top w:val="none" w:sz="0" w:space="0" w:color="auto"/>
                        <w:left w:val="none" w:sz="0" w:space="0" w:color="auto"/>
                        <w:bottom w:val="none" w:sz="0" w:space="0" w:color="auto"/>
                        <w:right w:val="none" w:sz="0" w:space="0" w:color="auto"/>
                      </w:divBdr>
                    </w:div>
                    <w:div w:id="927887261">
                      <w:marLeft w:val="0"/>
                      <w:marRight w:val="0"/>
                      <w:marTop w:val="0"/>
                      <w:marBottom w:val="0"/>
                      <w:divBdr>
                        <w:top w:val="none" w:sz="0" w:space="0" w:color="auto"/>
                        <w:left w:val="none" w:sz="0" w:space="0" w:color="auto"/>
                        <w:bottom w:val="none" w:sz="0" w:space="0" w:color="auto"/>
                        <w:right w:val="none" w:sz="0" w:space="0" w:color="auto"/>
                      </w:divBdr>
                    </w:div>
                    <w:div w:id="1989552139">
                      <w:marLeft w:val="0"/>
                      <w:marRight w:val="0"/>
                      <w:marTop w:val="0"/>
                      <w:marBottom w:val="0"/>
                      <w:divBdr>
                        <w:top w:val="none" w:sz="0" w:space="0" w:color="auto"/>
                        <w:left w:val="none" w:sz="0" w:space="0" w:color="auto"/>
                        <w:bottom w:val="none" w:sz="0" w:space="0" w:color="auto"/>
                        <w:right w:val="none" w:sz="0" w:space="0" w:color="auto"/>
                      </w:divBdr>
                    </w:div>
                  </w:divsChild>
                </w:div>
                <w:div w:id="852915450">
                  <w:marLeft w:val="0"/>
                  <w:marRight w:val="0"/>
                  <w:marTop w:val="0"/>
                  <w:marBottom w:val="0"/>
                  <w:divBdr>
                    <w:top w:val="none" w:sz="0" w:space="0" w:color="auto"/>
                    <w:left w:val="none" w:sz="0" w:space="0" w:color="auto"/>
                    <w:bottom w:val="none" w:sz="0" w:space="0" w:color="auto"/>
                    <w:right w:val="none" w:sz="0" w:space="0" w:color="auto"/>
                  </w:divBdr>
                </w:div>
                <w:div w:id="17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fontTable" Target="fontTable.xm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8" Type="http://schemas.openxmlformats.org/officeDocument/2006/relationships/hyperlink" Target="http://minzdrav.tatarstan.ru/" TargetMode="External"/><Relationship Id="rId3" Type="http://schemas.openxmlformats.org/officeDocument/2006/relationships/webSettings" Target="web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theme" Target="theme/theme1.xml"/><Relationship Id="rId20" Type="http://schemas.openxmlformats.org/officeDocument/2006/relationships/hyperlink" Target="http://minzdrav.tatarstan.ru/" TargetMode="External"/><Relationship Id="rId4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12346</Words>
  <Characters>70374</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2025-02-11T08:44:00Z</dcterms:created>
  <dcterms:modified xsi:type="dcterms:W3CDTF">2025-02-11T08:47:00Z</dcterms:modified>
</cp:coreProperties>
</file>