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0816" w:rsidRDefault="00BF633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Медицинская помощь по полису ОМС: кто защитит право получить ее бесплатно </w:t>
      </w:r>
    </w:p>
    <w:p w:rsidR="00220816" w:rsidRDefault="00220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816" w:rsidRDefault="00BF63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Имея полис обязательного медицинского страхования, зачастую гражданин не знает, чем конкретно занимаются страховые компании и куда надо обращаться, если возникли проблемы при получении медицинской помощи. За разъяснениями мы обратились к </w:t>
      </w:r>
      <w:r>
        <w:rPr>
          <w:rFonts w:ascii="Times New Roman" w:hAnsi="Times New Roman" w:cs="Times New Roman"/>
          <w:b/>
          <w:sz w:val="28"/>
          <w:szCs w:val="28"/>
        </w:rPr>
        <w:t xml:space="preserve">директору  филиала Территориального фонда обязательного медицинского страхования Республики Татарстан 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.Ч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истополе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Ахат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Ситдиковичу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Хафизову.</w:t>
      </w:r>
    </w:p>
    <w:p w:rsidR="00AC1432" w:rsidRDefault="00AC1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432" w:rsidRDefault="00AC1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C143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220816" w:rsidRDefault="00AC1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7D7BD89C" wp14:editId="1331C146">
            <wp:extent cx="2019300" cy="2019300"/>
            <wp:effectExtent l="0" t="0" r="0" b="0"/>
            <wp:docPr id="1" name="Рисунок 1" descr="F:\Хафизов А.С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Хафизов А.С.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432" w:rsidRDefault="00AC14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1432" w:rsidRDefault="00AC143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816" w:rsidRDefault="00BF63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Какова роль страховых компаний в отстаивании прав застрахованных граждан на получение медицинской помощи бесплатно?</w:t>
      </w:r>
    </w:p>
    <w:p w:rsidR="00220816" w:rsidRDefault="00BF6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страховая компания не просто обеспечивает население полисами ОМС, а является активным помощником пациента в получении медицинской помощи, а также в разрешении спорных ситуаций, в том числе жалоб.</w:t>
      </w:r>
    </w:p>
    <w:p w:rsidR="00AC1432" w:rsidRDefault="00AC14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AC1432" w:rsidSect="00AC1432">
          <w:type w:val="continuous"/>
          <w:pgSz w:w="11906" w:h="16838"/>
          <w:pgMar w:top="1134" w:right="567" w:bottom="1134" w:left="1134" w:header="709" w:footer="709" w:gutter="0"/>
          <w:cols w:num="2" w:space="708"/>
          <w:docGrid w:linePitch="360"/>
        </w:sectPr>
      </w:pPr>
    </w:p>
    <w:p w:rsidR="00220816" w:rsidRDefault="00BF6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Республики Татарстан работают три страховые компании: ООО «Страховая компания «АК БАРС-Мед», ООО «Страховое медицинское общество «Спасение» 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Страховая медицинская организация «Чулпан-Мед». </w:t>
      </w:r>
    </w:p>
    <w:p w:rsidR="00220816" w:rsidRDefault="00BF6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каждой из них созданы и функц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ионируют службы по защите прав застрахованных граждан.</w:t>
      </w:r>
    </w:p>
    <w:p w:rsidR="00220816" w:rsidRDefault="00BF63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Часто ли граждане обращаются в страховые компании и как последние им помогают?</w:t>
      </w:r>
    </w:p>
    <w:p w:rsidR="00220816" w:rsidRDefault="00BF6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Обращаются часто. Большей частью за консультациями по телефонам контакт-центра фонда или «горячих линий» страховых компаний. </w:t>
      </w:r>
    </w:p>
    <w:p w:rsidR="00220816" w:rsidRDefault="00BF6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правило, поводами для обращений становятся навязывание платных медицинских услуг при обращении за медицинской помощью по полису ОМС и отказы в бесплатном оказании медицинской помощи. Кроме того, многих интересуют сроки ожидания проведения диагностических исследований, таких как УЗИ, КТ, МРТ и т.д., поскольку нередко в медицинских организациях их предлагают пройти платно. </w:t>
      </w:r>
    </w:p>
    <w:p w:rsidR="00220816" w:rsidRDefault="00BF6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Страховые компании рассматривают также жалобы застрахованных по поводу ненадлежащего качества оказания и доступности медицинской помощи и по письменному заявлению гражданина проводят экспертизу качества медицинской помощи. </w:t>
      </w:r>
    </w:p>
    <w:p w:rsidR="00220816" w:rsidRDefault="00BF6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большинстве случаев споры между медицинской организацией и пациентом урегулируются страховыми компаниями в досудебном порядке, в том числе с возмещением гражданину личных денежных средств, затраченных на медицинские </w:t>
      </w:r>
      <w:r>
        <w:rPr>
          <w:rFonts w:ascii="Times New Roman" w:hAnsi="Times New Roman" w:cs="Times New Roman"/>
          <w:sz w:val="28"/>
          <w:szCs w:val="28"/>
        </w:rPr>
        <w:lastRenderedPageBreak/>
        <w:t>услуги или лекарственные препараты. Например, были случаи, когда женщинам в роддоме вводился антирезусный иммуноглобулин, который они приобретали за свои деньги, после вмешательства страховой компании медицинские организации вернули деньги пациенткам.</w:t>
      </w:r>
    </w:p>
    <w:p w:rsidR="00220816" w:rsidRDefault="00BF6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Страховые компании отстаивают права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застрахованных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 судебном порядке.</w:t>
      </w:r>
    </w:p>
    <w:p w:rsidR="00220816" w:rsidRDefault="00BF6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позиции защиты прав застрахованных граждан на бесплатное и качественное оказание медицинской помощи проводятся тематические экспертизы, например, по вопросам адекватности обезболивающей терапии онкологическим больным, соблюдения объемов и качества диспансеризации населения, обеспечения профильности и этапности оказания медицинской помощи пациентам с инсультами и инфарктами миокарда и по другим тематикам. </w:t>
      </w:r>
    </w:p>
    <w:p w:rsidR="00220816" w:rsidRDefault="00BF6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это не полный перечень, чем сегодня занимаются страховые компании.</w:t>
      </w:r>
    </w:p>
    <w:p w:rsidR="00220816" w:rsidRDefault="00BF63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Предусмотрен ли в страховой медицине персональный подход?</w:t>
      </w:r>
    </w:p>
    <w:p w:rsidR="00220816" w:rsidRDefault="00BF6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Внедряемая в здравоохранение пациентоориентированная модель оказания медицинской помощи требует аналогичного подхода к работе по защите прав и законных интересов пациентов.</w:t>
      </w:r>
    </w:p>
    <w:p w:rsidR="00220816" w:rsidRDefault="00BF6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2016 года начал работать институт страховых представителей (страховых поверенных). По сути это сотрудники страховых компаний, задачей которых является информационное сопровождение застрахованных на каждом этапе оказания медицинской помощи.</w:t>
      </w:r>
    </w:p>
    <w:p w:rsidR="00220816" w:rsidRDefault="00BF6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каждым годом функционал работы страховых представителей увеличивается. Сегодня страховые представители в контакт-центрах консультируют граждан по вопросам организации и получения медицинской помощи по полису ОМС, индивидуально информируют застрахованных (по телефону, посредством СМС-сообщений) о прохождении диспансеризации, мониторируют, по какой причине не проведена плановая госпитализация </w:t>
      </w:r>
      <w:r>
        <w:rPr>
          <w:rFonts w:ascii="Times New Roman" w:hAnsi="Times New Roman" w:cs="Times New Roman"/>
          <w:sz w:val="28"/>
          <w:szCs w:val="28"/>
        </w:rPr>
        <w:t xml:space="preserve">(отказ пациента или медицинской организации). </w:t>
      </w:r>
    </w:p>
    <w:p w:rsidR="00220816" w:rsidRDefault="00BF6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2018 года страховые представители будут проводить оценку показателей групп состояния здоровья лиц, прошедших диспансеризацию, полноты и качества диспансерного наблюдения, а также насколько пациенты привержены к назначенному врачом лечению. </w:t>
      </w:r>
    </w:p>
    <w:p w:rsidR="00220816" w:rsidRDefault="00BF6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Какова роль страховых представителей в организации и проведении всеобщей диспансеризации?</w:t>
      </w:r>
    </w:p>
    <w:p w:rsidR="00220816" w:rsidRDefault="00BF6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Как все мы знаем, основная цель диспансеризации – профилактическая. При условии неформального проведения она позволяет не пропустить первые и скрытые признаки серьезных недугов и вовремя начать лечение, а также определить факторы риска развития таких заболеваний, как инсульты, инфаркты миокарда, сахарный диабет, злокачественные новообразования, т.е. тех болезней, от которых достаточно часто умирают люди в трудоспособном возрасте. </w:t>
      </w:r>
    </w:p>
    <w:p w:rsidR="00220816" w:rsidRDefault="00BF6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Проводится диспансеризация бесплатно в поликлинике, к которой гражданин прикреплен, и состоит из двух этапов. </w:t>
      </w:r>
    </w:p>
    <w:p w:rsidR="00220816" w:rsidRDefault="00BF6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первом этапе, в основном, определяются факторы риска развития вышеперечисленных серьезных заболеваний. К ним относятся повышенное артериальное давление, повышенный холестерин, глюкоза, курение, пагубное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употребление алкоголя, нерациональное питание, низкая физическая активность и избыток массы тела.  </w:t>
      </w:r>
    </w:p>
    <w:p w:rsidR="00220816" w:rsidRDefault="00BF6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многие из них можно выявить на основании сведений, указываемых самим пациентом при заполнении анкеты, а также проводимых диагностических исследований. Причем, чем старше возраст, тем шире перечень исследований. </w:t>
      </w:r>
    </w:p>
    <w:p w:rsidR="00220816" w:rsidRDefault="00BF6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Сегодня, помимо стандартных исследований, используются высокочувствительные методы, такие как жидкостная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онкоцитология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целью диагностирования рака шейки матки и анализ кала на скрытую кровь иммунохимическим методом для выявления рака толстого кишечника.  </w:t>
      </w:r>
    </w:p>
    <w:p w:rsidR="00220816" w:rsidRDefault="00BF6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факторов риска, изменений в результатах анализов и других исследований пациента обязаны направить на второй этап диспансеризации для дополнительного, более углубленного обследования и постановки диагноза. </w:t>
      </w:r>
    </w:p>
    <w:p w:rsidR="00220816" w:rsidRDefault="00BF6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Например, на первом этапе диспансеризации у пациента впервые выявлены повышенное артериальное давление, высокий уровень холестерина, ожирение. В анкете он указал, что иногда отмечается онемение руки и бабушка его умерла в 61 год от инсульта. Тогда пациента должны направить на УЗИ сосудов головы для исключения их сужения, которое может привести в конечном итоге к инсульту. А при наличии патологии он будет направлен на консультацию к врачу и последующее лечение. </w:t>
      </w:r>
    </w:p>
    <w:p w:rsidR="00220816" w:rsidRDefault="00BF6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своевременное диагностирование и лечение позволят избежать развития тяжелых заболеваний.</w:t>
      </w:r>
    </w:p>
    <w:p w:rsidR="00220816" w:rsidRDefault="00BF6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Диспансеризация взрослого населения проводится раз в три года. Первая – как только человеку исполняется 21 год, последующие с трехлетним интервалом. Ключевую роль в привлечении населения для прохождения диспансеризации выполняют страховые представители. </w:t>
      </w:r>
    </w:p>
    <w:p w:rsidR="00220816" w:rsidRDefault="00BF6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Во-первых, они обязаны пригласить в поликлинику своих застрахованных, подлежащих диспансеризации. Это может быть телефонный звонок, либо смс-сообщение, либо письмо. </w:t>
      </w:r>
    </w:p>
    <w:p w:rsidR="00220816" w:rsidRDefault="00BF6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гражданин все же не пришел на диспансеризацию, страховой представитель может позвонить для уточнения причин. </w:t>
      </w:r>
    </w:p>
    <w:p w:rsidR="00220816" w:rsidRDefault="00BF6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Страховой представитель также может позвонить застрахованному, который уже прошел диспансеризацию, с целью оценки удовлетворенности проведенными профилактическими мероприятиями и выявления проблем организационного характера.  </w:t>
      </w:r>
    </w:p>
    <w:p w:rsidR="00220816" w:rsidRDefault="00BF6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работа страховых представителей на этом не заканчивается. Если граждане указывают на недочеты в организации диспансеризации в той или иной поликлинике, страховая компания должна совместно с медицинской организацией отработать все замечания и принять необходимые меры по их устранению.</w:t>
      </w:r>
    </w:p>
    <w:p w:rsidR="00220816" w:rsidRDefault="00BF6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не стоит ждать, когда вам позвонит страховой представитель и расспросит.  Каждый может обратиться в свою страховую компанию по телефону контакт-центра и сообщить о том, что ему понравилось или не понравилось в организации диспансеризации. Мнение общественности и обратная связь важны как для самой поликлиники, так и для органов здравоохранения, фонда и страховых компаний. </w:t>
      </w:r>
    </w:p>
    <w:p w:rsidR="00220816" w:rsidRDefault="00BF6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Ситуацию можно изменить в лучшую сторону лишь объединив усилия.</w:t>
      </w:r>
    </w:p>
    <w:p w:rsidR="00220816" w:rsidRDefault="00BF633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trike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связаться со специалистами страховой компании?</w:t>
      </w:r>
      <w:r>
        <w:rPr>
          <w:rFonts w:ascii="Times New Roman" w:hAnsi="Times New Roman" w:cs="Times New Roman"/>
          <w:b/>
          <w:strike/>
          <w:sz w:val="28"/>
          <w:szCs w:val="28"/>
        </w:rPr>
        <w:t xml:space="preserve"> </w:t>
      </w:r>
    </w:p>
    <w:p w:rsidR="00220816" w:rsidRDefault="00BF6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полисе ОМС указан телефонный номер страховой компании, куда каждый может позвонить и получить ответ на вопрос. Будет правильным, если застрахованный гражданин добавит его в свою адресную книгу. </w:t>
      </w:r>
    </w:p>
    <w:p w:rsidR="00220816" w:rsidRDefault="00BF63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1 июня 2016 года для удобства населения создан единый Контакт-центр в сфере обязательного медицинского страхования на территории Республики Татарстан (бесплатный номер: 8-800-200-51-51), интегрированный с многоканальными телефонами СМО.  </w:t>
      </w:r>
    </w:p>
    <w:p w:rsidR="00220816" w:rsidRDefault="00220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0816" w:rsidRDefault="002208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20816" w:rsidRDefault="00BF6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Если человек работает и ему сложно прийти в поликлинику, как быть в этом случае?</w:t>
      </w:r>
    </w:p>
    <w:p w:rsidR="00220816" w:rsidRDefault="00BF6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Проблемы с прохождением диспансеризации в будни чаще всего возникают у работающих граждан. Сложно бывает отпроситься с работы и порой осмотры по тем или иным причинам затягиваются на 2 дня и более. </w:t>
      </w:r>
    </w:p>
    <w:p w:rsidR="00220816" w:rsidRDefault="00BF6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многие поликлиники уже пересматривают режим работы и организуют диспансеризацию в субботу. </w:t>
      </w:r>
    </w:p>
    <w:p w:rsidR="00220816" w:rsidRDefault="00BF6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Режим работы поликлиники можно узнать, позвонив в регистратуру, а также на сайте медицинской организации в сети Интернет. </w:t>
      </w:r>
    </w:p>
    <w:p w:rsidR="00220816" w:rsidRDefault="00BF63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страховые представители обязаны информировать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застрахованных</w:t>
      </w:r>
      <w:proofErr w:type="gramEnd"/>
      <w:r>
        <w:rPr>
          <w:rFonts w:ascii="Times New Roman" w:hAnsi="Times New Roman" w:cs="Times New Roman"/>
          <w:sz w:val="28"/>
          <w:szCs w:val="28"/>
        </w:rPr>
        <w:t>, приглашаемых на диспансеризацию, о режиме работы поликлиники.</w:t>
      </w:r>
    </w:p>
    <w:p w:rsidR="00220816" w:rsidRDefault="00BF63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Что бы Вы хотели сказать нашим читателям в заключение беседы?</w:t>
      </w:r>
    </w:p>
    <w:p w:rsidR="00220816" w:rsidRDefault="00BF63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 пациентом и медицинской организацией появился «проводник» – страховой представитель, к которому можно обратиться при возникновении проблем с получением медицинской помощи, в том числе при диспансеризации. Консультацию и реальную помощь можно оперативно получить, позвонив в свою страховую компанию (телефон указан на полисе ОМС) или Контакт – центр (тел. 8-800-200-51-51). Необходимо об этом помнить.</w:t>
      </w:r>
    </w:p>
    <w:p w:rsidR="00220816" w:rsidRDefault="00BF633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Надеемся, что взаимодействие застрахованных и страховых представителей будет взаимно уважительным и конструктивным.</w:t>
      </w:r>
    </w:p>
    <w:p w:rsidR="00220816" w:rsidRDefault="002208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20816" w:rsidRDefault="00220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816" w:rsidRDefault="00BF6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816" w:rsidRDefault="00220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816" w:rsidRDefault="00220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816" w:rsidRDefault="00BF6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816" w:rsidRDefault="00220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816" w:rsidRDefault="00BF6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816" w:rsidRDefault="00220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816" w:rsidRDefault="00BF63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20816" w:rsidRDefault="002208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816" w:rsidRDefault="00220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816" w:rsidRDefault="00BF63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816" w:rsidRDefault="00220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0816" w:rsidRDefault="002208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20816" w:rsidSect="00AC1432">
      <w:type w:val="continuous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16"/>
    <w:rsid w:val="00220816"/>
    <w:rsid w:val="00AC1432"/>
    <w:rsid w:val="00BF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1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BE091-8DF7-4C0F-B2F7-94E3EB205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1418</Words>
  <Characters>8083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 Ольга Петровна</dc:creator>
  <cp:lastModifiedBy>Нургалиева Алсу Ирековна</cp:lastModifiedBy>
  <cp:revision>4</cp:revision>
  <cp:lastPrinted>2017-12-14T12:56:00Z</cp:lastPrinted>
  <dcterms:created xsi:type="dcterms:W3CDTF">2017-12-20T09:47:00Z</dcterms:created>
  <dcterms:modified xsi:type="dcterms:W3CDTF">2018-03-16T07:28:00Z</dcterms:modified>
</cp:coreProperties>
</file>