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58" w:rsidRDefault="00984358">
      <w:pPr>
        <w:ind w:firstLineChars="100" w:firstLine="280"/>
        <w:jc w:val="center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"/>
        </w:rPr>
      </w:pPr>
      <w:bookmarkStart w:id="0" w:name="_GoBack"/>
      <w:r>
        <w:rPr>
          <w:rFonts w:ascii="Times New Roman" w:eastAsia="sans-serif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3238240" cy="24288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437ed9-dfe1-4c9b-acfa-0c1e194a0970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085" cy="243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84358" w:rsidRDefault="00984358">
      <w:pPr>
        <w:ind w:firstLineChars="100" w:firstLine="280"/>
        <w:jc w:val="center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:rsidR="00711804" w:rsidRPr="00984358" w:rsidRDefault="00984358" w:rsidP="00984358">
      <w:pPr>
        <w:ind w:firstLineChars="100" w:firstLine="281"/>
        <w:jc w:val="center"/>
        <w:rPr>
          <w:rFonts w:ascii="Times New Roman" w:eastAsia="sans-serif" w:hAnsi="Times New Roman" w:cs="Times New Roman"/>
          <w:b/>
          <w:color w:val="000000"/>
          <w:sz w:val="28"/>
          <w:szCs w:val="28"/>
          <w:shd w:val="clear" w:color="auto" w:fill="FFFFFF"/>
          <w:lang w:val="ru-RU" w:bidi="ar"/>
        </w:rPr>
      </w:pPr>
      <w:r w:rsidRPr="00984358">
        <w:rPr>
          <w:rFonts w:ascii="Times New Roman" w:eastAsia="sans-serif" w:hAnsi="Times New Roman" w:cs="Times New Roman"/>
          <w:b/>
          <w:color w:val="000000"/>
          <w:sz w:val="28"/>
          <w:szCs w:val="28"/>
          <w:shd w:val="clear" w:color="auto" w:fill="FFFFFF"/>
          <w:lang w:val="ru-RU" w:bidi="ar"/>
        </w:rPr>
        <w:t>День беременных в ГАУЗ «Аксубаевская ЦРБ»</w:t>
      </w:r>
    </w:p>
    <w:p w:rsidR="00711804" w:rsidRPr="00984358" w:rsidRDefault="00711804">
      <w:pPr>
        <w:ind w:firstLineChars="100" w:firstLine="280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:rsidR="00711804" w:rsidRPr="00984358" w:rsidRDefault="00984358">
      <w:pPr>
        <w:ind w:firstLineChars="100" w:firstLine="280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Сегодня в женской консультации ГАУЗ «Аксубаевская </w:t>
      </w:r>
      <w:proofErr w:type="spellStart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црб</w:t>
      </w:r>
      <w:proofErr w:type="spellEnd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» провели мероприятие посвященное беременным женщинам! В приятной обстановке акуше</w:t>
      </w:r>
      <w:proofErr w:type="gramStart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р-</w:t>
      </w:r>
      <w:proofErr w:type="gramEnd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гинеколог </w:t>
      </w:r>
      <w:proofErr w:type="spellStart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Низаева</w:t>
      </w:r>
      <w:proofErr w:type="spellEnd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Э. Ф. рассказала о правильном образе жизни во время 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беременности и подготовки к родам.</w:t>
      </w:r>
    </w:p>
    <w:p w:rsidR="00711804" w:rsidRPr="00984358" w:rsidRDefault="00984358">
      <w:pPr>
        <w:ind w:firstLineChars="150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Также перед беременными выступила педиатры Борисова О.Г. и Чернышева В.С., они рассказали будущим </w:t>
      </w:r>
      <w:proofErr w:type="spellStart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мамочкам</w:t>
      </w:r>
      <w:proofErr w:type="gramStart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,к</w:t>
      </w:r>
      <w:proofErr w:type="gramEnd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ак</w:t>
      </w:r>
      <w:proofErr w:type="spellEnd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правильно организовать уход за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"/>
        </w:rPr>
        <w:t> 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новорожденным.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br/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    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На мероприятие были приглашены начальник отдела ЗАГС испол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нительного комитета Аксубаевского муниципального района С. Г. </w:t>
      </w:r>
      <w:proofErr w:type="spellStart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Крайнова</w:t>
      </w:r>
      <w:proofErr w:type="spellEnd"/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и специалисты отделения социальной помощи семье и детям ГАУСО КЦСОН «Нежность».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br/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    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Светлана Геннадьевна подробно рассказала о порядке электронной регистрации рождения в рамках супер с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ервиса, а специалист по работе с семьей Воронина О.Н. провела беседу на тему: «Мир глазами ребенка».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br/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    </w:t>
      </w:r>
      <w:r w:rsidRPr="00984358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Мероприятие завершилось душевным чаепитием и вручение небольших подарочков будущим мамочкам.</w:t>
      </w:r>
    </w:p>
    <w:p w:rsidR="00711804" w:rsidRPr="00984358" w:rsidRDefault="007118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11804" w:rsidRPr="0098435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48DF"/>
    <w:rsid w:val="00711804"/>
    <w:rsid w:val="00984358"/>
    <w:rsid w:val="3FEF48DF"/>
    <w:rsid w:val="4EB3C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843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84358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843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8435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2019-10-02T21:18:00Z</dcterms:created>
  <dcterms:modified xsi:type="dcterms:W3CDTF">2024-04-03T12:40:00Z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