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28" w:rsidRPr="00F17928" w:rsidRDefault="00F17928" w:rsidP="00F1792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</w:pPr>
      <w:r w:rsidRPr="00F17928"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  <w:t>Противодействие идеологии</w:t>
      </w:r>
    </w:p>
    <w:p w:rsidR="00F17928" w:rsidRPr="00F17928" w:rsidRDefault="00F17928" w:rsidP="00F1792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</w:pPr>
      <w:r w:rsidRPr="00F17928"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  <w:lang w:eastAsia="ru-RU"/>
        </w:rPr>
        <w:t>терроризма и экстремизма</w:t>
      </w:r>
    </w:p>
    <w:p w:rsidR="00F17928" w:rsidRPr="00F17928" w:rsidRDefault="00F17928" w:rsidP="00F17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bCs/>
          <w:color w:val="273350"/>
          <w:sz w:val="24"/>
          <w:szCs w:val="24"/>
          <w:lang w:eastAsia="ru-RU"/>
        </w:rPr>
        <w:t xml:space="preserve">Чтобы противостоять экстремизму и терроризму, для результативной профилактики и борьбы, необходимо изучение всех аспектов и особенностей этих опасных для общества явлений. 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bCs/>
          <w:color w:val="273350"/>
          <w:sz w:val="24"/>
          <w:szCs w:val="24"/>
          <w:lang w:eastAsia="ru-RU"/>
        </w:rPr>
        <w:t>Экстремизм и терроризм – это крайний по форме агрессивный вызов человечеству, и любые акты экстремизма и терроризма являются преступными, и не имеют оправдания независимо от мотивов, форм и методов.</w:t>
      </w:r>
    </w:p>
    <w:p w:rsidR="00F17928" w:rsidRPr="00F17928" w:rsidRDefault="00F17928" w:rsidP="00F1792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>
            <wp:extent cx="7348139" cy="4438185"/>
            <wp:effectExtent l="0" t="0" r="5715" b="635"/>
            <wp:docPr id="1" name="Рисунок 1" descr="Противодействие идеологии терроризма и экстремизм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водействие идеологии терроризма и экстремизм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616" cy="443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Самой уязвимой категорией граждан, которые подергаются идеям экстремизма и терроризма являются подростки и молодежь.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b/>
          <w:color w:val="273350"/>
          <w:sz w:val="24"/>
          <w:szCs w:val="24"/>
          <w:lang w:eastAsia="ru-RU"/>
        </w:rPr>
        <w:t>Факторами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возникновения деструктивных проявлений в молодежной среде являются:</w:t>
      </w:r>
    </w:p>
    <w:p w:rsidR="00F17928" w:rsidRPr="00F17928" w:rsidRDefault="00F17928" w:rsidP="00F17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1. социальная напряженность (проблемы, вызванные недостаточным уровнем и качеством образования, ростом социального неравенства, безработицей и проблемами с не востребованности отдельных профессий на рынке труда);</w:t>
      </w:r>
    </w:p>
    <w:p w:rsidR="00F17928" w:rsidRPr="00F17928" w:rsidRDefault="00F17928" w:rsidP="00F17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2. криминализация общества;</w:t>
      </w:r>
    </w:p>
    <w:p w:rsidR="00F17928" w:rsidRPr="00F17928" w:rsidRDefault="00F17928" w:rsidP="00F17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3. изменение социальных ценностей;</w:t>
      </w:r>
    </w:p>
    <w:p w:rsidR="00F17928" w:rsidRPr="00F17928" w:rsidRDefault="00F17928" w:rsidP="00F17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4. рост национализма;</w:t>
      </w:r>
    </w:p>
    <w:p w:rsidR="00F17928" w:rsidRPr="00F17928" w:rsidRDefault="00F17928" w:rsidP="00F179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5. пропаганда экстремистской идеологии в социальных сетях.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proofErr w:type="gramStart"/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Существуют и </w:t>
      </w:r>
      <w:r w:rsidRPr="00F17928">
        <w:rPr>
          <w:rFonts w:ascii="Times New Roman" w:eastAsia="Times New Roman" w:hAnsi="Times New Roman" w:cs="Times New Roman"/>
          <w:b/>
          <w:color w:val="273350"/>
          <w:sz w:val="24"/>
          <w:szCs w:val="24"/>
          <w:lang w:eastAsia="ru-RU"/>
        </w:rPr>
        <w:t>другие факторы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возникновения деструктивных проявлений такие как: влияние родителей, которые отличаются радикальными убеждениями; влияние группы сверстников, которые являются приверженцами экстремистских взглядов; влияние авторитетных лиц, находящихся в кругу общения подростка (преподавателей, руководителей спортивных или творческих секций, лидеров молодежных организаций); стресс, повлекший за собой дезинтеграцию в обществе; собственные представления и 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моральные установки;</w:t>
      </w:r>
      <w:proofErr w:type="gramEnd"/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личностные психологические особенности (агрессивность, внушаемость); психическое напряжение.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В </w:t>
      </w:r>
      <w:r w:rsidRPr="00F17928">
        <w:rPr>
          <w:rFonts w:ascii="Times New Roman" w:eastAsia="Times New Roman" w:hAnsi="Times New Roman" w:cs="Times New Roman"/>
          <w:b/>
          <w:color w:val="273350"/>
          <w:sz w:val="24"/>
          <w:szCs w:val="24"/>
          <w:lang w:eastAsia="ru-RU"/>
        </w:rPr>
        <w:t>профилактике экстремизма и терроризма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должно быть 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внедрение воспитательных программ, касающихся нравственного воспитания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олодежи (профилактика правонарушений, насилия); непрерывный мониторинг уровня толерантности в обществе, а особенно среди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молодежи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; анализ процессов, происходящих в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обществе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; обеспечение доступности культурных благ для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молодых людей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; организация досуга 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студентов, молодежи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(волонтерских проектов, социальных программ).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b/>
          <w:color w:val="273350"/>
          <w:sz w:val="24"/>
          <w:szCs w:val="24"/>
          <w:lang w:eastAsia="ru-RU"/>
        </w:rPr>
        <w:t>Предпосылки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проявления экстремистских и террористических действий: политические – проявление политики устрашения и насилия в достижении определенных политических целей, провоцирование вооруженных конфликтов, провокации на межэтнической и межрелигиозной основе; социально-психологические – применительно к молодежи экстремизм в определенной степени может стимулироваться присущей молодым людям повышенной возбудимостью, несогласием, внутренней агрессией; социально-экономические (материальное неравенство, страх перед будущим); идеологические (отсутствие общенациональной идеи, целей развития страны и общества); информационные; социально-исторические (последствия репрессий, войн, нищеты, дискриминации</w:t>
      </w:r>
      <w:proofErr w:type="gramStart"/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)</w:t>
      </w:r>
      <w:proofErr w:type="gramEnd"/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Так же актуальна </w:t>
      </w:r>
      <w:r w:rsidRPr="00F17928">
        <w:rPr>
          <w:rFonts w:ascii="Times New Roman" w:eastAsia="Times New Roman" w:hAnsi="Times New Roman" w:cs="Times New Roman"/>
          <w:b/>
          <w:color w:val="273350"/>
          <w:sz w:val="24"/>
          <w:szCs w:val="24"/>
          <w:lang w:eastAsia="ru-RU"/>
        </w:rPr>
        <w:t>проблема влияния средств массовой информации</w:t>
      </w: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на такую социальную группу как обучающиеся и молодежь, поскольку молодое поколение, желающее быть в курсе всех событий, происходящих не только в их городе, но и во всём мире - является самой активной частью общества, в плане использования средств массовой информации. Именно активное использование подростками средств массовой информации определило.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Таким образом, молодежь стремится самостоятельно конструировать реальность и выстраивать жизненные стратегии, полагаясь на свободу выбора, сознательно отстраняясь от ценностей и моделей поведения старшего поколения, навязываемых СМИ. Через СМИ оказывается влияние на чувства и эмоции людей, именно это может стать фактором зарождения и развития экстремистских и террористических настроений или наклонностей. Через СМИ формируется общественное мнение - состояние массового сознания, заключающее в себе скрытое или явное отношение различных социальных общностей к проблемам, событиям действительности. Для борьбы с экстремистской и террористической деятельностью необходимо использовать комплекс общих, специальных и индивидуальных профилактических мер.</w:t>
      </w:r>
    </w:p>
    <w:p w:rsidR="00F17928" w:rsidRPr="00F17928" w:rsidRDefault="00F17928" w:rsidP="00F179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Таким образом, в профилактике экстремизма среди молодежи стоит акцентировать внимание воспитательной работе</w:t>
      </w:r>
      <w:bookmarkStart w:id="0" w:name="_GoBack"/>
      <w:bookmarkEnd w:id="0"/>
      <w:r w:rsidRPr="00F17928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, нацеленной на формирование духовно-нравственных ценностей, в центре которой должен находиться человек с его разумными потребностями, здоровым образом жизни, гуманными наклонностями и интересами, чувствами высокой ответственности перед собой, государством и обществом, в котором он живет.</w:t>
      </w:r>
    </w:p>
    <w:p w:rsidR="00FD5D81" w:rsidRDefault="00FD5D81"/>
    <w:sectPr w:rsidR="00FD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2A"/>
    <w:rsid w:val="00C2312A"/>
    <w:rsid w:val="00F17928"/>
    <w:rsid w:val="00FD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17928"/>
    <w:rPr>
      <w:color w:val="0000FF"/>
      <w:u w:val="single"/>
    </w:rPr>
  </w:style>
  <w:style w:type="character" w:customStyle="1" w:styleId="gw-current-newsdate">
    <w:name w:val="gw-current-news__date"/>
    <w:basedOn w:val="a0"/>
    <w:rsid w:val="00F17928"/>
  </w:style>
  <w:style w:type="paragraph" w:styleId="a4">
    <w:name w:val="Normal (Web)"/>
    <w:basedOn w:val="a"/>
    <w:uiPriority w:val="99"/>
    <w:semiHidden/>
    <w:unhideWhenUsed/>
    <w:rsid w:val="00F1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17928"/>
    <w:rPr>
      <w:color w:val="0000FF"/>
      <w:u w:val="single"/>
    </w:rPr>
  </w:style>
  <w:style w:type="character" w:customStyle="1" w:styleId="gw-current-newsdate">
    <w:name w:val="gw-current-news__date"/>
    <w:basedOn w:val="a0"/>
    <w:rsid w:val="00F17928"/>
  </w:style>
  <w:style w:type="paragraph" w:styleId="a4">
    <w:name w:val="Normal (Web)"/>
    <w:basedOn w:val="a"/>
    <w:uiPriority w:val="99"/>
    <w:semiHidden/>
    <w:unhideWhenUsed/>
    <w:rsid w:val="00F1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7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6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24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28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72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5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14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ЦРБ</dc:creator>
  <cp:keywords/>
  <dc:description/>
  <cp:lastModifiedBy>ЦРБ</cp:lastModifiedBy>
  <cp:revision>2</cp:revision>
  <dcterms:created xsi:type="dcterms:W3CDTF">2024-08-15T10:54:00Z</dcterms:created>
  <dcterms:modified xsi:type="dcterms:W3CDTF">2024-08-15T11:02:00Z</dcterms:modified>
</cp:coreProperties>
</file>