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F7" w:rsidRPr="005D33F7" w:rsidRDefault="005D33F7">
      <w:pPr>
        <w:pStyle w:val="20"/>
        <w:shd w:val="clear" w:color="auto" w:fill="auto"/>
        <w:spacing w:line="250" w:lineRule="exact"/>
        <w:rPr>
          <w:lang w:val="ru-RU"/>
        </w:rPr>
        <w:sectPr w:rsidR="005D33F7" w:rsidRPr="005D33F7">
          <w:type w:val="continuous"/>
          <w:pgSz w:w="11905" w:h="16837"/>
          <w:pgMar w:top="346" w:right="97" w:bottom="1080" w:left="11420" w:header="0" w:footer="3" w:gutter="0"/>
          <w:cols w:space="720"/>
          <w:noEndnote/>
          <w:docGrid w:linePitch="360"/>
        </w:sectPr>
      </w:pPr>
    </w:p>
    <w:p w:rsidR="00E76122" w:rsidRPr="005D33F7" w:rsidRDefault="00E76122">
      <w:pPr>
        <w:rPr>
          <w:sz w:val="2"/>
          <w:szCs w:val="2"/>
          <w:lang w:val="ru-RU"/>
        </w:rPr>
        <w:sectPr w:rsidR="00E76122" w:rsidRPr="005D33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D33F7" w:rsidRDefault="00C20DA7" w:rsidP="00C20DA7">
      <w:pPr>
        <w:pStyle w:val="Tabletitleheader"/>
        <w:spacing w:before="0"/>
        <w:jc w:val="right"/>
        <w:rPr>
          <w:sz w:val="24"/>
          <w:szCs w:val="24"/>
          <w:u w:val="single"/>
        </w:rPr>
      </w:pPr>
      <w:bookmarkStart w:id="0" w:name="bookmark3"/>
      <w:r>
        <w:rPr>
          <w:b/>
          <w:noProof/>
          <w:sz w:val="28"/>
        </w:rPr>
        <w:lastRenderedPageBreak/>
        <w:drawing>
          <wp:inline distT="0" distB="0" distL="0" distR="0" wp14:anchorId="10CA5226" wp14:editId="3CBE48FB">
            <wp:extent cx="6657975" cy="2314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31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3F7" w:rsidRPr="005D33F7" w:rsidRDefault="005D33F7" w:rsidP="005D33F7">
      <w:pPr>
        <w:pStyle w:val="Tabletitleheader"/>
        <w:spacing w:before="0"/>
        <w:jc w:val="right"/>
        <w:rPr>
          <w:sz w:val="24"/>
          <w:szCs w:val="24"/>
          <w:u w:val="single"/>
        </w:rPr>
      </w:pPr>
    </w:p>
    <w:p w:rsidR="00E76122" w:rsidRPr="005D33F7" w:rsidRDefault="0017016C" w:rsidP="005D33F7">
      <w:pPr>
        <w:pStyle w:val="60"/>
        <w:shd w:val="clear" w:color="auto" w:fill="auto"/>
        <w:spacing w:before="0" w:after="133" w:line="180" w:lineRule="exact"/>
        <w:ind w:left="47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  <w:r w:rsidRPr="005D33F7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 настоящем документе используются следующие термины и их определения.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Автоматизированная система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Аутентификация отправителя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подтверждение того, что отправитель полученных данных соответствует 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заявленному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Безопасность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Вирус (компьютерный, программный)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Вредоносная программа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Вспомогательные технические средства и системы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Доступ в операционную среду компьютера (информационной системы персональных данных)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получение возможности запуска на выполнение штатных команд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Доступ к информации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возможность получения информац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использования.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lastRenderedPageBreak/>
        <w:t>Закладочное устройство</w:t>
      </w:r>
      <w:r w:rsidR="005D33F7" w:rsidRPr="00327E0C">
        <w:rPr>
          <w:rFonts w:ascii="Times New Roman" w:hAnsi="Times New Roman" w:cs="Times New Roman"/>
          <w:sz w:val="24"/>
          <w:szCs w:val="24"/>
        </w:rPr>
        <w:t xml:space="preserve"> </w:t>
      </w:r>
      <w:r w:rsidR="005D33F7" w:rsidRPr="00327E0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Защищаемая информация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Идентификация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Информативный сигнал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 (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27E0C">
        <w:rPr>
          <w:rFonts w:ascii="Times New Roman" w:hAnsi="Times New Roman" w:cs="Times New Roman"/>
          <w:sz w:val="24"/>
          <w:szCs w:val="24"/>
        </w:rPr>
        <w:t>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 xml:space="preserve"> или без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использования таких средств.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>иным</w:t>
      </w:r>
      <w:r w:rsidRPr="00327E0C">
        <w:rPr>
          <w:rFonts w:ascii="Times New Roman" w:hAnsi="Times New Roman" w:cs="Times New Roman"/>
          <w:sz w:val="24"/>
          <w:szCs w:val="24"/>
        </w:rPr>
        <w:t xml:space="preserve"> образом затрагивающих права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свободы субъекта персональных данных или других</w:t>
      </w:r>
      <w:r w:rsidRPr="00327E0C">
        <w:rPr>
          <w:rStyle w:val="a5"/>
          <w:rFonts w:ascii="Times New Roman" w:hAnsi="Times New Roman" w:cs="Times New Roman"/>
          <w:sz w:val="24"/>
          <w:szCs w:val="24"/>
        </w:rPr>
        <w:t xml:space="preserve"> лиц.</w:t>
      </w:r>
    </w:p>
    <w:p w:rsidR="005D33F7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Источник угрозы безопасности информации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субъект доступа, материальный объект или физическое явление, являющиеся причиной возникновения</w:t>
      </w:r>
      <w:r w:rsidR="005D33F7" w:rsidRPr="00327E0C">
        <w:rPr>
          <w:rFonts w:ascii="Times New Roman" w:hAnsi="Times New Roman" w:cs="Times New Roman"/>
          <w:sz w:val="24"/>
          <w:szCs w:val="24"/>
        </w:rPr>
        <w:t xml:space="preserve"> угрозы безопасности информации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Контролируемая зона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0C">
        <w:rPr>
          <w:rFonts w:ascii="Times New Roman" w:hAnsi="Times New Roman" w:cs="Times New Roman"/>
          <w:b/>
          <w:sz w:val="24"/>
          <w:szCs w:val="24"/>
        </w:rPr>
        <w:t>Межсетевой экран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Нарушитель безопасности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Неавтоматизированная обработка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lastRenderedPageBreak/>
        <w:t>Недекларированные</w:t>
      </w:r>
      <w:proofErr w:type="spellEnd"/>
      <w:r w:rsidRPr="00327E0C">
        <w:rPr>
          <w:rFonts w:ascii="Times New Roman" w:hAnsi="Times New Roman" w:cs="Times New Roman"/>
          <w:b/>
          <w:sz w:val="24"/>
          <w:szCs w:val="24"/>
        </w:rPr>
        <w:t xml:space="preserve"> возможности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функциональные возможности средств вычислительной техники, не описанные или не соответствующие 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описанным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Несанкционированный доступ (несанкционированные действия)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Носитель информации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Обезличивание</w:t>
      </w:r>
      <w:r w:rsidRPr="00327E0C">
        <w:rPr>
          <w:rStyle w:val="a6"/>
          <w:rFonts w:ascii="Times New Roman" w:hAnsi="Times New Roman" w:cs="Times New Roman"/>
          <w:b/>
          <w:sz w:val="24"/>
          <w:szCs w:val="24"/>
        </w:rPr>
        <w:t xml:space="preserve"> персональных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0C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Общедоступные персональные данные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Оператор (персональных данных)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Технические средства информационной системы</w:t>
      </w:r>
      <w:r w:rsidRPr="00327E0C">
        <w:rPr>
          <w:rFonts w:ascii="Times New Roman" w:hAnsi="Times New Roman" w:cs="Times New Roman"/>
          <w:sz w:val="24"/>
          <w:szCs w:val="24"/>
        </w:rPr>
        <w:t xml:space="preserve"> персональных данных - средства вычислительной техники, информационно- вычислительные комплексы и сети, средства и системы передачи, приема и обработки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другие технические средства обработки речевой, графической, виде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Перехват (информации)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неправомерное получение информации с использованием технического средства, осуществляющего обнаружение, прием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обработку информативных сигналов.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0C">
        <w:rPr>
          <w:rFonts w:ascii="Times New Roman" w:hAnsi="Times New Roman" w:cs="Times New Roman"/>
          <w:b/>
          <w:sz w:val="24"/>
          <w:szCs w:val="24"/>
        </w:rPr>
        <w:t>Персональные данные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Побочные электромагнитные излучения</w:t>
      </w:r>
      <w:r w:rsidRPr="00327E0C">
        <w:rPr>
          <w:rStyle w:val="a6"/>
          <w:rFonts w:ascii="Times New Roman" w:hAnsi="Times New Roman" w:cs="Times New Roman"/>
          <w:b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наводки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Политика "чистого стола"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lastRenderedPageBreak/>
        <w:t>Пользователь информационной системы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Правила разграничения доступа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совокупность правил, регламентирующих права доступа субъектов доступа к объектам доступа.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Программная закладка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Программное (программно-математическое) воздействие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Раскрытие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умышленное или случайное нарушение конфиденциальности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в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информационно-телекоммуникационных сетях или предоставление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доступа</w:t>
      </w:r>
      <w:r w:rsidRPr="00327E0C">
        <w:rPr>
          <w:rFonts w:ascii="Times New Roman" w:hAnsi="Times New Roman" w:cs="Times New Roman"/>
          <w:sz w:val="24"/>
          <w:szCs w:val="24"/>
        </w:rPr>
        <w:t xml:space="preserve"> к персональным данным каким-либо иным способом.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Ресурс информационной системы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именованный элемент системного, прикладного или аппаратного обеспечения функционирования информационной системы.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Специальные категории персональных</w:t>
      </w:r>
      <w:r w:rsidRPr="00327E0C">
        <w:rPr>
          <w:rStyle w:val="a6"/>
          <w:rFonts w:ascii="Times New Roman" w:hAnsi="Times New Roman" w:cs="Times New Roman"/>
          <w:b/>
          <w:sz w:val="24"/>
          <w:szCs w:val="24"/>
        </w:rPr>
        <w:t xml:space="preserve">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Средства вычислительной техники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Субъект доступа (субъект)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лицо или</w:t>
      </w:r>
      <w:r w:rsidRPr="00327E0C">
        <w:rPr>
          <w:rStyle w:val="a6"/>
          <w:rFonts w:ascii="Times New Roman" w:hAnsi="Times New Roman" w:cs="Times New Roman"/>
          <w:sz w:val="24"/>
          <w:szCs w:val="24"/>
        </w:rPr>
        <w:t xml:space="preserve"> процесс,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 которого регламентируются правилами разграничения доступа.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Технический канал утечки информации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совокупность носителя информации (средства обработки), физической среды распространения информативного сигнала и средств, которыми добывается</w:t>
      </w:r>
      <w:r w:rsidRPr="00327E0C">
        <w:rPr>
          <w:rStyle w:val="a7"/>
          <w:rFonts w:ascii="Times New Roman" w:hAnsi="Times New Roman" w:cs="Times New Roman"/>
          <w:sz w:val="24"/>
          <w:szCs w:val="24"/>
        </w:rPr>
        <w:t xml:space="preserve"> защищаемая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Угрозы безопасности персональных данных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Утечка (защищаемой) информации по техническим каналам</w:t>
      </w:r>
      <w:r w:rsidRPr="00327E0C">
        <w:rPr>
          <w:rFonts w:ascii="Times New Roman" w:hAnsi="Times New Roman" w:cs="Times New Roman"/>
          <w:sz w:val="24"/>
          <w:szCs w:val="24"/>
        </w:rPr>
        <w:t xml:space="preserve"> - неконтролируемое распространение информации от носителя защищаемой информации через физическую среду до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>технического средства, осуществляющего перехват информации. Учреждение - учреждения здравоохранения, социальной сферы, труда и занятости.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Уязвимость -</w:t>
      </w:r>
      <w:r w:rsidRPr="00327E0C">
        <w:rPr>
          <w:rFonts w:ascii="Times New Roman" w:hAnsi="Times New Roman" w:cs="Times New Roman"/>
          <w:sz w:val="24"/>
          <w:szCs w:val="24"/>
        </w:rPr>
        <w:t xml:space="preserve"> слабость в средствах защиты, которую можно использовать для нарушения системы или содержащейся в ней информации. Целостность информации -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5D33F7" w:rsidRPr="00327E0C" w:rsidRDefault="005D33F7" w:rsidP="00327E0C">
      <w:pPr>
        <w:pStyle w:val="60"/>
        <w:shd w:val="clear" w:color="auto" w:fill="auto"/>
        <w:spacing w:before="0" w:after="133" w:line="276" w:lineRule="auto"/>
        <w:ind w:left="4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33F7" w:rsidRPr="00327E0C" w:rsidRDefault="005D33F7" w:rsidP="00327E0C">
      <w:pPr>
        <w:pStyle w:val="60"/>
        <w:shd w:val="clear" w:color="auto" w:fill="auto"/>
        <w:spacing w:before="0" w:after="133" w:line="276" w:lineRule="auto"/>
        <w:ind w:left="4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6122" w:rsidRPr="00327E0C" w:rsidRDefault="0017016C" w:rsidP="00327E0C">
      <w:pPr>
        <w:pStyle w:val="60"/>
        <w:shd w:val="clear" w:color="auto" w:fill="auto"/>
        <w:spacing w:before="0" w:after="133" w:line="276" w:lineRule="auto"/>
        <w:ind w:left="4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Обозначения и сокращения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27E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E0C">
        <w:rPr>
          <w:rFonts w:ascii="Times New Roman" w:hAnsi="Times New Roman" w:cs="Times New Roman"/>
          <w:sz w:val="24"/>
          <w:szCs w:val="24"/>
        </w:rPr>
        <w:t>- антивирусные средства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АРМ - автоматизированное рабочее место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ВТСС - вспомогательные технические средства и системы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- информационная система персональных данных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0C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- контролируемая зона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0C">
        <w:rPr>
          <w:rFonts w:ascii="Times New Roman" w:hAnsi="Times New Roman" w:cs="Times New Roman"/>
          <w:sz w:val="24"/>
          <w:szCs w:val="24"/>
        </w:rPr>
        <w:t>ЛВС-локальная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вычислительная сеть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МЭ - межсетевой экран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НСД - несанкционированный доступ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ОС - операционная система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- персональные данные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ПМВ - программно-математическое воздействие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 - программное обеспечение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740" w:right="570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ПЭМИН - побочные электромагнитные излучения и наводки САЗ - система анализа защищенности СЗИ - средства защиты информации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- система (подсистема) защиты персональных данных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СОВ - система обнаружения вторжений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ТКУ И - технические каналы утечки информации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УБПДн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- угрозы безопасности персональных данных</w:t>
      </w:r>
    </w:p>
    <w:p w:rsidR="00E76122" w:rsidRPr="00327E0C" w:rsidRDefault="0017016C" w:rsidP="00327E0C">
      <w:pPr>
        <w:pStyle w:val="60"/>
        <w:shd w:val="clear" w:color="auto" w:fill="auto"/>
        <w:spacing w:before="0" w:after="144" w:line="276" w:lineRule="auto"/>
        <w:ind w:left="4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3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Настоящая Политика информационной безопасности учреждения (далее - Политика) ГАУЗ «</w:t>
      </w:r>
      <w:r w:rsidR="005D33F7" w:rsidRPr="00327E0C">
        <w:rPr>
          <w:rFonts w:ascii="Times New Roman" w:hAnsi="Times New Roman" w:cs="Times New Roman"/>
          <w:sz w:val="24"/>
          <w:szCs w:val="24"/>
          <w:lang w:val="ru-RU"/>
        </w:rPr>
        <w:t>Спасская</w:t>
      </w:r>
      <w:r w:rsidRPr="00327E0C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(Далее - Учреждения), разработана Министерством здравоохранения и социального развития РФ, является официальным документом.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3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Политика разработана в соответствии с целями, задачами и принципами обеспечения безопасности персональных данных изложенных в Концепции информационной безопасности ИСПД Учреждения.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Политика разработана в соответствии с требованиями Федерального закона от 27 июля 2006 г. N 152-ФЗ "О персональных данных" и постановления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данных", на основании: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lastRenderedPageBreak/>
        <w:t>"Рекомендаций по обеспечению безопасности персональных данных при их обработке в информационных системах персональных данных", утвержденных Заместителем директора ФСТЭК России от 15.02.2008 г.,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0C">
        <w:rPr>
          <w:rFonts w:ascii="Times New Roman" w:hAnsi="Times New Roman" w:cs="Times New Roman"/>
          <w:sz w:val="24"/>
          <w:szCs w:val="24"/>
        </w:rPr>
        <w:t>"Типовых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из использования для обеспечения безопасности персональных данных при их обработке в информационных системах персональных данных", утвержденных руководством 8 Центра ФСБ России 21.02.2008 г. N 149/6/6-662.</w:t>
      </w:r>
      <w:proofErr w:type="gramEnd"/>
    </w:p>
    <w:p w:rsidR="00E76122" w:rsidRPr="00327E0C" w:rsidRDefault="0017016C" w:rsidP="00327E0C">
      <w:pPr>
        <w:pStyle w:val="1"/>
        <w:shd w:val="clear" w:color="auto" w:fill="auto"/>
        <w:spacing w:after="277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В Политике определены требования к персоналу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E76122" w:rsidRPr="00327E0C" w:rsidRDefault="0017016C" w:rsidP="00327E0C">
      <w:pPr>
        <w:pStyle w:val="60"/>
        <w:shd w:val="clear" w:color="auto" w:fill="auto"/>
        <w:spacing w:before="0" w:after="142" w:line="276" w:lineRule="auto"/>
        <w:ind w:left="446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Целью настоящей 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Политики является обеспечение безопасности объектов защиты Учреждения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от всех видов угроз, внешних и внутренних, умышленных и непреднамеренных, минимизация ущерба от возможной реализации угроз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УБПДн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).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УБПДн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Должно осуществляться предотвращение преднамеренных или случайных, частичных или полных несанкционированных модификаций или уничтожения данных.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Состав объектов защиты представлен в Перечне персональных данных, подлежащих защите.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подлежащих защите, представлен в Отчете о результатах проведения внутренней проверки.</w:t>
      </w:r>
    </w:p>
    <w:p w:rsidR="00E76122" w:rsidRPr="00327E0C" w:rsidRDefault="0017016C" w:rsidP="00327E0C">
      <w:pPr>
        <w:pStyle w:val="1"/>
        <w:shd w:val="clear" w:color="auto" w:fill="auto"/>
        <w:tabs>
          <w:tab w:val="left" w:leader="underscore" w:pos="7772"/>
          <w:tab w:val="left" w:leader="underscore" w:pos="10489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27E0C">
        <w:rPr>
          <w:rFonts w:ascii="Times New Roman" w:hAnsi="Times New Roman" w:cs="Times New Roman"/>
          <w:sz w:val="24"/>
          <w:szCs w:val="24"/>
        </w:rPr>
        <w:t>Эта Политика информационной безопасности была утве</w:t>
      </w:r>
      <w:r w:rsidR="00327E0C" w:rsidRPr="00327E0C">
        <w:rPr>
          <w:rFonts w:ascii="Times New Roman" w:hAnsi="Times New Roman" w:cs="Times New Roman"/>
          <w:sz w:val="24"/>
          <w:szCs w:val="24"/>
        </w:rPr>
        <w:t>рждена руководителем Учреждения</w:t>
      </w:r>
      <w:r w:rsidR="00327E0C" w:rsidRPr="00327E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E0C" w:rsidRPr="00327E0C">
        <w:rPr>
          <w:rFonts w:ascii="Times New Roman" w:hAnsi="Times New Roman" w:cs="Times New Roman"/>
          <w:sz w:val="24"/>
          <w:szCs w:val="24"/>
        </w:rPr>
        <w:t xml:space="preserve">и введена в действие приказом </w:t>
      </w:r>
      <w:r w:rsidR="00327E0C" w:rsidRPr="00327E0C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27E0C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="00327E0C" w:rsidRPr="00327E0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27E0C" w:rsidRPr="00327E0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</w:t>
      </w:r>
      <w:r w:rsidRPr="00327E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4" w:line="276" w:lineRule="auto"/>
        <w:ind w:left="44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327E0C">
        <w:rPr>
          <w:rFonts w:ascii="Times New Roman" w:hAnsi="Times New Roman" w:cs="Times New Roman"/>
          <w:sz w:val="24"/>
          <w:szCs w:val="24"/>
        </w:rPr>
        <w:t>2</w:t>
      </w:r>
      <w:r w:rsidR="00327E0C" w:rsidRPr="00327E0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Область действия</w:t>
      </w:r>
      <w:bookmarkEnd w:id="2"/>
    </w:p>
    <w:p w:rsidR="00E76122" w:rsidRPr="00327E0C" w:rsidRDefault="0017016C" w:rsidP="00327E0C">
      <w:pPr>
        <w:pStyle w:val="1"/>
        <w:shd w:val="clear" w:color="auto" w:fill="auto"/>
        <w:spacing w:after="277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Требования настоящей Политики распространяются на всех сотрудников Учреждения (штатных, временных, работающих по контракту и т.п.), а также всех прочих лиц (подрядчики, аудиторы и т.п.).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37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327E0C">
        <w:rPr>
          <w:rFonts w:ascii="Times New Roman" w:hAnsi="Times New Roman" w:cs="Times New Roman"/>
          <w:b/>
          <w:sz w:val="24"/>
          <w:szCs w:val="24"/>
        </w:rPr>
        <w:t>3</w:t>
      </w:r>
      <w:r w:rsidR="00327E0C" w:rsidRPr="00327E0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Система защиты персональных данных</w:t>
      </w:r>
      <w:bookmarkEnd w:id="3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Система защиты персональных данных (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), строится на основании: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Отчета о результатах проведения внутренней проверки;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Перечня персональных данных, подлежащих защите;</w:t>
      </w:r>
    </w:p>
    <w:p w:rsidR="00E76122" w:rsidRPr="00327E0C" w:rsidRDefault="0017016C" w:rsidP="00327E0C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Акта классификации информационной системы персональных данных;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Модели угроз безопасности персональных данных;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Положения о разграничении прав доступа к обрабатываемым персональным данным;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Руководящих документов ФСТЭК и ФСБ России.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На основании этих документов определяется необходимый уровень защищенности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каждой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Учреждения. На основании анализа актуальных угроз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описанного в Модели угроз и Отчета о результатах проведения внутренней проверке, делается заключение о необходимости использования технических средств и организационных мероприятий для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. Выбранные необходимые мероприятия отражаются в Плане мероприятий по обеспечению защиты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Для каждой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должен быть составлен список используемых технических средств защиты, а так же программного обеспечения участвующего в обработке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на всех элементах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АРМ пользователей;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Сервера приложений;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СУБД;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Граница ЛВС;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Каналов передачи в сети общего пользования и (или) международного обмена, если по ним передаются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В зависимости от уровня защищенности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и актуальных угроз,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может включать следующие технические средства: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антивирусные средства для рабочих станций пользователей и серверов;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средства межсетевого экранирования;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• средства криптографической защиты информации, при передаче защищаемой информации по каналам связи.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Так же в список должны быть включены функции защиты, обеспечиваемые штатными средствами обработки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операционными системами (ОС), прикладным 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специальными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комплексами, реализующими средства защиты. Список функций защиты может включать: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управление и разграничение доступа пользователей;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регистрацию и учет действий с информацией;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обеспечивать целостность данных;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производить обнаружений вторжений.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Список используемых технических средств отражается в Плане мероприятий по обеспечению защиты персональных данных. Список используемых средств должен поддерживаться в актуальном состоянии. При изменении состава технических средств защиты или элементов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соответствующие изменения должны быть внесены в Список и утверждены руководителем Учреждения или лицом, ответственным за обеспечение защиты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34" w:line="276" w:lineRule="auto"/>
        <w:ind w:left="37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327E0C">
        <w:rPr>
          <w:rFonts w:ascii="Times New Roman" w:hAnsi="Times New Roman" w:cs="Times New Roman"/>
          <w:b/>
          <w:sz w:val="24"/>
          <w:szCs w:val="24"/>
        </w:rPr>
        <w:t>4</w:t>
      </w:r>
      <w:r w:rsidR="00327E0C" w:rsidRPr="00327E0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27E0C">
        <w:rPr>
          <w:rFonts w:ascii="Times New Roman" w:hAnsi="Times New Roman" w:cs="Times New Roman"/>
          <w:b/>
          <w:sz w:val="24"/>
          <w:szCs w:val="24"/>
        </w:rPr>
        <w:t xml:space="preserve"> Требования к подсистемам 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СЗПДн</w:t>
      </w:r>
      <w:bookmarkEnd w:id="4"/>
      <w:proofErr w:type="spell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подсистемы: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управления доступом, регистрации и учета;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обеспечения целостности и доступности;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антивирусной защиты;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межсетевого экранирования;</w:t>
      </w:r>
    </w:p>
    <w:p w:rsidR="00E76122" w:rsidRPr="00327E0C" w:rsidRDefault="0017016C" w:rsidP="00327E0C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анализа защищенности;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обнаружения вторжений;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криптографической защиты.</w:t>
      </w:r>
    </w:p>
    <w:p w:rsidR="00E76122" w:rsidRPr="00327E0C" w:rsidRDefault="0017016C" w:rsidP="00327E0C">
      <w:pPr>
        <w:pStyle w:val="1"/>
        <w:shd w:val="clear" w:color="auto" w:fill="auto"/>
        <w:spacing w:after="277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Подсистемы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имеют различный функционал в зависимости от класса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определенного в Акте классификации информационной системы персональных данных. Список соответствия функций подсистем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классу защищенности представлен в Приложении.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94" w:line="276" w:lineRule="auto"/>
        <w:ind w:left="28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327E0C">
        <w:rPr>
          <w:rFonts w:ascii="Times New Roman" w:hAnsi="Times New Roman" w:cs="Times New Roman"/>
          <w:b/>
          <w:sz w:val="24"/>
          <w:szCs w:val="24"/>
        </w:rPr>
        <w:t>4.1 Подсистемы управления доступом, регистрации и учета</w:t>
      </w:r>
      <w:bookmarkEnd w:id="5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Подсистема управления доступом, регистрации и учета предназначена для реализации следующих функций: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идентификации и проверка подлинности субъектов доступа при входе в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идентификации терминалов, узлов сети, каналов связи, внешних устройств по логическим именам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; '</w:t>
      </w:r>
      <w:proofErr w:type="gramEnd"/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идентификации программ, томов, каталогов, файлов, записей, полей записей по именам;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входа (выхода) субъектов доступа в систему (из системы), либо регистрация загрузки и инициализации операционной системы и ее останова.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попыток доступа программных средств (программ, процессов, задач, заданий) к защищаемым файлам;</w:t>
      </w:r>
    </w:p>
    <w:p w:rsidR="00E76122" w:rsidRPr="00327E0C" w:rsidRDefault="0017016C" w:rsidP="00327E0C">
      <w:pPr>
        <w:pStyle w:val="70"/>
        <w:numPr>
          <w:ilvl w:val="0"/>
          <w:numId w:val="3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попыток доступа программных средств к терминалам, каналам связи, программам, томам, каталогам, файлам, записям, полям</w:t>
      </w:r>
      <w:proofErr w:type="gramEnd"/>
    </w:p>
    <w:p w:rsidR="00E76122" w:rsidRPr="00327E0C" w:rsidRDefault="0017016C" w:rsidP="00327E0C">
      <w:pPr>
        <w:pStyle w:val="80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записей.</w:t>
      </w:r>
    </w:p>
    <w:p w:rsidR="00E76122" w:rsidRPr="00327E0C" w:rsidRDefault="0017016C" w:rsidP="00327E0C">
      <w:pPr>
        <w:pStyle w:val="70"/>
        <w:shd w:val="clear" w:color="auto" w:fill="auto"/>
        <w:spacing w:after="285"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управления доступом может быть реализована с помощью штатных средств обработки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(операционных систем, приложений и СУБД). Так же может быть внедрено специальное техническое средство или их комплекс осуществляющие дополнительные меры по аутентификации и контролю. Например, применение единых хранилищ учетных записей пользователей и регистрационной информации, использование биометрических и технических (с помощью электронных пропусков) мер аутентификации и других.</w:t>
      </w:r>
    </w:p>
    <w:p w:rsidR="00E76122" w:rsidRPr="00327E0C" w:rsidRDefault="0017016C" w:rsidP="00327E0C">
      <w:pPr>
        <w:pStyle w:val="90"/>
        <w:shd w:val="clear" w:color="auto" w:fill="auto"/>
        <w:spacing w:before="0" w:after="146" w:line="276" w:lineRule="auto"/>
        <w:ind w:left="30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327E0C">
        <w:rPr>
          <w:rFonts w:ascii="Times New Roman" w:hAnsi="Times New Roman" w:cs="Times New Roman"/>
          <w:b/>
          <w:sz w:val="24"/>
          <w:szCs w:val="24"/>
        </w:rPr>
        <w:t>4.2 Подсистема обеспечения целостности и доступности</w:t>
      </w:r>
      <w:bookmarkEnd w:id="6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обеспечения целостности и доступности предназначена для обеспечения целостности и доступности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, программных и аппара</w:t>
      </w:r>
      <w:r w:rsidR="00327E0C" w:rsidRPr="00327E0C">
        <w:rPr>
          <w:rFonts w:ascii="Times New Roman" w:hAnsi="Times New Roman" w:cs="Times New Roman"/>
          <w:b w:val="0"/>
          <w:sz w:val="24"/>
          <w:szCs w:val="24"/>
        </w:rPr>
        <w:t xml:space="preserve">тных средств </w:t>
      </w:r>
      <w:proofErr w:type="spellStart"/>
      <w:r w:rsidR="00327E0C"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="00327E0C" w:rsidRPr="00327E0C">
        <w:rPr>
          <w:rFonts w:ascii="Times New Roman" w:hAnsi="Times New Roman" w:cs="Times New Roman"/>
          <w:b w:val="0"/>
          <w:sz w:val="24"/>
          <w:szCs w:val="24"/>
        </w:rPr>
        <w:t xml:space="preserve"> Учреждения, </w:t>
      </w:r>
      <w:r w:rsidR="00327E0C" w:rsidRPr="00327E0C">
        <w:rPr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так же средств защиты, при случайной или намеренной модификации.</w:t>
      </w:r>
    </w:p>
    <w:p w:rsidR="00E76122" w:rsidRPr="00327E0C" w:rsidRDefault="0017016C" w:rsidP="00327E0C">
      <w:pPr>
        <w:pStyle w:val="70"/>
        <w:shd w:val="clear" w:color="auto" w:fill="auto"/>
        <w:spacing w:after="289"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реализуется с помощью организации резервного копирования обрабатываемых данных, а так же резервированием ключевых элементов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76122" w:rsidRPr="00327E0C" w:rsidRDefault="0017016C" w:rsidP="00327E0C">
      <w:pPr>
        <w:pStyle w:val="90"/>
        <w:shd w:val="clear" w:color="auto" w:fill="auto"/>
        <w:spacing w:before="0" w:after="146" w:line="276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9"/>
      <w:r w:rsidRPr="00327E0C">
        <w:rPr>
          <w:rFonts w:ascii="Times New Roman" w:hAnsi="Times New Roman" w:cs="Times New Roman"/>
          <w:b/>
          <w:sz w:val="24"/>
          <w:szCs w:val="24"/>
        </w:rPr>
        <w:t>4.3 Подсистема антивирусной защиты</w:t>
      </w:r>
      <w:bookmarkEnd w:id="7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антивирусной защиты предназначена для обеспечения антивирусной защиты серверов и АРМ пользователей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Учреждения.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Средства антивирусной защиты предназначены для реализации следующих функций: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резидентный антивирусный мониторинг;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антивирусное сканирование;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скрипт-блокирование;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85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централизованную/удаленную установку/деинсталляцию антивирусного продукта, настройку, администрирование, просмотр отчетов и статистической информации по работе продукта;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автоматизированное обновление антивирусных баз;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ограничение прав пользователя на остановку исполняемых задач и изменения настроек антивирусного программного обеспечения;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автоматический запуск сразу после загрузки операционной системы.</w:t>
      </w:r>
    </w:p>
    <w:p w:rsidR="00E76122" w:rsidRPr="00327E0C" w:rsidRDefault="0017016C" w:rsidP="00327E0C">
      <w:pPr>
        <w:pStyle w:val="70"/>
        <w:shd w:val="clear" w:color="auto" w:fill="auto"/>
        <w:spacing w:after="289"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реализуется путем внедрения специального антивирусного программного обеспечения на все элементы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76122" w:rsidRPr="00327E0C" w:rsidRDefault="0017016C" w:rsidP="00327E0C">
      <w:pPr>
        <w:pStyle w:val="90"/>
        <w:shd w:val="clear" w:color="auto" w:fill="auto"/>
        <w:spacing w:before="0" w:after="146" w:line="276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10"/>
      <w:r w:rsidRPr="00327E0C">
        <w:rPr>
          <w:rFonts w:ascii="Times New Roman" w:hAnsi="Times New Roman" w:cs="Times New Roman"/>
          <w:b/>
          <w:sz w:val="24"/>
          <w:szCs w:val="24"/>
        </w:rPr>
        <w:t>4.4 Подсистема межсетевого экранирования</w:t>
      </w:r>
      <w:bookmarkEnd w:id="8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Подсистема межсетевого экранирования предназначена для реализации следующих функций: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фильтрации 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открытого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и зашифрованного (закрытого) </w:t>
      </w:r>
      <w:r w:rsidRPr="00327E0C">
        <w:rPr>
          <w:rFonts w:ascii="Times New Roman" w:hAnsi="Times New Roman" w:cs="Times New Roman"/>
          <w:b w:val="0"/>
          <w:sz w:val="24"/>
          <w:szCs w:val="24"/>
          <w:lang w:val="en-US"/>
        </w:rPr>
        <w:t>IP</w:t>
      </w:r>
      <w:r w:rsidRPr="00327E0C">
        <w:rPr>
          <w:rFonts w:ascii="Times New Roman" w:hAnsi="Times New Roman" w:cs="Times New Roman"/>
          <w:b w:val="0"/>
          <w:sz w:val="24"/>
          <w:szCs w:val="24"/>
        </w:rPr>
        <w:t>-трафика по следующим параметрам;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фиксации во внутренних журналах информации о 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проходящем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открытом и закрытом 1Р-трафике;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идентификац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ии и ау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>тентификацию администратора межсетевого экрана при его локальных запросах на доступ;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75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входа (выхода) администратора межсетевого экрана в систему (из системы) либо загрузки и инициализации системы и ее программного останова;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контроля целостности своей программной и информационной части;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фильтрации пакетов служебных протоколов, служащих для диагностики и управления работой сетевых устройств;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5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фильтрации с учетом входного и выходного сетевого интерфейса как средство проверки подлинности сетевых адресов;</w:t>
      </w:r>
    </w:p>
    <w:p w:rsidR="00E76122" w:rsidRPr="00327E0C" w:rsidRDefault="0017016C" w:rsidP="00327E0C">
      <w:pPr>
        <w:pStyle w:val="70"/>
        <w:numPr>
          <w:ilvl w:val="0"/>
          <w:numId w:val="3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регистрации и учета запрашиваемых сервисов прикладного уровня;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85"/>
        </w:tabs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блокирования доступа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неидектифицированного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объекта или субъекта, подлинность которого при аутентификации не подтвердилась, методами, устойчивыми к перехвату;</w:t>
      </w:r>
    </w:p>
    <w:p w:rsidR="00E76122" w:rsidRPr="00327E0C" w:rsidRDefault="0017016C" w:rsidP="00327E0C">
      <w:pPr>
        <w:pStyle w:val="70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контро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л я з а сете 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во й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а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кти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ностъю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приложений и обнаружения сетевых атак.</w:t>
      </w:r>
    </w:p>
    <w:p w:rsidR="00E76122" w:rsidRPr="00327E0C" w:rsidRDefault="0017016C" w:rsidP="00327E0C">
      <w:pPr>
        <w:pStyle w:val="70"/>
        <w:shd w:val="clear" w:color="auto" w:fill="auto"/>
        <w:spacing w:after="289"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реализуется внедрением про грамм 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но-аппаратных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комплексов межсетевого экранирования на границе ЛСВ, классом не ниже 4.</w:t>
      </w:r>
    </w:p>
    <w:p w:rsidR="00E76122" w:rsidRPr="00327E0C" w:rsidRDefault="0017016C" w:rsidP="00327E0C">
      <w:pPr>
        <w:pStyle w:val="90"/>
        <w:shd w:val="clear" w:color="auto" w:fill="auto"/>
        <w:spacing w:before="0" w:after="143" w:line="276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11"/>
      <w:r w:rsidRPr="00327E0C">
        <w:rPr>
          <w:rFonts w:ascii="Times New Roman" w:hAnsi="Times New Roman" w:cs="Times New Roman"/>
          <w:b/>
          <w:sz w:val="24"/>
          <w:szCs w:val="24"/>
        </w:rPr>
        <w:t>4.5 Подсистема анализа защищенности</w:t>
      </w:r>
      <w:bookmarkEnd w:id="9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анализа защищенности, должна обеспечивать выявления уязвимостей, связанных с ошибками в конфигурации ПО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, которые могут быть использованы нарушителем для реализации атаки на систему.</w:t>
      </w:r>
    </w:p>
    <w:p w:rsidR="00E76122" w:rsidRPr="00327E0C" w:rsidRDefault="0017016C" w:rsidP="00327E0C">
      <w:pPr>
        <w:pStyle w:val="70"/>
        <w:shd w:val="clear" w:color="auto" w:fill="auto"/>
        <w:spacing w:after="293"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Функционал подсистемы может быть реализован программными и программно-аппаратными средствами.</w:t>
      </w:r>
    </w:p>
    <w:p w:rsidR="00E76122" w:rsidRPr="00327E0C" w:rsidRDefault="0017016C" w:rsidP="00327E0C">
      <w:pPr>
        <w:pStyle w:val="90"/>
        <w:shd w:val="clear" w:color="auto" w:fill="auto"/>
        <w:spacing w:before="0" w:after="153" w:line="276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bookmark12"/>
      <w:r w:rsidRPr="00327E0C">
        <w:rPr>
          <w:rFonts w:ascii="Times New Roman" w:hAnsi="Times New Roman" w:cs="Times New Roman"/>
          <w:b/>
          <w:sz w:val="24"/>
          <w:szCs w:val="24"/>
        </w:rPr>
        <w:t>4.6 Подсистема обнаружения вторжений</w:t>
      </w:r>
      <w:bookmarkEnd w:id="10"/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Подсистема обнаружения вторжений, должна обеспечивать выявление сетевых атак на элементы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подключенные к сетям общего пользования и (или) международного обмена.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Функционал подсистемы может быть реализован программными и программ 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но-аппаратными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средствами.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35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bookmark13"/>
      <w:r w:rsidRPr="00327E0C">
        <w:rPr>
          <w:rFonts w:ascii="Times New Roman" w:hAnsi="Times New Roman" w:cs="Times New Roman"/>
          <w:b/>
          <w:sz w:val="24"/>
          <w:szCs w:val="24"/>
        </w:rPr>
        <w:t>4.7 Подсистема криптографической защиты</w:t>
      </w:r>
      <w:bookmarkEnd w:id="11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Подсистема криптографической защиты предназначена для исключения НСД к защищаемой информации 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Учреждения, при ее передачи по каналам связи сетей общего пользования и (или) международного обмена.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Подсистема реализуется внедрения криптографических программно-аппаратных комплексов.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52" w:line="276" w:lineRule="auto"/>
        <w:ind w:left="42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bookmark14"/>
      <w:r w:rsidRPr="00327E0C">
        <w:rPr>
          <w:rFonts w:ascii="Times New Roman" w:hAnsi="Times New Roman" w:cs="Times New Roman"/>
          <w:b/>
          <w:sz w:val="24"/>
          <w:szCs w:val="24"/>
        </w:rPr>
        <w:t xml:space="preserve">5 Пользователи 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ИСПДн</w:t>
      </w:r>
      <w:bookmarkEnd w:id="12"/>
      <w:proofErr w:type="spell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В Концепции информационной безопасности определены основные категории пользователей. На основании этих категории должна быть произведена типизация пользователей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, определен их уровень доступа</w:t>
      </w:r>
      <w:r w:rsidRPr="00327E0C">
        <w:rPr>
          <w:rStyle w:val="a8"/>
          <w:rFonts w:ascii="Times New Roman" w:hAnsi="Times New Roman" w:cs="Times New Roman"/>
          <w:sz w:val="24"/>
          <w:szCs w:val="24"/>
        </w:rPr>
        <w:t xml:space="preserve"> и</w:t>
      </w:r>
      <w:r w:rsidRPr="00327E0C">
        <w:rPr>
          <w:rFonts w:ascii="Times New Roman" w:hAnsi="Times New Roman" w:cs="Times New Roman"/>
          <w:sz w:val="24"/>
          <w:szCs w:val="24"/>
        </w:rPr>
        <w:t xml:space="preserve"> возможности.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Учреждения можно выделить следующие группы пользователей, участвующих в обработке и хранении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Администратора безопасности;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Оператора АРМ;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lastRenderedPageBreak/>
        <w:t>Администратора сети;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Технического специалиста по обслуживанию периферийного оборудования;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Программист-разработчик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Данные о группах пользователях, уровне их доступа и информированности должен быть отражен в Положение о разграничении прав доступа к обрабатываемым персональным данным.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42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15"/>
      <w:r w:rsidRPr="00327E0C">
        <w:rPr>
          <w:rFonts w:ascii="Times New Roman" w:hAnsi="Times New Roman" w:cs="Times New Roman"/>
          <w:b/>
          <w:sz w:val="24"/>
          <w:szCs w:val="24"/>
        </w:rPr>
        <w:t xml:space="preserve">5.1 Администратор 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ИСПДн</w:t>
      </w:r>
      <w:bookmarkEnd w:id="13"/>
      <w:proofErr w:type="spell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сотрудник Учреждения, ответственный за настройку, внедрение и сопровождение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. Обеспечивает функционирование подсистемы управления доступом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и уполномочен осуществлять предоставление и разграничение доступа конечного пользователя (Оператора АРМ) к </w:t>
      </w:r>
      <w:proofErr w:type="gramStart"/>
      <w:r w:rsidRPr="00327E0C">
        <w:rPr>
          <w:rFonts w:ascii="Times New Roman" w:hAnsi="Times New Roman" w:cs="Times New Roman"/>
          <w:sz w:val="24"/>
          <w:szCs w:val="24"/>
        </w:rPr>
        <w:t>элементам</w:t>
      </w:r>
      <w:proofErr w:type="gramEnd"/>
      <w:r w:rsidRPr="00327E0C">
        <w:rPr>
          <w:rFonts w:ascii="Times New Roman" w:hAnsi="Times New Roman" w:cs="Times New Roman"/>
          <w:sz w:val="24"/>
          <w:szCs w:val="24"/>
        </w:rPr>
        <w:t xml:space="preserve"> хранящим персональные данные.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полной информацией о системном и прикладном программном обеспечении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полной информацией о технических средствах и конфигурации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имеет доступ ко всем техническим средствам обработки информации и данным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правами конфигурирования и административной настройки технических средств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2" w:line="276" w:lineRule="auto"/>
        <w:ind w:left="39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bookmark16"/>
      <w:r w:rsidRPr="00327E0C">
        <w:rPr>
          <w:rFonts w:ascii="Times New Roman" w:hAnsi="Times New Roman" w:cs="Times New Roman"/>
          <w:b/>
          <w:sz w:val="24"/>
          <w:szCs w:val="24"/>
        </w:rPr>
        <w:t>5.2 Администратор безопасности</w:t>
      </w:r>
      <w:bookmarkEnd w:id="14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Администратор безопасности, сотрудник Учреждения, ответственный за функционирование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, включая обслуживание и настройку административной, серверной и клиентской компонент.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Администратор безопасности обладает следующим уровнем доступа и знаний:</w:t>
      </w:r>
    </w:p>
    <w:p w:rsidR="00327E0C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740" w:right="660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правами Администратора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6122" w:rsidRPr="00327E0C" w:rsidRDefault="00327E0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740" w:right="660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Pr="00327E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16C" w:rsidRPr="00327E0C">
        <w:rPr>
          <w:rFonts w:ascii="Times New Roman" w:hAnsi="Times New Roman" w:cs="Times New Roman"/>
          <w:sz w:val="24"/>
          <w:szCs w:val="24"/>
        </w:rPr>
        <w:t xml:space="preserve">полной информацией об </w:t>
      </w:r>
      <w:proofErr w:type="spellStart"/>
      <w:r w:rsidR="0017016C"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17016C"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имеет доступ к средствам защиты информации и протоколирования и к части ключевых элементов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76" w:lineRule="auto"/>
        <w:ind w:left="740" w:right="158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не имеет прав доступа к конфигурированию технических средств сети за исключением контрольных (инспекционных). Администратор безопасности уполномочен: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реализовывать политики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 работать с элементами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осуществлять аудит средств защиты;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устанавливать доверительные отношения своей защищенной сети с сетями других Учреждений.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47" w:line="276" w:lineRule="auto"/>
        <w:ind w:left="45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bookmark17"/>
      <w:r w:rsidRPr="00327E0C">
        <w:rPr>
          <w:rFonts w:ascii="Times New Roman" w:hAnsi="Times New Roman" w:cs="Times New Roman"/>
          <w:b/>
          <w:sz w:val="24"/>
          <w:szCs w:val="24"/>
        </w:rPr>
        <w:t>5.3 Оператор АРМ</w:t>
      </w:r>
      <w:bookmarkEnd w:id="15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Оператор АРМ, сотрудник Учреждения, осуществляющий обработку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. Обработка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включает: возможность просмотра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ручной ввод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в систему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формирование справок и отчетов по информации, полученной из ИСПД. Оператор не имеет полномочий для управления подсистемами обработки данных 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lastRenderedPageBreak/>
        <w:t xml:space="preserve">обладает всеми необходимыми атрибутами (например, паролем), обеспечивающими доступ к некоторому подмножеству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after="273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располагает конфиденциальными данными, к которым имеет доступ.</w:t>
      </w:r>
    </w:p>
    <w:p w:rsidR="00E76122" w:rsidRPr="00327E0C" w:rsidRDefault="0017016C" w:rsidP="00327E0C">
      <w:pPr>
        <w:pStyle w:val="32"/>
        <w:keepNext/>
        <w:keepLines/>
        <w:shd w:val="clear" w:color="auto" w:fill="auto"/>
        <w:spacing w:before="0" w:after="139" w:line="276" w:lineRule="auto"/>
        <w:ind w:left="42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bookmark18"/>
      <w:r w:rsidRPr="00327E0C">
        <w:rPr>
          <w:rFonts w:ascii="Times New Roman" w:hAnsi="Times New Roman" w:cs="Times New Roman"/>
          <w:b/>
          <w:sz w:val="24"/>
          <w:szCs w:val="24"/>
        </w:rPr>
        <w:t>5.4 Администратор сети</w:t>
      </w:r>
      <w:bookmarkEnd w:id="16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Администратор сети, сотрудник Учреждения, ответственный за функционирование телекоммуникационной подсистемы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 Администратор сети не имеет полномочий для управления подсистемами обработки данных и безопасности. Администратор сети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частью информации о системном и прикладном программном обеспечении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частью информации о технических средствах и конфигурации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имеет физический доступ к техническим средствам обработки информации и средствам защиты;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знает, по меньшей мере, одно легальное имя доступа.</w:t>
      </w:r>
    </w:p>
    <w:p w:rsidR="00327E0C" w:rsidRPr="00327E0C" w:rsidRDefault="00327E0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6122" w:rsidRPr="00327E0C" w:rsidRDefault="0017016C" w:rsidP="00327E0C">
      <w:pPr>
        <w:pStyle w:val="60"/>
        <w:shd w:val="clear" w:color="auto" w:fill="auto"/>
        <w:spacing w:before="0" w:after="151" w:line="276" w:lineRule="auto"/>
        <w:ind w:left="2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5.5 Технический специалист по обслуживанию периферийного оборудования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Технический специалист по обслуживанию, сотрудник Учреждения, осуществляет обслуживание и настройку периферийного оборудования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. Технический специалист по обслуживанию не имеет доступа к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, не имеет полномочий для управления подсистемами обработки данных и безопасности.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Технический специалист по обслуживанию обладает следующим уровнем доступа и знаний: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частью информации о системном и прикладном программном обеспечении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частью информации о технических средствах и конфигурации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after="269" w:line="276" w:lineRule="auto"/>
        <w:ind w:left="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знает, по меньшей мере, одно легальное имя доступа.</w:t>
      </w:r>
    </w:p>
    <w:p w:rsidR="00E76122" w:rsidRPr="00327E0C" w:rsidRDefault="0017016C" w:rsidP="00327E0C">
      <w:pPr>
        <w:pStyle w:val="60"/>
        <w:shd w:val="clear" w:color="auto" w:fill="auto"/>
        <w:spacing w:before="0" w:after="141" w:line="276" w:lineRule="auto"/>
        <w:ind w:left="3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 xml:space="preserve">5.6 Программист-разработчик 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ИСПДн</w:t>
      </w:r>
      <w:proofErr w:type="spell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Программисты-разработчики (поставщики) прикладного программного обеспечения, обеспечивающие его сопровождение на защищаемом объекте. К данной группе могут относиться как сотрудники Учреждения, так и сотрудники сторонних организаций.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Лицо этой категории: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информацией об алгоритмах и программах обработки информации на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99"/>
        </w:tabs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обладает возможностями внесения ошибок,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недекларированных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возможностей, программных закладок, вредоносных программ в программное обеспечение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на стадии ее разработки, внедрения и сопровождения;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914"/>
        </w:tabs>
        <w:spacing w:after="269"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может располагать любыми фрагментами информации о топологии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и технических средствах обработки и защиты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обрабатываемых 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60"/>
        <w:shd w:val="clear" w:color="auto" w:fill="auto"/>
        <w:spacing w:before="0" w:after="133" w:line="276" w:lineRule="auto"/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 xml:space="preserve">6 Требования к персоналу по обеспечению защиты 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Все сотрудники Учреждения, являющиеся пользователями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необходимыми документами, регламентирующими требования по защите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а также обучение навыкам выполнения процедур, необходимых для санкционированного использования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Сотрудник должен быть ознакомлен со сведениями настоящей Политики, принятых процедур работы с элементами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Сотрудники Учреждения,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Сотрудники Учреждения должны следовать установленным процедурам поддержания режима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при выборе и использовании паролей (если не используются технические средства аутентификации).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Сотрудники Учреждения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и процедуры защиты оборудования, оставленного без присмотра, а также свои обязанности по обеспечению такой защиты.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Сотрудникам запрещается разглашать защищаемую информацию, которая стала им известна при работе с информационными системами Учреждения, третьим лицам.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При работе с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сотрудники Учреждения обязаны обеспечить отсутствие возможности просмотра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третьими лицами с мониторов АРМ или терминалов.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При завершении работы с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Сотрудники Учреждения должны быть проинформированы об угрозах нарушения режима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1"/>
        <w:shd w:val="clear" w:color="auto" w:fill="auto"/>
        <w:spacing w:after="273"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Сотрудники обязаны без промедления сообщать обо всех наблюдаемых или подозрительных случаях работы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могущих повлечь за собой угрозы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, а также о выявленных ими событиях, затрагивающих безопасность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^ руководству подразделения и лицу, отвечающему за немедленное реагирование на угрозы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.</w:t>
      </w:r>
    </w:p>
    <w:p w:rsidR="00E76122" w:rsidRPr="00327E0C" w:rsidRDefault="0017016C" w:rsidP="00327E0C">
      <w:pPr>
        <w:pStyle w:val="60"/>
        <w:numPr>
          <w:ilvl w:val="1"/>
          <w:numId w:val="1"/>
        </w:numPr>
        <w:shd w:val="clear" w:color="auto" w:fill="auto"/>
        <w:tabs>
          <w:tab w:val="left" w:pos="3250"/>
        </w:tabs>
        <w:spacing w:before="0" w:after="144" w:line="276" w:lineRule="auto"/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 xml:space="preserve">Должностные обязанности пользователей 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ИСПДн</w:t>
      </w:r>
      <w:proofErr w:type="spellEnd"/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Должностные обязанности пользователей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 xml:space="preserve"> описаны в следующих документах: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Инструкция администратора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Инструкция администратора безопасности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Инструкция пользователя </w:t>
      </w:r>
      <w:proofErr w:type="spellStart"/>
      <w:r w:rsidRPr="00327E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sz w:val="24"/>
          <w:szCs w:val="24"/>
        </w:rPr>
        <w:t>;</w:t>
      </w:r>
    </w:p>
    <w:p w:rsidR="00E76122" w:rsidRPr="00327E0C" w:rsidRDefault="0017016C" w:rsidP="00327E0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277" w:line="276" w:lineRule="auto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>Инструкция пользователя при возникновении внештатных ситуаций.</w:t>
      </w:r>
    </w:p>
    <w:p w:rsidR="00E76122" w:rsidRPr="00327E0C" w:rsidRDefault="0017016C" w:rsidP="00327E0C">
      <w:pPr>
        <w:pStyle w:val="60"/>
        <w:numPr>
          <w:ilvl w:val="0"/>
          <w:numId w:val="4"/>
        </w:numPr>
        <w:shd w:val="clear" w:color="auto" w:fill="auto"/>
        <w:tabs>
          <w:tab w:val="left" w:pos="3254"/>
        </w:tabs>
        <w:spacing w:before="0" w:after="152" w:line="276" w:lineRule="auto"/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 xml:space="preserve">Ответственность сотрудников </w:t>
      </w:r>
      <w:proofErr w:type="spellStart"/>
      <w:r w:rsidRPr="00327E0C">
        <w:rPr>
          <w:rFonts w:ascii="Times New Roman" w:hAnsi="Times New Roman" w:cs="Times New Roman"/>
          <w:b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E76122" w:rsidRPr="00327E0C" w:rsidRDefault="0017016C" w:rsidP="00327E0C">
      <w:pPr>
        <w:pStyle w:val="1"/>
        <w:shd w:val="clear" w:color="auto" w:fill="auto"/>
        <w:spacing w:line="276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E0C">
        <w:rPr>
          <w:rFonts w:ascii="Times New Roman" w:hAnsi="Times New Roman" w:cs="Times New Roman"/>
          <w:sz w:val="24"/>
          <w:szCs w:val="24"/>
        </w:rPr>
        <w:t xml:space="preserve">В соответствии со ст. 24 Федерального закона Российской Федерации от 27 июля 2006 г. N 152-ФЗ "О персональных данных" лица, виновные в нарушении требований данного Федерального </w:t>
      </w:r>
      <w:r w:rsidRPr="00327E0C">
        <w:rPr>
          <w:rFonts w:ascii="Times New Roman" w:hAnsi="Times New Roman" w:cs="Times New Roman"/>
          <w:sz w:val="24"/>
          <w:szCs w:val="24"/>
        </w:rPr>
        <w:lastRenderedPageBreak/>
        <w:t>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УК РФ).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Администратор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При нарушениях сотрудниками Учреждения - пользователей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правил, связанных с безопасностью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, они несут ответственность, установленную действующим законодательством Российской Федерации.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Приведенные выше требования нормативных документов по защите информации должны быть отражены в Положениях □ подразделениях Учреждения, осуществляющих обработку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и должностных инструкциях сотрудников Учреждения.</w:t>
      </w:r>
    </w:p>
    <w:p w:rsidR="00E76122" w:rsidRPr="00327E0C" w:rsidRDefault="0017016C" w:rsidP="00327E0C">
      <w:pPr>
        <w:pStyle w:val="70"/>
        <w:shd w:val="clear" w:color="auto" w:fill="auto"/>
        <w:spacing w:after="285"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Необходимо внести в Положения о подразделениях Учреждения, осуществляющих обработку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8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сведения об ответственности их руководителей и сотрудников за разглашение и несанкционированную модификацию (искажение, фальсификацию)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, а также за неправомерное вмешательство в процессы их автоматизированной обработки.</w:t>
      </w:r>
    </w:p>
    <w:p w:rsidR="00E76122" w:rsidRPr="00327E0C" w:rsidRDefault="0017016C" w:rsidP="00327E0C">
      <w:pPr>
        <w:pStyle w:val="90"/>
        <w:shd w:val="clear" w:color="auto" w:fill="auto"/>
        <w:spacing w:before="0" w:after="151" w:line="276" w:lineRule="auto"/>
        <w:ind w:left="3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C">
        <w:rPr>
          <w:rFonts w:ascii="Times New Roman" w:hAnsi="Times New Roman" w:cs="Times New Roman"/>
          <w:b/>
          <w:sz w:val="24"/>
          <w:szCs w:val="24"/>
        </w:rPr>
        <w:t>9 Список использованных источников</w:t>
      </w:r>
    </w:p>
    <w:p w:rsidR="00E76122" w:rsidRPr="00327E0C" w:rsidRDefault="0017016C" w:rsidP="00327E0C">
      <w:pPr>
        <w:pStyle w:val="70"/>
        <w:shd w:val="clear" w:color="auto" w:fill="auto"/>
        <w:spacing w:line="276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Style w:val="71"/>
          <w:rFonts w:ascii="Times New Roman" w:hAnsi="Times New Roman" w:cs="Times New Roman"/>
          <w:sz w:val="24"/>
          <w:szCs w:val="24"/>
        </w:rPr>
        <w:t>Основными</w:t>
      </w: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нормативно-правовыми и методическими документами, на которых 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>базируется настоящее Положение являются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32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27.07.2006 г. N 152-ФЗ "О персональных данных" (далее - ФЗ "О персональных данных"), устанавливающий основные принципы и условия обработки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, права, обязанности и ответственность участников отношений, связанных с обработкой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13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"Положение об обеспечении безопасности персональных данных при их обработке в информационных системах персональных данных", утвержденное Постановлением Правительства РФ от 17.11.2007 г. N 781.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32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"Порядок проведения классификации информационных систем персональных данных", утвержденный совместным Приказом ФСТЭК России N 55, ФСБ России N 86</w:t>
      </w:r>
      <w:proofErr w:type="gramStart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proofErr w:type="gram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Мининформсвяэи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РФ N 20 ОТ 13.02.2008 г.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80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"Положение об особенностях обработки персональных данных, осуществляемой без использования средств автоматизации", утвержденное Постановлением Правительства РФ от 15.09.2008 г. N 687,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80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"Требования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данных", утвержденные Постановлением Правительства РФ от 06.07.2008 г. N 512.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22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Нормативно-методические документы Федеральной службы по техническому и экспертному контролю Российской Федерации (далее - ФСТЭК России) по обеспечению безопасности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 при их обработке в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ИСПДн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51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70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Основные мероприятия по организации и техническому обеспечению безопасности персональных данных, обрабатываемых е информационных системах персональных данных,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уте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. Зам. директора ФСТЭК России 15.02,08 г. (ДСП)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913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>Базовая модель угроз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</w:p>
    <w:p w:rsidR="00E76122" w:rsidRPr="00327E0C" w:rsidRDefault="0017016C" w:rsidP="00327E0C">
      <w:pPr>
        <w:pStyle w:val="70"/>
        <w:numPr>
          <w:ilvl w:val="1"/>
          <w:numId w:val="4"/>
        </w:numPr>
        <w:shd w:val="clear" w:color="auto" w:fill="auto"/>
        <w:tabs>
          <w:tab w:val="left" w:pos="1047"/>
        </w:tabs>
        <w:spacing w:line="276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327E0C">
        <w:rPr>
          <w:rFonts w:ascii="Times New Roman" w:hAnsi="Times New Roman" w:cs="Times New Roman"/>
          <w:b w:val="0"/>
          <w:sz w:val="24"/>
          <w:szCs w:val="24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данных, утв. </w:t>
      </w:r>
      <w:proofErr w:type="spellStart"/>
      <w:r w:rsidRPr="00327E0C">
        <w:rPr>
          <w:rFonts w:ascii="Times New Roman" w:hAnsi="Times New Roman" w:cs="Times New Roman"/>
          <w:b w:val="0"/>
          <w:sz w:val="24"/>
          <w:szCs w:val="24"/>
        </w:rPr>
        <w:t>Зэм</w:t>
      </w:r>
      <w:proofErr w:type="spellEnd"/>
      <w:r w:rsidRPr="00327E0C">
        <w:rPr>
          <w:rFonts w:ascii="Times New Roman" w:hAnsi="Times New Roman" w:cs="Times New Roman"/>
          <w:b w:val="0"/>
          <w:sz w:val="24"/>
          <w:szCs w:val="24"/>
        </w:rPr>
        <w:t>. директора ФСТЭК России 15.02.08 г, (ДСП)</w:t>
      </w:r>
    </w:p>
    <w:sectPr w:rsidR="00E76122" w:rsidRPr="00327E0C">
      <w:type w:val="continuous"/>
      <w:pgSz w:w="11905" w:h="16837"/>
      <w:pgMar w:top="939" w:right="434" w:bottom="969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6C" w:rsidRDefault="0017016C">
      <w:r>
        <w:separator/>
      </w:r>
    </w:p>
  </w:endnote>
  <w:endnote w:type="continuationSeparator" w:id="0">
    <w:p w:rsidR="0017016C" w:rsidRDefault="0017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6C" w:rsidRDefault="0017016C"/>
  </w:footnote>
  <w:footnote w:type="continuationSeparator" w:id="0">
    <w:p w:rsidR="0017016C" w:rsidRDefault="001701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CFA"/>
    <w:multiLevelType w:val="multilevel"/>
    <w:tmpl w:val="7B76BB60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4744A"/>
    <w:multiLevelType w:val="multilevel"/>
    <w:tmpl w:val="2586057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7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532A1"/>
    <w:multiLevelType w:val="multilevel"/>
    <w:tmpl w:val="220A523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11C81"/>
    <w:multiLevelType w:val="multilevel"/>
    <w:tmpl w:val="8E3650B0"/>
    <w:lvl w:ilvl="0">
      <w:start w:val="8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22"/>
    <w:rsid w:val="0017016C"/>
    <w:rsid w:val="00327E0C"/>
    <w:rsid w:val="005D33F7"/>
    <w:rsid w:val="00C20DA7"/>
    <w:rsid w:val="00E7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">
    <w:name w:val="Заголовок №2 + 12;5 pt;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6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7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1">
    <w:name w:val="Основной текст (7) + Не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336" w:lineRule="exact"/>
      <w:ind w:hanging="1200"/>
      <w:outlineLvl w:val="0"/>
    </w:pPr>
    <w:rPr>
      <w:rFonts w:ascii="Calibri" w:eastAsia="Calibri" w:hAnsi="Calibri" w:cs="Calibri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2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240" w:line="0" w:lineRule="atLeast"/>
      <w:outlineLvl w:val="2"/>
    </w:pPr>
    <w:rPr>
      <w:rFonts w:ascii="Calibri" w:eastAsia="Calibri" w:hAnsi="Calibri" w:cs="Calibri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ind w:firstLine="7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33F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3F7"/>
    <w:rPr>
      <w:color w:val="000000"/>
      <w:sz w:val="16"/>
      <w:szCs w:val="16"/>
    </w:rPr>
  </w:style>
  <w:style w:type="paragraph" w:customStyle="1" w:styleId="Tabletitleheader">
    <w:name w:val="Table_title_header"/>
    <w:basedOn w:val="a"/>
    <w:rsid w:val="005D33F7"/>
    <w:pPr>
      <w:suppressAutoHyphens/>
      <w:spacing w:before="120"/>
      <w:jc w:val="center"/>
    </w:pPr>
    <w:rPr>
      <w:rFonts w:ascii="Times New Roman" w:eastAsia="Times New Roman" w:hAnsi="Times New Roman" w:cs="Times New Roman"/>
      <w:color w:val="auto"/>
      <w:sz w:val="32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">
    <w:name w:val="Заголовок №2 + 12;5 pt;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6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7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1">
    <w:name w:val="Основной текст (7) + Не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336" w:lineRule="exact"/>
      <w:ind w:hanging="1200"/>
      <w:outlineLvl w:val="0"/>
    </w:pPr>
    <w:rPr>
      <w:rFonts w:ascii="Calibri" w:eastAsia="Calibri" w:hAnsi="Calibri" w:cs="Calibri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2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240" w:line="0" w:lineRule="atLeast"/>
      <w:outlineLvl w:val="2"/>
    </w:pPr>
    <w:rPr>
      <w:rFonts w:ascii="Calibri" w:eastAsia="Calibri" w:hAnsi="Calibri" w:cs="Calibri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ind w:firstLine="7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33F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3F7"/>
    <w:rPr>
      <w:color w:val="000000"/>
      <w:sz w:val="16"/>
      <w:szCs w:val="16"/>
    </w:rPr>
  </w:style>
  <w:style w:type="paragraph" w:customStyle="1" w:styleId="Tabletitleheader">
    <w:name w:val="Table_title_header"/>
    <w:basedOn w:val="a"/>
    <w:rsid w:val="005D33F7"/>
    <w:pPr>
      <w:suppressAutoHyphens/>
      <w:spacing w:before="120"/>
      <w:jc w:val="center"/>
    </w:pPr>
    <w:rPr>
      <w:rFonts w:ascii="Times New Roman" w:eastAsia="Times New Roman" w:hAnsi="Times New Roman" w:cs="Times New Roman"/>
      <w:color w:val="auto"/>
      <w:sz w:val="32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5434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Спасская ЦРБ</dc:creator>
  <cp:lastModifiedBy>Ilnar</cp:lastModifiedBy>
  <cp:revision>3</cp:revision>
  <cp:lastPrinted>2017-12-22T08:17:00Z</cp:lastPrinted>
  <dcterms:created xsi:type="dcterms:W3CDTF">2017-12-22T06:59:00Z</dcterms:created>
  <dcterms:modified xsi:type="dcterms:W3CDTF">2017-12-27T11:25:00Z</dcterms:modified>
</cp:coreProperties>
</file>