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18B"/>
  <w:body>
    <w:p w:rsidR="00891F92" w:rsidRDefault="007E3450" w:rsidP="00AF63AF">
      <w:pPr>
        <w:spacing w:line="240" w:lineRule="auto"/>
        <w:ind w:left="142"/>
        <w:rPr>
          <w:rFonts w:ascii="Times New Roman" w:hAnsi="Times New Roman" w:cs="Times New Roman"/>
          <w:b/>
          <w:color w:val="C45911" w:themeColor="accent2" w:themeShade="BF"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align>top</wp:align>
            </wp:positionV>
            <wp:extent cx="1657985" cy="1590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9067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636">
        <w:rPr>
          <w:rFonts w:ascii="Times New Roman" w:hAnsi="Times New Roman" w:cs="Times New Roman"/>
          <w:b/>
          <w:color w:val="C45911" w:themeColor="accent2" w:themeShade="BF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</w:p>
    <w:p w:rsidR="00BD2236" w:rsidRDefault="00DF4CB7" w:rsidP="00662444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F63AF">
        <w:rPr>
          <w:rFonts w:ascii="Times New Roman" w:hAnsi="Times New Roman" w:cs="Times New Roman"/>
          <w:b/>
          <w:color w:val="C45911" w:themeColor="accent2" w:themeShade="BF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ПРОФИЛАКТИКА </w:t>
      </w:r>
      <w:r>
        <w:rPr>
          <w:rFonts w:ascii="Times New Roman" w:hAnsi="Times New Roman" w:cs="Times New Roman"/>
          <w:b/>
          <w:color w:val="C45911" w:themeColor="accent2" w:themeShade="BF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ВИРУСНЫХ ГЕПАТИТОВ</w:t>
      </w:r>
    </w:p>
    <w:p w:rsidR="00C01F5C" w:rsidRPr="00BD7253" w:rsidRDefault="00C01F5C" w:rsidP="00662444">
      <w:pPr>
        <w:spacing w:after="0" w:line="240" w:lineRule="auto"/>
        <w:ind w:right="-315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  <w:r w:rsidRPr="00BD7253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Гепатиты А, В, С – это группа вирусных заболеваний, которые поражают печень.</w:t>
      </w:r>
    </w:p>
    <w:p w:rsidR="00573D6D" w:rsidRDefault="00C01F5C" w:rsidP="00C0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Заражение гепатитом А происходит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употреблении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зараженной вирусом 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воды, продуктов питания, при купании и контакте с больным </w:t>
      </w:r>
      <w:r w:rsidR="00BC6341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BC63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15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="0025655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предметами</w:t>
      </w:r>
      <w:r w:rsidR="00D15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быта, </w:t>
      </w:r>
      <w:r w:rsidR="004C78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загрязненными</w:t>
      </w:r>
      <w:r w:rsidR="00D15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вирусом</w:t>
      </w:r>
      <w:r w:rsidR="004C7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Заражение может происходить </w:t>
      </w:r>
      <w:r w:rsidR="004C78F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семье</w:t>
      </w:r>
      <w:r w:rsidR="004C78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C78F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3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4C78F3">
        <w:rPr>
          <w:rFonts w:ascii="Times New Roman" w:eastAsia="Times New Roman" w:hAnsi="Times New Roman" w:cs="Times New Roman"/>
          <w:sz w:val="24"/>
          <w:szCs w:val="24"/>
          <w:lang w:eastAsia="ru-RU"/>
        </w:rPr>
        <w:t>, учебном заведении, коллективе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возникают вспышки, когда заболевает много людей.</w:t>
      </w:r>
      <w:r w:rsidR="002035B5" w:rsidRPr="00203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798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детей риск заболевания м</w:t>
      </w:r>
      <w:r w:rsidR="00E9779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ногократно выше.</w:t>
      </w:r>
    </w:p>
    <w:p w:rsidR="00C01F5C" w:rsidRPr="00C01F5C" w:rsidRDefault="00C01F5C" w:rsidP="00C0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 сопровождается желудочно-кишечными расстройствами, повышением температуры тела, изменением окрас</w:t>
      </w:r>
      <w:r w:rsidR="00857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мочи, стула, кожных покровов, однако </w:t>
      </w:r>
      <w:bookmarkStart w:id="0" w:name="_GoBack"/>
      <w:bookmarkEnd w:id="0"/>
      <w:r w:rsidR="008574A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заболевание протекает в безжелтушной форме.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 обратиться за помощью, состояние больного может </w:t>
      </w:r>
      <w:r w:rsidR="00E97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ухудшиться, причем 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переносят гепатит А тяжелее. В большинстве случаев заболевание заканчивается выздоровлением, но регистрируются и смертельные исходы. После болезни человек должен длительно соблюдать строгую диету.</w:t>
      </w:r>
    </w:p>
    <w:p w:rsidR="00C01F5C" w:rsidRPr="00573D6D" w:rsidRDefault="00E60A7E" w:rsidP="00C01F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3D6D">
        <w:rPr>
          <w:rFonts w:ascii="Times New Roman" w:eastAsia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E0507C" wp14:editId="157C52C2">
                <wp:simplePos x="0" y="0"/>
                <wp:positionH relativeFrom="column">
                  <wp:posOffset>4769485</wp:posOffset>
                </wp:positionH>
                <wp:positionV relativeFrom="paragraph">
                  <wp:posOffset>102870</wp:posOffset>
                </wp:positionV>
                <wp:extent cx="3295650" cy="1362075"/>
                <wp:effectExtent l="0" t="19050" r="38100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3620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883" w:rsidRPr="002A3054" w:rsidRDefault="002A3054" w:rsidP="00586BF0">
                            <w:pPr>
                              <w:spacing w:line="240" w:lineRule="atLeast"/>
                              <w:rPr>
                                <w:color w:val="000000" w:themeColor="text1"/>
                              </w:rPr>
                            </w:pPr>
                            <w:r w:rsidRPr="002A30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lang w:eastAsia="ru-RU"/>
                              </w:rPr>
                              <w:t>Откажитесь от продуктов, реализуемых на улице и предприятиях питания сомнительного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050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left:0;text-align:left;margin-left:375.55pt;margin-top:8.1pt;width:259.5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" adj="17136" fillcolor="#c5e0b3 [1305]" strokecolor="#1f4d78 [1604]" strokeweight="1pt">
                <v:textbox>
                  <w:txbxContent>
                    <w:p w:rsidR="004F6883" w:rsidRPr="002A3054" w:rsidRDefault="002A3054" w:rsidP="00586BF0">
                      <w:pPr>
                        <w:spacing w:line="240" w:lineRule="atLeast"/>
                        <w:rPr>
                          <w:color w:val="000000" w:themeColor="text1"/>
                        </w:rPr>
                      </w:pPr>
                      <w:r w:rsidRPr="002A30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lang w:eastAsia="ru-RU"/>
                        </w:rPr>
                        <w:t>Откажитесь от продуктов, реализуемых на улице и предприятиях питания сомнительного характера</w:t>
                      </w:r>
                    </w:p>
                  </w:txbxContent>
                </v:textbox>
              </v:shape>
            </w:pict>
          </mc:Fallback>
        </mc:AlternateContent>
      </w:r>
      <w:r w:rsidR="00C01F5C" w:rsidRPr="00573D6D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Защититься от</w:t>
      </w:r>
      <w:r w:rsidR="00662444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 xml:space="preserve"> </w:t>
      </w:r>
      <w:r w:rsidR="00C01F5C" w:rsidRPr="00573D6D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гепатита А можно, соблюдая эле</w:t>
      </w:r>
      <w:r w:rsidR="00573D6D" w:rsidRPr="00573D6D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ментарные гигиенические правила:</w:t>
      </w:r>
    </w:p>
    <w:p w:rsidR="000A7C5D" w:rsidRPr="00C01F5C" w:rsidRDefault="000A7C5D" w:rsidP="00C01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4"/>
        <w:tblW w:w="14896" w:type="dxa"/>
        <w:tblInd w:w="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7"/>
        <w:gridCol w:w="7749"/>
      </w:tblGrid>
      <w:tr w:rsidR="00AD46C4" w:rsidRPr="00AD46C4" w:rsidTr="00A170D1">
        <w:trPr>
          <w:trHeight w:val="874"/>
        </w:trPr>
        <w:tc>
          <w:tcPr>
            <w:tcW w:w="7147" w:type="dxa"/>
            <w:shd w:val="clear" w:color="auto" w:fill="auto"/>
          </w:tcPr>
          <w:p w:rsidR="000E1926" w:rsidRPr="00BD3405" w:rsidRDefault="00BD3405" w:rsidP="00BD34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B1AAD9" wp14:editId="63F40CE3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-202565</wp:posOffset>
                      </wp:positionV>
                      <wp:extent cx="3057525" cy="1004570"/>
                      <wp:effectExtent l="0" t="19050" r="47625" b="43180"/>
                      <wp:wrapNone/>
                      <wp:docPr id="16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100457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3405" w:rsidRPr="00586BF0" w:rsidRDefault="00BD3405" w:rsidP="00586BF0">
                                  <w:pPr>
                                    <w:spacing w:line="240" w:lineRule="atLeast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586BF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595959" w:themeColor="text1" w:themeTint="A6"/>
                                      <w:lang w:eastAsia="ru-RU"/>
                                    </w:rPr>
                                    <w:t xml:space="preserve">Пейте кипяченую воду или бутилированную воду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1AAD9" id="Стрелка вправо 16" o:spid="_x0000_s1027" type="#_x0000_t13" style="position:absolute;left:0;text-align:left;margin-left:-26.15pt;margin-top:-15.95pt;width:240.75pt;height:7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" adj="18052" fillcolor="#bdd6ee [1300]" strokecolor="#1f4d78 [1604]" strokeweight="1pt">
                      <v:textbox>
                        <w:txbxContent>
                          <w:p w:rsidR="00BD3405" w:rsidRPr="00586BF0" w:rsidRDefault="00BD3405" w:rsidP="00586BF0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586BF0">
                              <w:rPr>
                                <w:rFonts w:ascii="Times New Roman" w:eastAsia="Times New Roman" w:hAnsi="Times New Roman" w:cs="Times New Roman"/>
                                <w:b/>
                                <w:color w:val="595959" w:themeColor="text1" w:themeTint="A6"/>
                                <w:lang w:eastAsia="ru-RU"/>
                              </w:rPr>
                              <w:t xml:space="preserve">Пейте кипяченую воду или бутилированную воду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B4D" w:rsidRPr="00AD46C4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49F5A4D" wp14:editId="1057FCCA">
                  <wp:simplePos x="0" y="0"/>
                  <wp:positionH relativeFrom="margin">
                    <wp:posOffset>2712085</wp:posOffset>
                  </wp:positionH>
                  <wp:positionV relativeFrom="margin">
                    <wp:posOffset>0</wp:posOffset>
                  </wp:positionV>
                  <wp:extent cx="871855" cy="804545"/>
                  <wp:effectExtent l="0" t="0" r="444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46B4D" w:rsidRPr="00AD46C4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A89896F" wp14:editId="296A15B5">
                  <wp:simplePos x="0" y="0"/>
                  <wp:positionH relativeFrom="margin">
                    <wp:posOffset>3579495</wp:posOffset>
                  </wp:positionH>
                  <wp:positionV relativeFrom="margin">
                    <wp:posOffset>76200</wp:posOffset>
                  </wp:positionV>
                  <wp:extent cx="704850" cy="729615"/>
                  <wp:effectExtent l="19050" t="76200" r="19050" b="704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961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C29" w:rsidRPr="00BD34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49" w:type="dxa"/>
            <w:shd w:val="clear" w:color="auto" w:fill="auto"/>
          </w:tcPr>
          <w:p w:rsidR="000E1926" w:rsidRPr="00A170D1" w:rsidRDefault="00A170D1" w:rsidP="002A3054">
            <w:pPr>
              <w:pStyle w:val="a3"/>
              <w:ind w:left="1184" w:right="-297" w:hanging="141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170D1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44BE4F" wp14:editId="2145A588">
                      <wp:simplePos x="0" y="0"/>
                      <wp:positionH relativeFrom="column">
                        <wp:posOffset>3197225</wp:posOffset>
                      </wp:positionH>
                      <wp:positionV relativeFrom="paragraph">
                        <wp:posOffset>46990</wp:posOffset>
                      </wp:positionV>
                      <wp:extent cx="1295400" cy="723900"/>
                      <wp:effectExtent l="19050" t="1905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72390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DD26E" id="Прямая соединительная линия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3.7pt" to="353.7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" strokecolor="#ed7d31 [3205]" strokeweight="2.25pt">
                      <v:stroke joinstyle="miter"/>
                    </v:line>
                  </w:pict>
                </mc:Fallback>
              </mc:AlternateContent>
            </w:r>
            <w:r w:rsidRPr="00A170D1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EC1B2A" wp14:editId="07DADC0C">
                      <wp:simplePos x="0" y="0"/>
                      <wp:positionH relativeFrom="column">
                        <wp:posOffset>3216274</wp:posOffset>
                      </wp:positionH>
                      <wp:positionV relativeFrom="paragraph">
                        <wp:posOffset>18415</wp:posOffset>
                      </wp:positionV>
                      <wp:extent cx="1219200" cy="704850"/>
                      <wp:effectExtent l="19050" t="19050" r="1905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0" cy="7048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798AD" id="Прямая соединительная линия 2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5pt,1.45pt" to="349.2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" strokecolor="#ed7d31 [3205]" strokeweight="2.25pt">
                      <v:stroke joinstyle="miter"/>
                    </v:line>
                  </w:pict>
                </mc:Fallback>
              </mc:AlternateContent>
            </w:r>
            <w:r w:rsidRPr="00A170D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2387E44" wp14:editId="7C50E299">
                  <wp:simplePos x="0" y="0"/>
                  <wp:positionH relativeFrom="margin">
                    <wp:posOffset>3218815</wp:posOffset>
                  </wp:positionH>
                  <wp:positionV relativeFrom="margin">
                    <wp:posOffset>0</wp:posOffset>
                  </wp:positionV>
                  <wp:extent cx="1257300" cy="783590"/>
                  <wp:effectExtent l="0" t="0" r="0" b="0"/>
                  <wp:wrapSquare wrapText="bothSides"/>
                  <wp:docPr id="23" name="Рисунок 23" descr="kavkazplus.com - новости Груз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vkazplus.com - новости Груз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6C4" w:rsidRPr="00AD46C4" w:rsidTr="00A170D1">
        <w:trPr>
          <w:trHeight w:val="598"/>
        </w:trPr>
        <w:tc>
          <w:tcPr>
            <w:tcW w:w="7147" w:type="dxa"/>
            <w:shd w:val="clear" w:color="auto" w:fill="auto"/>
          </w:tcPr>
          <w:p w:rsidR="000E1926" w:rsidRPr="00AD46C4" w:rsidRDefault="00891F92" w:rsidP="00AD46C4">
            <w:pPr>
              <w:pStyle w:val="a3"/>
              <w:ind w:left="31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1F491B" wp14:editId="63448D43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-440690</wp:posOffset>
                      </wp:positionV>
                      <wp:extent cx="3467100" cy="1285875"/>
                      <wp:effectExtent l="0" t="19050" r="38100" b="47625"/>
                      <wp:wrapNone/>
                      <wp:docPr id="18" name="Стрелка вправ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12858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6883" w:rsidRPr="002A3054" w:rsidRDefault="004F6883" w:rsidP="00586BF0">
                                  <w:pPr>
                                    <w:pStyle w:val="a3"/>
                                    <w:spacing w:after="0" w:line="240" w:lineRule="atLeast"/>
                                    <w:ind w:left="311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lang w:eastAsia="ru-RU"/>
                                    </w:rPr>
                                  </w:pPr>
                                  <w:r w:rsidRPr="002A305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lang w:eastAsia="ru-RU"/>
                                    </w:rPr>
                                    <w:t>Соблюдайте правила личной гигиены: мойте руки до приёма пищи и после посещения туалета, после прогулки</w:t>
                                  </w:r>
                                </w:p>
                                <w:p w:rsidR="00CF217F" w:rsidRPr="002A3054" w:rsidRDefault="00CF217F" w:rsidP="00586BF0">
                                  <w:pPr>
                                    <w:spacing w:line="240" w:lineRule="atLeas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F491B" id="Стрелка вправо 18" o:spid="_x0000_s1028" type="#_x0000_t13" style="position:absolute;left:0;text-align:left;margin-left:-19.4pt;margin-top:-34.7pt;width:273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" adj="17595" fillcolor="#c5e0b3 [1305]" strokecolor="#1f4d78 [1604]" strokeweight="1pt">
                      <v:textbox>
                        <w:txbxContent>
                          <w:p w:rsidR="004F6883" w:rsidRPr="002A3054" w:rsidRDefault="004F6883" w:rsidP="00586BF0">
                            <w:pPr>
                              <w:pStyle w:val="a3"/>
                              <w:spacing w:after="0" w:line="240" w:lineRule="atLeast"/>
                              <w:ind w:left="311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r w:rsidRPr="002A30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lang w:eastAsia="ru-RU"/>
                              </w:rPr>
                              <w:t>Соблюдайте правила личной гигиены: мойте руки до приёма пищи и после посещения туалета, после прогулки</w:t>
                            </w:r>
                          </w:p>
                          <w:p w:rsidR="00CF217F" w:rsidRPr="002A3054" w:rsidRDefault="00CF217F" w:rsidP="00586BF0">
                            <w:pPr>
                              <w:spacing w:line="240" w:lineRule="atLeast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63AF" w:rsidRPr="00AD46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2949805" wp14:editId="5998D793">
                  <wp:simplePos x="0" y="0"/>
                  <wp:positionH relativeFrom="margin">
                    <wp:posOffset>3175635</wp:posOffset>
                  </wp:positionH>
                  <wp:positionV relativeFrom="margin">
                    <wp:posOffset>1270</wp:posOffset>
                  </wp:positionV>
                  <wp:extent cx="1095375" cy="73025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49" w:type="dxa"/>
            <w:shd w:val="clear" w:color="auto" w:fill="auto"/>
          </w:tcPr>
          <w:p w:rsidR="00254C29" w:rsidRPr="00AD46C4" w:rsidRDefault="00891F92" w:rsidP="002A3054">
            <w:pPr>
              <w:pStyle w:val="a3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70D1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103449" wp14:editId="6BB2BB5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-110490</wp:posOffset>
                      </wp:positionV>
                      <wp:extent cx="2914650" cy="1066800"/>
                      <wp:effectExtent l="0" t="19050" r="38100" b="38100"/>
                      <wp:wrapNone/>
                      <wp:docPr id="24" name="Стрелка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0668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3054" w:rsidRPr="003633A4" w:rsidRDefault="002A3054" w:rsidP="00586BF0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3633A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lang w:eastAsia="ru-RU"/>
                                    </w:rPr>
                                    <w:t>Употребляйте только тщательно вымытые овощи и фрукты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3449" id="Стрелка вправо 24" o:spid="_x0000_s1029" type="#_x0000_t13" style="position:absolute;left:0;text-align:left;margin-left:27.75pt;margin-top:-8.7pt;width:229.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" adj="17647" fillcolor="#bdd6ee [1300]" strokecolor="#1f4d78 [1604]" strokeweight="1pt">
                      <v:textbox>
                        <w:txbxContent>
                          <w:p w:rsidR="002A3054" w:rsidRPr="003633A4" w:rsidRDefault="002A3054" w:rsidP="00586BF0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633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lang w:eastAsia="ru-RU"/>
                              </w:rPr>
                              <w:t>Употребляйте только тщательно вымытые овощи и фрукты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4C29" w:rsidRPr="00AD46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A0A774B" wp14:editId="4E8F4127">
                  <wp:simplePos x="0" y="0"/>
                  <wp:positionH relativeFrom="margin">
                    <wp:posOffset>3238500</wp:posOffset>
                  </wp:positionH>
                  <wp:positionV relativeFrom="margin">
                    <wp:posOffset>1270</wp:posOffset>
                  </wp:positionV>
                  <wp:extent cx="1266825" cy="747395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C29" w:rsidRPr="00AD4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0E1926" w:rsidRPr="00AD46C4" w:rsidRDefault="000E1926" w:rsidP="001A400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A4008" w:rsidRPr="00C01F5C" w:rsidRDefault="001A4008" w:rsidP="001A4008">
      <w:pPr>
        <w:pStyle w:val="a3"/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45F" w:rsidRDefault="00C01F5C" w:rsidP="00662444">
      <w:pPr>
        <w:spacing w:after="0" w:line="240" w:lineRule="auto"/>
        <w:ind w:right="-31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гепатита А есть вакцина. Через две недели после вакцинации в организме появляются специфические защитные белки, сохраняющиеся не менее года. Для полной защиты необходимо повторное введение вакцины. </w:t>
      </w:r>
      <w:r w:rsidRPr="00C01F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Помните, рекомендовать Вам вакцинацию может только врач!</w:t>
      </w:r>
    </w:p>
    <w:p w:rsidR="00530275" w:rsidRDefault="006C6D18" w:rsidP="00597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9745F" w:rsidRPr="00C01F5C" w:rsidRDefault="00891F92" w:rsidP="00597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7B6909B4" wp14:editId="07A63F0C">
            <wp:simplePos x="0" y="0"/>
            <wp:positionH relativeFrom="margin">
              <wp:posOffset>7988935</wp:posOffset>
            </wp:positionH>
            <wp:positionV relativeFrom="margin">
              <wp:posOffset>5295900</wp:posOffset>
            </wp:positionV>
            <wp:extent cx="2362200" cy="199834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Гепатиты В, С </w:t>
      </w:r>
      <w:r w:rsidR="00404A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9745F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общее назв</w:t>
      </w:r>
      <w:r w:rsidR="005974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– парентеральные гепатиты</w:t>
      </w:r>
      <w:r w:rsidR="0059745F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могут протекать как в острой, так и в хронической форме с высоким риском летального исхода от цирроза и рака печени. Заражение происходит при попадании инфицированных биологических жидкостей на</w:t>
      </w:r>
      <w:r w:rsidR="0059745F" w:rsidRPr="00597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45F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поврежденную кожу или слизистые оболочки, а инфицирующая доза при этом намного меньше, чем у ВИЧ.</w:t>
      </w:r>
    </w:p>
    <w:p w:rsidR="006C6D18" w:rsidRDefault="006C6D18" w:rsidP="00597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745F" w:rsidRPr="00C01F5C" w:rsidRDefault="0059745F" w:rsidP="00597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Гепатит С</w:t>
      </w:r>
      <w:r w:rsidRPr="00C01F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самый коварный среди парентеральных гепатитов. Яркая симптоматика для него – редкость, а проявления болезни обычно списывают на усталость. Это вялость, легкое подташнивание, беспричинная слабость, снижение аппетита и умственной активности. Кожа и склеры глаз часто не желтеют. </w:t>
      </w:r>
    </w:p>
    <w:p w:rsidR="006C6D18" w:rsidRPr="00C01F5C" w:rsidRDefault="006C6D18" w:rsidP="006C6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У 80% больных гепатит С не излечивается, а приобретает хроническое течение спустя 6 месяцев после заражения. </w:t>
      </w:r>
    </w:p>
    <w:p w:rsidR="006C6D18" w:rsidRPr="00C01F5C" w:rsidRDefault="006C6D18" w:rsidP="006C6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годы человек может даже не подозревать о том, что болен гепатитом С, являясь при этом переносчиком заболевания. Симптомы появляются, когда уже развился цирроз печени. </w:t>
      </w:r>
    </w:p>
    <w:p w:rsidR="00BD7253" w:rsidRDefault="00BD7253" w:rsidP="00BD72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Гепатит В</w:t>
      </w: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довольно часто проходит бессимптомно, но тем не менее, у некоторых пациентов возникают острые состояния с выраженными симптомами, которые сохраняются несколько недель: желтушное окрашивание кожи и склер глаз, потемнение мочи, сильная слабость, тошнота, рвота и боли в брюшной полости. </w:t>
      </w:r>
    </w:p>
    <w:p w:rsidR="00BD7253" w:rsidRDefault="00BD7253" w:rsidP="00573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6D1" w:rsidRDefault="008E16D1" w:rsidP="0053027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</w:p>
    <w:p w:rsidR="00530275" w:rsidRDefault="00530275" w:rsidP="0053027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45911" w:themeColor="accent2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AA5E76" wp14:editId="33F6B693">
                <wp:simplePos x="0" y="0"/>
                <wp:positionH relativeFrom="column">
                  <wp:posOffset>2273935</wp:posOffset>
                </wp:positionH>
                <wp:positionV relativeFrom="paragraph">
                  <wp:posOffset>85725</wp:posOffset>
                </wp:positionV>
                <wp:extent cx="5029200" cy="41910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191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0275" w:rsidRPr="003B1B5A" w:rsidRDefault="00530275" w:rsidP="00530275">
                            <w:pPr>
                              <w:spacing w:after="0" w:line="240" w:lineRule="auto"/>
                              <w:ind w:left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B1B5A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Парентеральные гепатиты передаются</w:t>
                            </w:r>
                          </w:p>
                          <w:p w:rsidR="00530275" w:rsidRDefault="00530275" w:rsidP="005302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A5E76" id="Прямоугольник 51" o:spid="_x0000_s1030" style="position:absolute;left:0;text-align:left;margin-left:179.05pt;margin-top:6.75pt;width:396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" fillcolor="#ed7d31" stroked="f" strokeweight="1pt">
                <v:textbox>
                  <w:txbxContent>
                    <w:p w:rsidR="00530275" w:rsidRPr="003B1B5A" w:rsidRDefault="00530275" w:rsidP="00530275">
                      <w:pPr>
                        <w:spacing w:after="0" w:line="240" w:lineRule="auto"/>
                        <w:ind w:left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3B1B5A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Парентеральные гепатиты передаются</w:t>
                      </w:r>
                    </w:p>
                    <w:p w:rsidR="00530275" w:rsidRDefault="00530275" w:rsidP="005302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F7E3C" w:rsidRPr="00C01F5C" w:rsidRDefault="00EF7E3C" w:rsidP="006C6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CC4" w:rsidRDefault="008E7DFF" w:rsidP="0025655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noProof/>
          <w:color w:val="C45911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45911" w:themeColor="accent2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AE4F43" wp14:editId="2623B2D4">
                <wp:simplePos x="0" y="0"/>
                <wp:positionH relativeFrom="column">
                  <wp:posOffset>6550660</wp:posOffset>
                </wp:positionH>
                <wp:positionV relativeFrom="paragraph">
                  <wp:posOffset>81281</wp:posOffset>
                </wp:positionV>
                <wp:extent cx="1771650" cy="266700"/>
                <wp:effectExtent l="0" t="0" r="76200" b="762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7A6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515.8pt;margin-top:6.4pt;width:139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="00C42956">
        <w:rPr>
          <w:rFonts w:ascii="Times New Roman" w:eastAsia="Times New Roman" w:hAnsi="Times New Roman" w:cs="Times New Roman"/>
          <w:b/>
          <w:noProof/>
          <w:color w:val="C45911" w:themeColor="accent2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F538B1" wp14:editId="7A8C955F">
                <wp:simplePos x="0" y="0"/>
                <wp:positionH relativeFrom="column">
                  <wp:posOffset>1731009</wp:posOffset>
                </wp:positionH>
                <wp:positionV relativeFrom="paragraph">
                  <wp:posOffset>10160</wp:posOffset>
                </wp:positionV>
                <wp:extent cx="1895475" cy="314325"/>
                <wp:effectExtent l="38100" t="0" r="28575" b="8572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15B5" id="Прямая со стрелкой 44" o:spid="_x0000_s1026" type="#_x0000_t32" style="position:absolute;margin-left:136.3pt;margin-top:.8pt;width:149.25pt;height:2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</w:p>
    <w:tbl>
      <w:tblPr>
        <w:tblStyle w:val="af4"/>
        <w:tblW w:w="160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3685"/>
        <w:gridCol w:w="4253"/>
        <w:gridCol w:w="3723"/>
      </w:tblGrid>
      <w:tr w:rsidR="002E4561" w:rsidTr="0025655F">
        <w:tc>
          <w:tcPr>
            <w:tcW w:w="4395" w:type="dxa"/>
          </w:tcPr>
          <w:p w:rsidR="00117CC4" w:rsidRDefault="002E4561" w:rsidP="002E4561">
            <w:pPr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w:drawing>
                <wp:inline distT="0" distB="0" distL="0" distR="0" wp14:anchorId="7E4B4AC1" wp14:editId="297FC806">
                  <wp:extent cx="2638236" cy="21805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707" cy="219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117CC4" w:rsidRDefault="00C42956" w:rsidP="00EF7E3C">
            <w:pPr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29560A" wp14:editId="1AD67887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-175895</wp:posOffset>
                      </wp:positionV>
                      <wp:extent cx="130810" cy="180975"/>
                      <wp:effectExtent l="38100" t="0" r="21590" b="47625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81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4239B" id="Прямая со стрелкой 45" o:spid="_x0000_s1026" type="#_x0000_t32" style="position:absolute;margin-left:127.35pt;margin-top:-13.85pt;width:10.3pt;height:14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2E4561"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w:drawing>
                <wp:inline distT="0" distB="0" distL="0" distR="0" wp14:anchorId="30DAA40B" wp14:editId="4ED3FB09">
                  <wp:extent cx="2114550" cy="547517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34" cy="55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7BD0"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w:drawing>
                <wp:inline distT="0" distB="0" distL="0" distR="0" wp14:anchorId="35525539" wp14:editId="329C3417">
                  <wp:extent cx="2103755" cy="1638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62" cy="165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17CC4" w:rsidRDefault="009C5B60" w:rsidP="00EF7E3C">
            <w:pPr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F95C66" wp14:editId="6A5A896C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-152400</wp:posOffset>
                      </wp:positionV>
                      <wp:extent cx="180975" cy="190500"/>
                      <wp:effectExtent l="0" t="0" r="66675" b="5715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B850C" id="Прямая со стрелкой 46" o:spid="_x0000_s1026" type="#_x0000_t32" style="position:absolute;margin-left:42.85pt;margin-top:-12pt;width:14.2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CC467B"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w:drawing>
                <wp:inline distT="0" distB="0" distL="0" distR="0" wp14:anchorId="2433BB5B" wp14:editId="6FA74528">
                  <wp:extent cx="2365375" cy="2143125"/>
                  <wp:effectExtent l="0" t="19050" r="0" b="9525"/>
                  <wp:docPr id="9" name="Схема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:rsidR="00117CC4" w:rsidRDefault="008E7DFF" w:rsidP="002E4561">
            <w:pPr>
              <w:tabs>
                <w:tab w:val="left" w:pos="3736"/>
              </w:tabs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45911" w:themeColor="accent2" w:themeShade="BF"/>
                <w:sz w:val="32"/>
                <w:szCs w:val="32"/>
                <w:lang w:eastAsia="ru-RU"/>
              </w:rPr>
              <w:drawing>
                <wp:inline distT="0" distB="0" distL="0" distR="0">
                  <wp:extent cx="2381250" cy="2181225"/>
                  <wp:effectExtent l="38100" t="0" r="0" b="9525"/>
                  <wp:docPr id="15" name="Схема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</w:tc>
      </w:tr>
    </w:tbl>
    <w:p w:rsidR="00EF7E3C" w:rsidRDefault="00117CC4" w:rsidP="007E22F3">
      <w:pPr>
        <w:spacing w:after="0" w:line="240" w:lineRule="auto"/>
        <w:ind w:left="-1560" w:righ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143F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394BC3" w:rsidRDefault="00394BC3" w:rsidP="00394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здесь есть особенности. Вирус гепатита С чаще всего передается через кровь, редко половым путем и от матери к ребенку, эти пути передачи в большей степени свойственны гепатиту В. </w:t>
      </w:r>
    </w:p>
    <w:p w:rsidR="00573D6D" w:rsidRPr="00573D6D" w:rsidRDefault="00573D6D" w:rsidP="00573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</w:pPr>
      <w:r w:rsidRPr="00573D6D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Неспецифические меры профилактики общие для всех парентеральных гепатитов:</w:t>
      </w:r>
    </w:p>
    <w:p w:rsidR="00573D6D" w:rsidRPr="00573D6D" w:rsidRDefault="00573D6D" w:rsidP="00573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45911" w:themeColor="accent2" w:themeShade="BF"/>
          <w:sz w:val="24"/>
          <w:szCs w:val="24"/>
          <w:lang w:eastAsia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7"/>
        <w:gridCol w:w="3817"/>
        <w:gridCol w:w="3817"/>
        <w:gridCol w:w="3817"/>
      </w:tblGrid>
      <w:tr w:rsidR="00573D6D" w:rsidTr="00573D6D">
        <w:tc>
          <w:tcPr>
            <w:tcW w:w="3817" w:type="dxa"/>
          </w:tcPr>
          <w:p w:rsidR="00573D6D" w:rsidRPr="00573D6D" w:rsidRDefault="00573D6D" w:rsidP="00573D6D">
            <w:pPr>
              <w:pStyle w:val="a3"/>
              <w:numPr>
                <w:ilvl w:val="0"/>
                <w:numId w:val="5"/>
              </w:numPr>
              <w:spacing w:line="240" w:lineRule="atLeast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4"/>
                <w:szCs w:val="24"/>
                <w:lang w:eastAsia="ru-RU"/>
              </w:rPr>
            </w:pPr>
            <w:r w:rsidRPr="00573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Избегать контакта с биологическими жидкостями дру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гих людей, в том числе с кровью</w:t>
            </w:r>
          </w:p>
        </w:tc>
        <w:tc>
          <w:tcPr>
            <w:tcW w:w="3817" w:type="dxa"/>
          </w:tcPr>
          <w:p w:rsidR="00573D6D" w:rsidRPr="00573D6D" w:rsidRDefault="00573D6D" w:rsidP="00573D6D">
            <w:pPr>
              <w:pStyle w:val="a3"/>
              <w:numPr>
                <w:ilvl w:val="0"/>
                <w:numId w:val="5"/>
              </w:num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 барьерные методы конт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рацепции во время полового акта</w:t>
            </w:r>
          </w:p>
          <w:p w:rsidR="00573D6D" w:rsidRPr="00573D6D" w:rsidRDefault="00573D6D" w:rsidP="00573D6D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</w:tcPr>
          <w:p w:rsidR="00573D6D" w:rsidRPr="00573D6D" w:rsidRDefault="00573D6D" w:rsidP="007A0459">
            <w:pPr>
              <w:pStyle w:val="a3"/>
              <w:numPr>
                <w:ilvl w:val="0"/>
                <w:numId w:val="5"/>
              </w:numPr>
              <w:spacing w:line="240" w:lineRule="atLeast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4"/>
                <w:szCs w:val="24"/>
                <w:lang w:eastAsia="ru-RU"/>
              </w:rPr>
            </w:pPr>
            <w:r w:rsidRPr="00573D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Делать пирсинг, тату, маникюр, инъекции только стерильными инст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рументами </w:t>
            </w:r>
            <w:r w:rsidR="00354A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разрешенных объектах</w:t>
            </w:r>
          </w:p>
        </w:tc>
        <w:tc>
          <w:tcPr>
            <w:tcW w:w="3817" w:type="dxa"/>
          </w:tcPr>
          <w:p w:rsidR="00573D6D" w:rsidRPr="00573D6D" w:rsidRDefault="00573D6D" w:rsidP="00573D6D">
            <w:pPr>
              <w:pStyle w:val="a3"/>
              <w:numPr>
                <w:ilvl w:val="0"/>
                <w:numId w:val="5"/>
              </w:num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3D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Не пользоваться чужими предметами гигиен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ы, бритвенными принадлежностями</w:t>
            </w:r>
          </w:p>
          <w:p w:rsidR="00573D6D" w:rsidRPr="00573D6D" w:rsidRDefault="00573D6D" w:rsidP="00573D6D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4"/>
                <w:szCs w:val="24"/>
                <w:lang w:eastAsia="ru-RU"/>
              </w:rPr>
            </w:pPr>
          </w:p>
        </w:tc>
      </w:tr>
    </w:tbl>
    <w:p w:rsidR="007A0459" w:rsidRDefault="007A0459" w:rsidP="00394B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BC3" w:rsidRPr="0059745F" w:rsidRDefault="00394BC3" w:rsidP="00394B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7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случае с гепатитом В есть более мощное средство профилактики – вакцинация. </w:t>
      </w:r>
    </w:p>
    <w:p w:rsidR="00EB4441" w:rsidRDefault="00BD7253" w:rsidP="00394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91008" behindDoc="0" locked="0" layoutInCell="1" allowOverlap="1" wp14:anchorId="47600B9F" wp14:editId="4AAAA82C">
            <wp:simplePos x="0" y="0"/>
            <wp:positionH relativeFrom="margin">
              <wp:posOffset>9263380</wp:posOffset>
            </wp:positionH>
            <wp:positionV relativeFrom="margin">
              <wp:posOffset>6817360</wp:posOffset>
            </wp:positionV>
            <wp:extent cx="609600" cy="6096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4BC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вакцина вводится в первые 24 часа жизни новорожденного, вторая доза – через месяц, третья – через 6 месяцев.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Подлежат вакцинации дети от 1 года до 17 лет (включительно) и взрослые от 18 до 55 лет, не привитые ранее против вирусного гепатита В. </w:t>
      </w:r>
      <w:r w:rsidR="00394BC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также может потребоваться вакцинация, если они контактировали с больным гепатитом В, ранее не болели, не были привиты или не обладают информацией о наличии у себя прививок. Схема вакцинации та же, что и для детей – 0-1-6.</w:t>
      </w:r>
      <w:r w:rsidR="002C2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4BC3" w:rsidRPr="00C01F5C" w:rsidRDefault="00EB4441" w:rsidP="00394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 с</w:t>
      </w:r>
      <w:r w:rsidR="00394BC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облюдать меры профилактики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вирусных гепатитов</w:t>
      </w:r>
      <w:r w:rsidR="00394BC3" w:rsidRPr="00C01F5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вовремя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ращаться за медицинской помощью!</w:t>
      </w:r>
    </w:p>
    <w:p w:rsidR="007E22F3" w:rsidRDefault="007E22F3" w:rsidP="00256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F63AF" w:rsidRDefault="00AF63AF" w:rsidP="00256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D7253" w:rsidRDefault="00BD7253" w:rsidP="00256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F63AF" w:rsidRDefault="00AF63AF" w:rsidP="00256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95D90" w:rsidRPr="00003FAC" w:rsidRDefault="0025655F" w:rsidP="0025655F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3FAC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ФБУЗ «ЦЕНТР ГИГИЕНЫ И </w:t>
      </w:r>
      <w:r w:rsidR="00530275" w:rsidRPr="00003FAC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ЭПИДЕМИОЛОГИИ В</w:t>
      </w:r>
      <w:r w:rsidRPr="00003FAC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РЕСПУБЛИКЕ ТАТАРСТАН (ТАТАРСТАН)»</w:t>
      </w:r>
    </w:p>
    <w:sectPr w:rsidR="00A95D90" w:rsidRPr="00003FAC" w:rsidSect="00BD7253">
      <w:pgSz w:w="16838" w:h="11906" w:orient="landscape"/>
      <w:pgMar w:top="0" w:right="851" w:bottom="0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340" w:rsidRDefault="00B35340" w:rsidP="006C6D18">
      <w:pPr>
        <w:spacing w:after="0" w:line="240" w:lineRule="auto"/>
      </w:pPr>
      <w:r>
        <w:separator/>
      </w:r>
    </w:p>
  </w:endnote>
  <w:endnote w:type="continuationSeparator" w:id="0">
    <w:p w:rsidR="00B35340" w:rsidRDefault="00B35340" w:rsidP="006C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340" w:rsidRDefault="00B35340" w:rsidP="006C6D18">
      <w:pPr>
        <w:spacing w:after="0" w:line="240" w:lineRule="auto"/>
      </w:pPr>
      <w:r>
        <w:separator/>
      </w:r>
    </w:p>
  </w:footnote>
  <w:footnote w:type="continuationSeparator" w:id="0">
    <w:p w:rsidR="00B35340" w:rsidRDefault="00B35340" w:rsidP="006C6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200E8"/>
    <w:multiLevelType w:val="hybridMultilevel"/>
    <w:tmpl w:val="F1DE73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71386"/>
    <w:multiLevelType w:val="hybridMultilevel"/>
    <w:tmpl w:val="F790FE80"/>
    <w:lvl w:ilvl="0" w:tplc="06BCC7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E74DC"/>
    <w:multiLevelType w:val="multilevel"/>
    <w:tmpl w:val="D96C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01CE4"/>
    <w:multiLevelType w:val="hybridMultilevel"/>
    <w:tmpl w:val="3A788B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50F55"/>
    <w:multiLevelType w:val="hybridMultilevel"/>
    <w:tmpl w:val="C92AF65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14337">
      <o:colormru v:ext="edit" colors="#cc0,#ffe18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367"/>
    <w:rsid w:val="00003FAC"/>
    <w:rsid w:val="00085671"/>
    <w:rsid w:val="000A37E0"/>
    <w:rsid w:val="000A7C5D"/>
    <w:rsid w:val="000E1926"/>
    <w:rsid w:val="000E248B"/>
    <w:rsid w:val="00117CC4"/>
    <w:rsid w:val="00143FCE"/>
    <w:rsid w:val="00156014"/>
    <w:rsid w:val="001806A2"/>
    <w:rsid w:val="001A4008"/>
    <w:rsid w:val="001D2E7E"/>
    <w:rsid w:val="001F478D"/>
    <w:rsid w:val="002035B5"/>
    <w:rsid w:val="00215B4C"/>
    <w:rsid w:val="00254C29"/>
    <w:rsid w:val="0025655F"/>
    <w:rsid w:val="002566AA"/>
    <w:rsid w:val="00262AC9"/>
    <w:rsid w:val="00265DE5"/>
    <w:rsid w:val="002A3054"/>
    <w:rsid w:val="002C28DD"/>
    <w:rsid w:val="002E4561"/>
    <w:rsid w:val="00311494"/>
    <w:rsid w:val="00313EF3"/>
    <w:rsid w:val="00327604"/>
    <w:rsid w:val="00352A55"/>
    <w:rsid w:val="00354A9B"/>
    <w:rsid w:val="003633A4"/>
    <w:rsid w:val="003635D8"/>
    <w:rsid w:val="00394BC3"/>
    <w:rsid w:val="003B1B5A"/>
    <w:rsid w:val="003E0D64"/>
    <w:rsid w:val="004026CE"/>
    <w:rsid w:val="00404AA0"/>
    <w:rsid w:val="00407BD0"/>
    <w:rsid w:val="00425752"/>
    <w:rsid w:val="004B7BDE"/>
    <w:rsid w:val="004C4643"/>
    <w:rsid w:val="004C78F3"/>
    <w:rsid w:val="004F3CD9"/>
    <w:rsid w:val="004F6883"/>
    <w:rsid w:val="00513534"/>
    <w:rsid w:val="00530275"/>
    <w:rsid w:val="005531E3"/>
    <w:rsid w:val="00571ED0"/>
    <w:rsid w:val="00573D6D"/>
    <w:rsid w:val="00586BF0"/>
    <w:rsid w:val="0059524F"/>
    <w:rsid w:val="0059745F"/>
    <w:rsid w:val="005B1502"/>
    <w:rsid w:val="005F5B12"/>
    <w:rsid w:val="005F5BCF"/>
    <w:rsid w:val="00630993"/>
    <w:rsid w:val="00662444"/>
    <w:rsid w:val="00694367"/>
    <w:rsid w:val="006C6D18"/>
    <w:rsid w:val="00700B12"/>
    <w:rsid w:val="007569EB"/>
    <w:rsid w:val="007A0459"/>
    <w:rsid w:val="007B345E"/>
    <w:rsid w:val="007E22F3"/>
    <w:rsid w:val="007E3450"/>
    <w:rsid w:val="00804FC3"/>
    <w:rsid w:val="00807CC9"/>
    <w:rsid w:val="008574AC"/>
    <w:rsid w:val="00857BC6"/>
    <w:rsid w:val="008860E4"/>
    <w:rsid w:val="00887C08"/>
    <w:rsid w:val="00891F92"/>
    <w:rsid w:val="0089210E"/>
    <w:rsid w:val="008D6CA5"/>
    <w:rsid w:val="008E16D1"/>
    <w:rsid w:val="008E7DFF"/>
    <w:rsid w:val="008F4227"/>
    <w:rsid w:val="0092332B"/>
    <w:rsid w:val="00957A16"/>
    <w:rsid w:val="00977863"/>
    <w:rsid w:val="00984916"/>
    <w:rsid w:val="00987EFB"/>
    <w:rsid w:val="009941F0"/>
    <w:rsid w:val="009C5B60"/>
    <w:rsid w:val="009F2F86"/>
    <w:rsid w:val="009F5A35"/>
    <w:rsid w:val="00A05597"/>
    <w:rsid w:val="00A170D1"/>
    <w:rsid w:val="00A45E12"/>
    <w:rsid w:val="00A46B4D"/>
    <w:rsid w:val="00A66644"/>
    <w:rsid w:val="00A95D90"/>
    <w:rsid w:val="00AC229F"/>
    <w:rsid w:val="00AD46C4"/>
    <w:rsid w:val="00AF63AF"/>
    <w:rsid w:val="00B35340"/>
    <w:rsid w:val="00BC6341"/>
    <w:rsid w:val="00BD15DC"/>
    <w:rsid w:val="00BD2236"/>
    <w:rsid w:val="00BD3405"/>
    <w:rsid w:val="00BD7253"/>
    <w:rsid w:val="00BE521C"/>
    <w:rsid w:val="00C01F5C"/>
    <w:rsid w:val="00C27117"/>
    <w:rsid w:val="00C33406"/>
    <w:rsid w:val="00C3549E"/>
    <w:rsid w:val="00C42956"/>
    <w:rsid w:val="00C94A98"/>
    <w:rsid w:val="00CC467B"/>
    <w:rsid w:val="00CC7D93"/>
    <w:rsid w:val="00CF01A1"/>
    <w:rsid w:val="00CF217F"/>
    <w:rsid w:val="00D00734"/>
    <w:rsid w:val="00D1582C"/>
    <w:rsid w:val="00D46636"/>
    <w:rsid w:val="00D46971"/>
    <w:rsid w:val="00D6157C"/>
    <w:rsid w:val="00DC250B"/>
    <w:rsid w:val="00DF4CB7"/>
    <w:rsid w:val="00E136E4"/>
    <w:rsid w:val="00E60A7E"/>
    <w:rsid w:val="00E82EEB"/>
    <w:rsid w:val="00E97798"/>
    <w:rsid w:val="00EA5A20"/>
    <w:rsid w:val="00EB20AB"/>
    <w:rsid w:val="00EB4441"/>
    <w:rsid w:val="00ED532A"/>
    <w:rsid w:val="00EE3489"/>
    <w:rsid w:val="00EF7E3C"/>
    <w:rsid w:val="00F1774D"/>
    <w:rsid w:val="00F52889"/>
    <w:rsid w:val="00F66A55"/>
    <w:rsid w:val="00FB25C4"/>
    <w:rsid w:val="00F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cc0,#ffe18b"/>
    </o:shapedefaults>
    <o:shapelayout v:ext="edit">
      <o:idmap v:ext="edit" data="1"/>
    </o:shapelayout>
  </w:shapeDefaults>
  <w:decimalSymbol w:val=","/>
  <w:listSeparator w:val=";"/>
  <w14:docId w14:val="2F862EE0"/>
  <w15:chartTrackingRefBased/>
  <w15:docId w15:val="{8F1DFD09-A8E2-46C9-868A-07B1208F5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A55"/>
  </w:style>
  <w:style w:type="paragraph" w:styleId="1">
    <w:name w:val="heading 1"/>
    <w:basedOn w:val="a"/>
    <w:next w:val="a"/>
    <w:link w:val="10"/>
    <w:uiPriority w:val="9"/>
    <w:qFormat/>
    <w:rsid w:val="00352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A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2A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2A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2A5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2A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2A5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2A5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2A5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5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52A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2A5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52A5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52A5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52A5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52A5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52A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52A55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2A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352A5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352A5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352A5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52A5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52A5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352A55"/>
    <w:rPr>
      <w:b/>
      <w:bCs/>
    </w:rPr>
  </w:style>
  <w:style w:type="character" w:styleId="aa">
    <w:name w:val="Emphasis"/>
    <w:basedOn w:val="a0"/>
    <w:uiPriority w:val="20"/>
    <w:qFormat/>
    <w:rsid w:val="00352A55"/>
    <w:rPr>
      <w:i/>
      <w:iCs/>
    </w:rPr>
  </w:style>
  <w:style w:type="paragraph" w:styleId="ab">
    <w:name w:val="No Spacing"/>
    <w:uiPriority w:val="1"/>
    <w:qFormat/>
    <w:rsid w:val="00352A5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52A5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52A5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52A5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52A55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352A5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52A55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352A55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352A55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52A5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52A55"/>
    <w:pPr>
      <w:outlineLvl w:val="9"/>
    </w:pPr>
  </w:style>
  <w:style w:type="table" w:styleId="af4">
    <w:name w:val="Table Grid"/>
    <w:basedOn w:val="a1"/>
    <w:uiPriority w:val="39"/>
    <w:rsid w:val="000E1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6C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C6D18"/>
  </w:style>
  <w:style w:type="paragraph" w:styleId="af7">
    <w:name w:val="footer"/>
    <w:basedOn w:val="a"/>
    <w:link w:val="af8"/>
    <w:uiPriority w:val="99"/>
    <w:unhideWhenUsed/>
    <w:rsid w:val="006C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C6D18"/>
  </w:style>
  <w:style w:type="paragraph" w:styleId="af9">
    <w:name w:val="Balloon Text"/>
    <w:basedOn w:val="a"/>
    <w:link w:val="afa"/>
    <w:uiPriority w:val="99"/>
    <w:semiHidden/>
    <w:unhideWhenUsed/>
    <w:rsid w:val="00807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807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6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2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80EACB-9DB1-4F69-A6BD-278EA3E4346D}" type="doc">
      <dgm:prSet loTypeId="urn:microsoft.com/office/officeart/2008/layout/TitledPictureBlocks" loCatId="picture" qsTypeId="urn:microsoft.com/office/officeart/2005/8/quickstyle/simple1" qsCatId="simple" csTypeId="urn:microsoft.com/office/officeart/2005/8/colors/colorful2" csCatId="colorful" phldr="1"/>
      <dgm:spPr/>
    </dgm:pt>
    <dgm:pt modelId="{3926FC25-FB22-4642-9DBB-E310D3783BD6}">
      <dgm:prSet phldrT="[Текст]" custT="1"/>
      <dgm:spPr/>
      <dgm:t>
        <a:bodyPr/>
        <a:lstStyle/>
        <a:p>
          <a:r>
            <a:rPr lang="ru-RU" sz="1100">
              <a:solidFill>
                <a:schemeClr val="tx1"/>
              </a:solidFill>
            </a:rPr>
            <a:t>при использовании нестерильного инъекционного инструментария, в  том числе при употреблении инъекционных наркотиков</a:t>
          </a:r>
        </a:p>
      </dgm:t>
    </dgm:pt>
    <dgm:pt modelId="{2B6A2988-07EF-416C-AA79-43B2D2C1F6CD}" type="parTrans" cxnId="{76F12FC6-69EA-474B-A509-AFEBB9A13EA9}">
      <dgm:prSet/>
      <dgm:spPr/>
      <dgm:t>
        <a:bodyPr/>
        <a:lstStyle/>
        <a:p>
          <a:endParaRPr lang="ru-RU"/>
        </a:p>
      </dgm:t>
    </dgm:pt>
    <dgm:pt modelId="{D42F9C6D-13A8-4818-B346-C47551878159}" type="sibTrans" cxnId="{76F12FC6-69EA-474B-A509-AFEBB9A13EA9}">
      <dgm:prSet/>
      <dgm:spPr/>
      <dgm:t>
        <a:bodyPr/>
        <a:lstStyle/>
        <a:p>
          <a:endParaRPr lang="ru-RU"/>
        </a:p>
      </dgm:t>
    </dgm:pt>
    <dgm:pt modelId="{1429FEB3-5C12-4B21-BD27-FAC91564F6F7}" type="pres">
      <dgm:prSet presAssocID="{DD80EACB-9DB1-4F69-A6BD-278EA3E4346D}" presName="rootNode" presStyleCnt="0">
        <dgm:presLayoutVars>
          <dgm:chMax/>
          <dgm:chPref/>
          <dgm:dir/>
          <dgm:animLvl val="lvl"/>
        </dgm:presLayoutVars>
      </dgm:prSet>
      <dgm:spPr/>
    </dgm:pt>
    <dgm:pt modelId="{222A7C2E-B66A-41FD-BA4C-202F31FFC300}" type="pres">
      <dgm:prSet presAssocID="{3926FC25-FB22-4642-9DBB-E310D3783BD6}" presName="composite" presStyleCnt="0"/>
      <dgm:spPr/>
    </dgm:pt>
    <dgm:pt modelId="{3E4D00DF-46A4-42B8-90A7-94475D59D0FC}" type="pres">
      <dgm:prSet presAssocID="{3926FC25-FB22-4642-9DBB-E310D3783BD6}" presName="ParentText" presStyleLbl="node1" presStyleIdx="0" presStyleCnt="1" custScaleX="150062" custScaleY="286845" custLinFactNeighborX="1902" custLinFactNeighborY="-6519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861FF5-40E5-4205-95E7-6674E16C8BBD}" type="pres">
      <dgm:prSet presAssocID="{3926FC25-FB22-4642-9DBB-E310D3783BD6}" presName="Image" presStyleLbl="bgImgPlace1" presStyleIdx="0" presStyleCnt="1" custScaleX="148149" custScaleY="119234" custLinFactNeighborX="2793" custLinFactNeighborY="1907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В Мельбурне предложили бесплатно колоть наркотики детям и беременным | ИА  Красная Весна"/>
        </a:ext>
      </dgm:extLst>
    </dgm:pt>
    <dgm:pt modelId="{8DDAB8CD-13D2-4706-A290-8AA5D7A625FB}" type="pres">
      <dgm:prSet presAssocID="{3926FC25-FB22-4642-9DBB-E310D3783BD6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FFF089B4-FF66-48B5-B25B-757DDD245467}" type="presOf" srcId="{3926FC25-FB22-4642-9DBB-E310D3783BD6}" destId="{3E4D00DF-46A4-42B8-90A7-94475D59D0FC}" srcOrd="0" destOrd="0" presId="urn:microsoft.com/office/officeart/2008/layout/TitledPictureBlocks"/>
    <dgm:cxn modelId="{EFD93266-B975-4937-A5F2-3480961A1B5F}" type="presOf" srcId="{DD80EACB-9DB1-4F69-A6BD-278EA3E4346D}" destId="{1429FEB3-5C12-4B21-BD27-FAC91564F6F7}" srcOrd="0" destOrd="0" presId="urn:microsoft.com/office/officeart/2008/layout/TitledPictureBlocks"/>
    <dgm:cxn modelId="{76F12FC6-69EA-474B-A509-AFEBB9A13EA9}" srcId="{DD80EACB-9DB1-4F69-A6BD-278EA3E4346D}" destId="{3926FC25-FB22-4642-9DBB-E310D3783BD6}" srcOrd="0" destOrd="0" parTransId="{2B6A2988-07EF-416C-AA79-43B2D2C1F6CD}" sibTransId="{D42F9C6D-13A8-4818-B346-C47551878159}"/>
    <dgm:cxn modelId="{18743ECE-17E6-44C2-8357-E601028DF879}" type="presParOf" srcId="{1429FEB3-5C12-4B21-BD27-FAC91564F6F7}" destId="{222A7C2E-B66A-41FD-BA4C-202F31FFC300}" srcOrd="0" destOrd="0" presId="urn:microsoft.com/office/officeart/2008/layout/TitledPictureBlocks"/>
    <dgm:cxn modelId="{3A5E96CB-93FE-4F16-8C01-8B1EFE4C0419}" type="presParOf" srcId="{222A7C2E-B66A-41FD-BA4C-202F31FFC300}" destId="{3E4D00DF-46A4-42B8-90A7-94475D59D0FC}" srcOrd="0" destOrd="0" presId="urn:microsoft.com/office/officeart/2008/layout/TitledPictureBlocks"/>
    <dgm:cxn modelId="{E031C306-0B42-4249-8256-4F84709AC3C9}" type="presParOf" srcId="{222A7C2E-B66A-41FD-BA4C-202F31FFC300}" destId="{45861FF5-40E5-4205-95E7-6674E16C8BBD}" srcOrd="1" destOrd="0" presId="urn:microsoft.com/office/officeart/2008/layout/TitledPictureBlocks"/>
    <dgm:cxn modelId="{9C158E01-D5D9-4BE8-96BD-026524426F67}" type="presParOf" srcId="{222A7C2E-B66A-41FD-BA4C-202F31FFC300}" destId="{8DDAB8CD-13D2-4706-A290-8AA5D7A625FB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D6AF17-F4AE-44EE-BDAA-6DBE8B5A23E8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2_2" csCatId="accent2" phldr="1"/>
      <dgm:spPr/>
    </dgm:pt>
    <dgm:pt modelId="{D17EFE60-04AF-41D7-B26D-0F1F8E8C1399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</a:rPr>
            <a:t>От инфицированной матери к ребенку во время беременности и родов</a:t>
          </a:r>
        </a:p>
      </dgm:t>
    </dgm:pt>
    <dgm:pt modelId="{424A2F61-132F-4B0B-8715-6D43C700F92E}" type="parTrans" cxnId="{E5AB8A62-E0F7-40EB-B841-96835FB8A756}">
      <dgm:prSet/>
      <dgm:spPr/>
      <dgm:t>
        <a:bodyPr/>
        <a:lstStyle/>
        <a:p>
          <a:endParaRPr lang="ru-RU"/>
        </a:p>
      </dgm:t>
    </dgm:pt>
    <dgm:pt modelId="{EB245BD3-A73A-44B7-B919-290C4F263BAB}" type="sibTrans" cxnId="{E5AB8A62-E0F7-40EB-B841-96835FB8A756}">
      <dgm:prSet/>
      <dgm:spPr/>
      <dgm:t>
        <a:bodyPr/>
        <a:lstStyle/>
        <a:p>
          <a:endParaRPr lang="ru-RU"/>
        </a:p>
      </dgm:t>
    </dgm:pt>
    <dgm:pt modelId="{D0903BC2-68E1-4647-8212-4588D56370EA}" type="pres">
      <dgm:prSet presAssocID="{68D6AF17-F4AE-44EE-BDAA-6DBE8B5A23E8}" presName="rootNode" presStyleCnt="0">
        <dgm:presLayoutVars>
          <dgm:chMax/>
          <dgm:chPref/>
          <dgm:dir/>
          <dgm:animLvl val="lvl"/>
        </dgm:presLayoutVars>
      </dgm:prSet>
      <dgm:spPr/>
    </dgm:pt>
    <dgm:pt modelId="{1E6DB6F3-0213-41B3-9A13-70F52FB70D61}" type="pres">
      <dgm:prSet presAssocID="{D17EFE60-04AF-41D7-B26D-0F1F8E8C1399}" presName="composite" presStyleCnt="0"/>
      <dgm:spPr/>
    </dgm:pt>
    <dgm:pt modelId="{204EDA98-7DC3-45E0-A29C-22836DCC11A8}" type="pres">
      <dgm:prSet presAssocID="{D17EFE60-04AF-41D7-B26D-0F1F8E8C1399}" presName="ParentText" presStyleLbl="node1" presStyleIdx="0" presStyleCnt="1" custScaleX="131117" custScaleY="25366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08CD3-5D6B-4EEF-929E-0FC50CA30460}" type="pres">
      <dgm:prSet presAssocID="{D17EFE60-04AF-41D7-B26D-0F1F8E8C1399}" presName="Image" presStyleLbl="bgImgPlace1" presStyleIdx="0" presStyleCnt="1" custScaleX="130950" custScaleY="110776" custLinFactNeighborX="0" custLinFactNeighborY="3634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extLst>
        <a:ext uri="{E40237B7-FDA0-4F09-8148-C483321AD2D9}">
          <dgm14:cNvPr xmlns:dgm14="http://schemas.microsoft.com/office/drawing/2010/diagram" id="0" name="" descr="Опасен ли гепатит при беременности? | Gepatit.Ru | Дзен"/>
        </a:ext>
      </dgm:extLst>
    </dgm:pt>
    <dgm:pt modelId="{46D32A72-AC27-45F5-912F-54D70BB1EABC}" type="pres">
      <dgm:prSet presAssocID="{D17EFE60-04AF-41D7-B26D-0F1F8E8C1399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10F07946-8054-45DE-96C1-63BCC570C77A}" type="presOf" srcId="{68D6AF17-F4AE-44EE-BDAA-6DBE8B5A23E8}" destId="{D0903BC2-68E1-4647-8212-4588D56370EA}" srcOrd="0" destOrd="0" presId="urn:microsoft.com/office/officeart/2008/layout/TitledPictureBlocks"/>
    <dgm:cxn modelId="{E5AB8A62-E0F7-40EB-B841-96835FB8A756}" srcId="{68D6AF17-F4AE-44EE-BDAA-6DBE8B5A23E8}" destId="{D17EFE60-04AF-41D7-B26D-0F1F8E8C1399}" srcOrd="0" destOrd="0" parTransId="{424A2F61-132F-4B0B-8715-6D43C700F92E}" sibTransId="{EB245BD3-A73A-44B7-B919-290C4F263BAB}"/>
    <dgm:cxn modelId="{F0E4EAF1-4D02-48DE-8A06-8007B103BB80}" type="presOf" srcId="{D17EFE60-04AF-41D7-B26D-0F1F8E8C1399}" destId="{204EDA98-7DC3-45E0-A29C-22836DCC11A8}" srcOrd="0" destOrd="0" presId="urn:microsoft.com/office/officeart/2008/layout/TitledPictureBlocks"/>
    <dgm:cxn modelId="{19B02321-3FCE-4F73-9BF8-436F9CE2DBF1}" type="presParOf" srcId="{D0903BC2-68E1-4647-8212-4588D56370EA}" destId="{1E6DB6F3-0213-41B3-9A13-70F52FB70D61}" srcOrd="0" destOrd="0" presId="urn:microsoft.com/office/officeart/2008/layout/TitledPictureBlocks"/>
    <dgm:cxn modelId="{7D6B674F-F6E2-4092-8943-DAF23A00AF98}" type="presParOf" srcId="{1E6DB6F3-0213-41B3-9A13-70F52FB70D61}" destId="{204EDA98-7DC3-45E0-A29C-22836DCC11A8}" srcOrd="0" destOrd="0" presId="urn:microsoft.com/office/officeart/2008/layout/TitledPictureBlocks"/>
    <dgm:cxn modelId="{3B0950B6-72CE-4893-8436-0D9C911893F1}" type="presParOf" srcId="{1E6DB6F3-0213-41B3-9A13-70F52FB70D61}" destId="{E4108CD3-5D6B-4EEF-929E-0FC50CA30460}" srcOrd="1" destOrd="0" presId="urn:microsoft.com/office/officeart/2008/layout/TitledPictureBlocks"/>
    <dgm:cxn modelId="{9D480C4A-2D5F-4577-8DCF-173C7F88F981}" type="presParOf" srcId="{1E6DB6F3-0213-41B3-9A13-70F52FB70D61}" destId="{46D32A72-AC27-45F5-912F-54D70BB1EABC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861FF5-40E5-4205-95E7-6674E16C8BBD}">
      <dsp:nvSpPr>
        <dsp:cNvPr id="0" name=""/>
        <dsp:cNvSpPr/>
      </dsp:nvSpPr>
      <dsp:spPr>
        <a:xfrm>
          <a:off x="56946" y="643075"/>
          <a:ext cx="2199734" cy="150004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D00DF-46A4-42B8-90A7-94475D59D0FC}">
      <dsp:nvSpPr>
        <dsp:cNvPr id="0" name=""/>
        <dsp:cNvSpPr/>
      </dsp:nvSpPr>
      <dsp:spPr>
        <a:xfrm>
          <a:off x="29514" y="19658"/>
          <a:ext cx="2228138" cy="62140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при использовании нестерильного инъекционного инструментария, в  том числе при употреблении инъекционных наркотиков</a:t>
          </a:r>
        </a:p>
      </dsp:txBody>
      <dsp:txXfrm>
        <a:off x="29514" y="19658"/>
        <a:ext cx="2228138" cy="6214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108CD3-5D6B-4EEF-929E-0FC50CA30460}">
      <dsp:nvSpPr>
        <dsp:cNvPr id="0" name=""/>
        <dsp:cNvSpPr/>
      </dsp:nvSpPr>
      <dsp:spPr>
        <a:xfrm>
          <a:off x="2036" y="688711"/>
          <a:ext cx="2082303" cy="149251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4EDA98-7DC3-45E0-A29C-22836DCC11A8}">
      <dsp:nvSpPr>
        <dsp:cNvPr id="0" name=""/>
        <dsp:cNvSpPr/>
      </dsp:nvSpPr>
      <dsp:spPr>
        <a:xfrm>
          <a:off x="709" y="163073"/>
          <a:ext cx="2084958" cy="58850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От инфицированной матери к ребенку во время беременности и родов</a:t>
          </a:r>
        </a:p>
      </dsp:txBody>
      <dsp:txXfrm>
        <a:off x="709" y="163073"/>
        <a:ext cx="2084958" cy="588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75B42-7431-4A87-AC43-A04D3B4E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Golovlevaea</dc:creator>
  <cp:keywords/>
  <dc:description/>
  <cp:lastModifiedBy>Golovlevaea</cp:lastModifiedBy>
  <cp:revision>115</cp:revision>
  <cp:lastPrinted>2023-06-13T10:29:00Z</cp:lastPrinted>
  <dcterms:created xsi:type="dcterms:W3CDTF">2023-06-06T11:55:00Z</dcterms:created>
  <dcterms:modified xsi:type="dcterms:W3CDTF">2023-07-04T06:21:00Z</dcterms:modified>
</cp:coreProperties>
</file>