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C0" w:rsidRPr="005E7187" w:rsidRDefault="00332DC0" w:rsidP="005E7187">
      <w:pPr>
        <w:pStyle w:val="a3"/>
        <w:shd w:val="clear" w:color="auto" w:fill="FF0000"/>
        <w:spacing w:before="0" w:beforeAutospacing="0" w:after="0" w:afterAutospacing="0" w:line="360" w:lineRule="atLeast"/>
        <w:rPr>
          <w:rStyle w:val="a4"/>
          <w:rFonts w:ascii="Helvetica Neue" w:hAnsi="Helvetica Neue" w:cs="Segoe UI"/>
          <w:color w:val="000000" w:themeColor="text1"/>
          <w:sz w:val="26"/>
          <w:szCs w:val="26"/>
        </w:rPr>
      </w:pPr>
      <w:r w:rsidRPr="005E7187">
        <w:rPr>
          <w:rStyle w:val="a4"/>
          <w:rFonts w:ascii="Helvetica Neue" w:hAnsi="Helvetica Neue" w:cs="Segoe UI"/>
          <w:color w:val="000000" w:themeColor="text1"/>
          <w:sz w:val="26"/>
          <w:szCs w:val="26"/>
        </w:rPr>
        <w:t>КОКЛЮШ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Что такое коклюш?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острое инфекционное заболевание, сопровождающееся воспалительными явлениями в верхних дыхательных путях и приступообразным спазматическим кашлем.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Кто болеет?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Чаще заболевают не при</w:t>
      </w:r>
      <w:r w:rsidR="00421810">
        <w:rPr>
          <w:color w:val="000000" w:themeColor="text1"/>
        </w:rPr>
        <w:t>витые дети дошкольного возраста</w:t>
      </w:r>
      <w:r w:rsidRPr="005F6A50">
        <w:rPr>
          <w:color w:val="000000" w:themeColor="text1"/>
        </w:rPr>
        <w:t>, причем особенно опасен коклюш для детей первого года жизни.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 можно</w:t>
      </w:r>
      <w:r w:rsidRPr="005F6A50">
        <w:rPr>
          <w:rStyle w:val="apple-converted-space"/>
          <w:b/>
          <w:bCs/>
          <w:color w:val="000000" w:themeColor="text1"/>
        </w:rPr>
        <w:t> </w:t>
      </w:r>
      <w:r w:rsidRPr="005F6A50">
        <w:rPr>
          <w:rStyle w:val="a4"/>
          <w:color w:val="000000" w:themeColor="text1"/>
        </w:rPr>
        <w:t>заболеть?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Источником инфекции  является больной человек, а также здоровые  </w:t>
      </w:r>
      <w:proofErr w:type="spellStart"/>
      <w:r w:rsidRPr="005F6A50">
        <w:rPr>
          <w:color w:val="000000" w:themeColor="text1"/>
        </w:rPr>
        <w:t>бактерионосители</w:t>
      </w:r>
      <w:proofErr w:type="spellEnd"/>
      <w:r w:rsidRPr="005F6A50">
        <w:rPr>
          <w:color w:val="000000" w:themeColor="text1"/>
        </w:rPr>
        <w:t>. Передача инфекции  осуществляется  воздушно-капельным путем (при кашле, чихании, разговоре) при тесном общении с больным человеком. Заболевание очень заразное. При контакте с больными  у восприимчивых людей заболевание развивается с частотой до 90%.Возбудители коклюша очень неустойчивы во внешней среде.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основные признаки заболевания?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Инкубационный период</w:t>
      </w:r>
      <w:r w:rsidR="0052528A">
        <w:rPr>
          <w:color w:val="000000" w:themeColor="text1"/>
        </w:rPr>
        <w:t xml:space="preserve"> продолжается от 2 до 14 дней</w:t>
      </w:r>
      <w:r w:rsidR="0052528A">
        <w:rPr>
          <w:color w:val="000000" w:themeColor="text1"/>
        </w:rPr>
        <w:br/>
        <w:t>(</w:t>
      </w:r>
      <w:r w:rsidRPr="005F6A50">
        <w:rPr>
          <w:color w:val="000000" w:themeColor="text1"/>
        </w:rPr>
        <w:t>чаще 5-7 дней). Коклюш протекает в несколько стадий. В первой стадии отмечается общее недомогание ребенка, небольшой кашель, насморк, повышение температуры. Постепенно кашель усиливается и к концу второй недели заболевания начинается период спазматического кашля, сопровождающийся приступами судорожного кашля при котором ребенку тяжело вдохнуть воздух. Кашель идет приступообразно и может заканчиваться выделением вязкой стекловидной мокроты, иногда в конце приступа отмечается  рвота. Этот период протекает в течение 3-4 недель, затем приступы становятся реже и исчезают.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Чем опасно заболевание?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 xml:space="preserve">особенно опасен коклюш для детей первого года жизни из-за судорожного кашля, а также развития осложнений в виде пневмонии. У детей до 3 лет около 90% летальных исходов обусловлено пневмонией. Из других осложнений наблюдается острый ларингит со стенозом гортани </w:t>
      </w:r>
      <w:proofErr w:type="gramStart"/>
      <w:r w:rsidRPr="005F6A50">
        <w:rPr>
          <w:color w:val="000000" w:themeColor="text1"/>
        </w:rPr>
        <w:t xml:space="preserve">( </w:t>
      </w:r>
      <w:proofErr w:type="gramEnd"/>
      <w:r w:rsidRPr="005F6A50">
        <w:rPr>
          <w:color w:val="000000" w:themeColor="text1"/>
        </w:rPr>
        <w:t xml:space="preserve">ложный круп), </w:t>
      </w:r>
      <w:proofErr w:type="spellStart"/>
      <w:r w:rsidRPr="005F6A50">
        <w:rPr>
          <w:color w:val="000000" w:themeColor="text1"/>
        </w:rPr>
        <w:t>бронхиолиты</w:t>
      </w:r>
      <w:proofErr w:type="spellEnd"/>
      <w:r w:rsidRPr="005F6A50">
        <w:rPr>
          <w:color w:val="000000" w:themeColor="text1"/>
        </w:rPr>
        <w:t>, ателектазы, энцефалопатия, остановка дыхания.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Что делать?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Дети старше 3-4 месяцев обычно лечатся дома под наблюдением врача. Младшие дети обязательно госпитализируются.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 обезопасить ребенка?</w:t>
      </w:r>
    </w:p>
    <w:p w:rsidR="00332DC0" w:rsidRPr="005F6A50" w:rsidRDefault="00332DC0" w:rsidP="00332DC0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color w:val="000000" w:themeColor="text1"/>
        </w:rPr>
        <w:t>Своевременная  плановая иммунизация против коклюша.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Когда проводится вакцинация?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Вакцинация против коклюша проводится ассоциированными препаратами (против коклюша, дифтерии, столбняка;  против коклюша, дифтерии, столбняка и гепатита  В).</w:t>
      </w:r>
      <w:r w:rsidRPr="005F6A50">
        <w:rPr>
          <w:color w:val="000000" w:themeColor="text1"/>
        </w:rPr>
        <w:br/>
        <w:t xml:space="preserve">Прививки АКДС – вакциной проводят в возрасте  от 3 месяцев до достижения возраста 3г.11мес.29 </w:t>
      </w:r>
      <w:proofErr w:type="spellStart"/>
      <w:r w:rsidRPr="005F6A50">
        <w:rPr>
          <w:color w:val="000000" w:themeColor="text1"/>
        </w:rPr>
        <w:t>дн</w:t>
      </w:r>
      <w:proofErr w:type="spellEnd"/>
      <w:r w:rsidRPr="005F6A50">
        <w:rPr>
          <w:color w:val="000000" w:themeColor="text1"/>
        </w:rPr>
        <w:t xml:space="preserve">. Курс вакцинации состоит из 3-х прививок с интервалом 1,5мес.(3мес, 4,5 </w:t>
      </w:r>
      <w:proofErr w:type="spellStart"/>
      <w:proofErr w:type="gramStart"/>
      <w:r w:rsidRPr="005F6A50">
        <w:rPr>
          <w:color w:val="000000" w:themeColor="text1"/>
        </w:rPr>
        <w:t>мес</w:t>
      </w:r>
      <w:proofErr w:type="spellEnd"/>
      <w:proofErr w:type="gramEnd"/>
      <w:r w:rsidRPr="005F6A50">
        <w:rPr>
          <w:color w:val="000000" w:themeColor="text1"/>
        </w:rPr>
        <w:t xml:space="preserve"> и 6мес).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Первую ревакцинацию проводят однократно в возрасте 18 мес.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вакцины используются?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АКДС</w:t>
      </w:r>
      <w:r w:rsidR="00842341" w:rsidRPr="00842341">
        <w:rPr>
          <w:color w:val="000000" w:themeColor="text1"/>
        </w:rPr>
        <w:t xml:space="preserve"> </w:t>
      </w:r>
      <w:r w:rsidRPr="005F6A50">
        <w:rPr>
          <w:color w:val="000000" w:themeColor="text1"/>
        </w:rPr>
        <w:t xml:space="preserve">-вакцина ( вакцина </w:t>
      </w:r>
      <w:proofErr w:type="spellStart"/>
      <w:r w:rsidRPr="005F6A50">
        <w:rPr>
          <w:color w:val="000000" w:themeColor="text1"/>
        </w:rPr>
        <w:t>коклюшно</w:t>
      </w:r>
      <w:proofErr w:type="spellEnd"/>
      <w:r w:rsidRPr="005F6A50">
        <w:rPr>
          <w:color w:val="000000" w:themeColor="text1"/>
        </w:rPr>
        <w:t xml:space="preserve"> – </w:t>
      </w:r>
      <w:proofErr w:type="spellStart"/>
      <w:r w:rsidRPr="005F6A50">
        <w:rPr>
          <w:color w:val="000000" w:themeColor="text1"/>
        </w:rPr>
        <w:t>дифтерийно</w:t>
      </w:r>
      <w:proofErr w:type="spellEnd"/>
      <w:r w:rsidRPr="005F6A50">
        <w:rPr>
          <w:color w:val="000000" w:themeColor="text1"/>
        </w:rPr>
        <w:t xml:space="preserve"> –столбнячная адсорбированная);</w:t>
      </w:r>
      <w:r w:rsidRPr="005F6A50">
        <w:rPr>
          <w:color w:val="000000" w:themeColor="text1"/>
        </w:rPr>
        <w:br/>
      </w:r>
      <w:proofErr w:type="spellStart"/>
      <w:r w:rsidRPr="005F6A50">
        <w:rPr>
          <w:color w:val="000000" w:themeColor="text1"/>
        </w:rPr>
        <w:t>Бубо</w:t>
      </w:r>
      <w:proofErr w:type="spellEnd"/>
      <w:r w:rsidR="00842341" w:rsidRPr="00842341">
        <w:rPr>
          <w:color w:val="000000" w:themeColor="text1"/>
        </w:rPr>
        <w:t xml:space="preserve"> </w:t>
      </w:r>
      <w:r w:rsidRPr="005F6A50">
        <w:rPr>
          <w:color w:val="000000" w:themeColor="text1"/>
        </w:rPr>
        <w:t>-Кок ( вакцина против коклюша, дифтерии, столбняка и гепатита</w:t>
      </w:r>
      <w:proofErr w:type="gramStart"/>
      <w:r w:rsidRPr="005F6A50">
        <w:rPr>
          <w:color w:val="000000" w:themeColor="text1"/>
        </w:rPr>
        <w:t xml:space="preserve"> В</w:t>
      </w:r>
      <w:proofErr w:type="gramEnd"/>
      <w:r w:rsidRPr="005F6A50">
        <w:rPr>
          <w:color w:val="000000" w:themeColor="text1"/>
        </w:rPr>
        <w:t xml:space="preserve"> адсорбированная);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могут быть осложнения на введение вакцины?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 xml:space="preserve">На АКДС – вакцину: у части привитых </w:t>
      </w:r>
      <w:proofErr w:type="gramStart"/>
      <w:r w:rsidRPr="005F6A50">
        <w:rPr>
          <w:color w:val="000000" w:themeColor="text1"/>
        </w:rPr>
        <w:t>в первые</w:t>
      </w:r>
      <w:proofErr w:type="gramEnd"/>
      <w:r w:rsidRPr="005F6A50">
        <w:rPr>
          <w:color w:val="000000" w:themeColor="text1"/>
        </w:rPr>
        <w:t xml:space="preserve"> 2 суток  могут развиваться  кратковременные  общие (повышение температуры, недомогание) и местные (болезненность, гиперемия, отечность) реакции. В редких случаях могут развиться необычные реакции: судороги  (обычно связанные с повышением температуры, эпизоды пронзительного крика, аллергические реакции,  крапивница, полиморфная сыпь, отек </w:t>
      </w:r>
      <w:proofErr w:type="spellStart"/>
      <w:r w:rsidRPr="005F6A50">
        <w:rPr>
          <w:color w:val="000000" w:themeColor="text1"/>
        </w:rPr>
        <w:t>Квинке</w:t>
      </w:r>
      <w:proofErr w:type="spellEnd"/>
      <w:r w:rsidRPr="005F6A50">
        <w:rPr>
          <w:color w:val="000000" w:themeColor="text1"/>
        </w:rPr>
        <w:t>).</w:t>
      </w:r>
    </w:p>
    <w:p w:rsidR="00332DC0" w:rsidRPr="005F6A50" w:rsidRDefault="00332DC0" w:rsidP="005E7187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5F6A50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332DC0" w:rsidRPr="005F6A50" w:rsidRDefault="00332DC0" w:rsidP="005E718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6A50">
        <w:rPr>
          <w:color w:val="000000" w:themeColor="text1"/>
        </w:rPr>
        <w:t>Для введения вакцин</w:t>
      </w:r>
      <w:proofErr w:type="gramStart"/>
      <w:r w:rsidRPr="005F6A50">
        <w:rPr>
          <w:color w:val="000000" w:themeColor="text1"/>
        </w:rPr>
        <w:t>ы-</w:t>
      </w:r>
      <w:proofErr w:type="gramEnd"/>
      <w:r w:rsidRPr="005F6A50">
        <w:rPr>
          <w:color w:val="000000" w:themeColor="text1"/>
        </w:rPr>
        <w:t xml:space="preserve"> АКДС противопоказаниями являются: прогрессирующие заболевания нервной системы,</w:t>
      </w:r>
      <w:r w:rsidRPr="005F6A50">
        <w:rPr>
          <w:color w:val="000000" w:themeColor="text1"/>
        </w:rPr>
        <w:br/>
      </w:r>
      <w:proofErr w:type="spellStart"/>
      <w:r w:rsidRPr="005F6A50">
        <w:rPr>
          <w:color w:val="000000" w:themeColor="text1"/>
        </w:rPr>
        <w:lastRenderedPageBreak/>
        <w:t>афебрильные</w:t>
      </w:r>
      <w:proofErr w:type="spellEnd"/>
      <w:r w:rsidRPr="005F6A50">
        <w:rPr>
          <w:color w:val="000000" w:themeColor="text1"/>
        </w:rPr>
        <w:t xml:space="preserve"> судороги в анамнезе, сильные реакции или осложнения на предыдущее введение АКДС</w:t>
      </w:r>
      <w:r w:rsidR="00842341" w:rsidRPr="00842341">
        <w:rPr>
          <w:color w:val="000000" w:themeColor="text1"/>
        </w:rPr>
        <w:t xml:space="preserve"> </w:t>
      </w:r>
      <w:r w:rsidRPr="005F6A50">
        <w:rPr>
          <w:color w:val="000000" w:themeColor="text1"/>
        </w:rPr>
        <w:t>-вакцины , а также  известная  гиперчувствительность  к любому ее компоненту.</w:t>
      </w:r>
    </w:p>
    <w:p w:rsidR="00332DC0" w:rsidRDefault="00332DC0" w:rsidP="00332D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9F8" w:rsidRDefault="00A439F8"/>
    <w:sectPr w:rsidR="00A439F8" w:rsidSect="005E7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DC0"/>
    <w:rsid w:val="00257303"/>
    <w:rsid w:val="00332DC0"/>
    <w:rsid w:val="00421810"/>
    <w:rsid w:val="0052528A"/>
    <w:rsid w:val="005E7187"/>
    <w:rsid w:val="00842341"/>
    <w:rsid w:val="00A4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C0"/>
    <w:rPr>
      <w:b/>
      <w:bCs/>
    </w:rPr>
  </w:style>
  <w:style w:type="character" w:customStyle="1" w:styleId="apple-converted-space">
    <w:name w:val="apple-converted-space"/>
    <w:basedOn w:val="a0"/>
    <w:rsid w:val="00332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2018-04-03T11:22:00Z</dcterms:created>
  <dcterms:modified xsi:type="dcterms:W3CDTF">2018-04-03T12:55:00Z</dcterms:modified>
</cp:coreProperties>
</file>