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50D" w:rsidRPr="008E66EA" w:rsidRDefault="0068650D" w:rsidP="008E66EA">
      <w:pPr>
        <w:shd w:val="clear" w:color="auto" w:fill="FFFFFF"/>
        <w:spacing w:before="300" w:after="0" w:line="240" w:lineRule="auto"/>
        <w:ind w:left="-567" w:right="-1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8E66EA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Профилактика гиподинамии в пожилом возрасте</w:t>
      </w:r>
    </w:p>
    <w:p w:rsidR="0068650D" w:rsidRPr="00DF55F0" w:rsidRDefault="0068650D" w:rsidP="008E66EA">
      <w:pPr>
        <w:shd w:val="clear" w:color="auto" w:fill="FFFFFF"/>
        <w:spacing w:before="300" w:after="0" w:line="240" w:lineRule="auto"/>
        <w:ind w:left="-567" w:right="-1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DF55F0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BF5E8F8" wp14:editId="43F73BC0">
            <wp:simplePos x="0" y="0"/>
            <wp:positionH relativeFrom="column">
              <wp:posOffset>-356870</wp:posOffset>
            </wp:positionH>
            <wp:positionV relativeFrom="paragraph">
              <wp:posOffset>190500</wp:posOffset>
            </wp:positionV>
            <wp:extent cx="3495675" cy="2392680"/>
            <wp:effectExtent l="0" t="0" r="9525" b="7620"/>
            <wp:wrapSquare wrapText="bothSides"/>
            <wp:docPr id="1" name="Рисунок 1" descr="ÐÐ°ÑÑÐ¸Ð½ÐºÐ¸ Ð¿Ð¾ Ð·Ð°Ð¿ÑÐ¾ÑÑ Ð¿ÑÐ¾ÑÐ¸Ð»Ð°ÐºÑÐ¸ÐºÐ° Ð³Ð¸Ð¿Ð¾Ð´Ð¸Ð½Ð°Ð¼Ð¸Ð¸ Ð² Ð¿Ð¾Ð¶Ð¸Ð»Ð¾Ð¼ Ð²Ð¾Ð·ÑÐ°ÑÑÐµ ÐºÐ°ÑÑÐ¸Ð½ÐºÐ¸  Ð¿Ð»Ð°ÐºÐ°ÑÑ Ð¿Ð°Ð¼Ñ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¿ÑÐ¾ÑÐ¸Ð»Ð°ÐºÑÐ¸ÐºÐ° Ð³Ð¸Ð¿Ð¾Ð´Ð¸Ð½Ð°Ð¼Ð¸Ð¸ Ð² Ð¿Ð¾Ð¶Ð¸Ð»Ð¾Ð¼ Ð²Ð¾Ð·ÑÐ°ÑÑÐµ ÐºÐ°ÑÑÐ¸Ð½ÐºÐ¸  Ð¿Ð»Ð°ÐºÐ°ÑÑ Ð¿Ð°Ð¼ÑÑÐº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95675" cy="239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5F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Отсутствие необходимого уровня двигательной активности ведет к ухудшению здоровья человека и способствует развитию синдрома гиподинамии. </w:t>
      </w:r>
    </w:p>
    <w:p w:rsidR="004B68C4" w:rsidRPr="004B68C4" w:rsidRDefault="0068650D" w:rsidP="008E66EA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8E66E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Гиподинамия</w:t>
      </w:r>
      <w:r w:rsidRPr="0068650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это состояние человеческого организма, которое характеризуется нарушением физиологических функций различных систем организма, в первую очередь опорно-двигательной системы и снижением работоспособности из-за ограничения двигательной активности в течение длительного времени. </w:t>
      </w:r>
    </w:p>
    <w:p w:rsidR="004B68C4" w:rsidRPr="004B68C4" w:rsidRDefault="0068650D" w:rsidP="008E66EA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68650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Гиподинамии практически всегда сопутствует гипокинезия (уменьшением объема двигательной активности, обусловленное особенностями образа жизни, спецификой профессиональной деятельности, перенесением заболеваний, требующих </w:t>
      </w:r>
      <w:proofErr w:type="spellStart"/>
      <w:r w:rsidRPr="0068650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соблюденияпостельного</w:t>
      </w:r>
      <w:proofErr w:type="spellEnd"/>
      <w:r w:rsidRPr="0068650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режима).</w:t>
      </w:r>
      <w:r w:rsidRPr="0068650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br/>
        <w:t xml:space="preserve">Профилактика гиподинамии и гипокинезии имеет очень важное значение, поскольку при недостаточной двигательной активности у человека развивается снижение четкости и скорости отдельных движений, уменьшается масса тела за счет снижения массы и объема мышечной ткани. </w:t>
      </w:r>
    </w:p>
    <w:p w:rsidR="004B68C4" w:rsidRPr="004B68C4" w:rsidRDefault="0068650D" w:rsidP="008E66EA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68650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 гиподинамии нарушается транспорт веществ в мышечные ткани, отмечается неблагоприятные изменения на внутриклеточном и молекулярном уровне. Происходит ухудшение деятельности сердца, легких, почек, печени, головного мозга, эндокринных желез. </w:t>
      </w:r>
    </w:p>
    <w:p w:rsidR="004B68C4" w:rsidRPr="004B68C4" w:rsidRDefault="0068650D" w:rsidP="008E66EA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68650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Гиподинамия в пожилом возрасте провоцирует ускорения развития атеросклероза, ухудшает обеспечением тонуса кровеносных сосудов, ведет к нарушению кровообращения головного мозга. При пониженной двигательной активности и отсутствии физических нагрузок развивается слабость и дряблость мускулатуры, возникает сутулость, ускоряются процессы старения организма. </w:t>
      </w:r>
    </w:p>
    <w:p w:rsidR="008E66EA" w:rsidRPr="008E66EA" w:rsidRDefault="0068650D" w:rsidP="008E66EA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DF55F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Профилактика гиподинамии в пожилом возрасте позволяет предупредить развитие таких заболеваний как артериальная гипертония, коронарная недостаточность, инфаркт миокарда. </w:t>
      </w:r>
      <w:r w:rsidRPr="00DF55F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="008E66EA" w:rsidRPr="008E66E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Меры профилактики гиподинамии:</w:t>
      </w:r>
    </w:p>
    <w:p w:rsidR="008E66EA" w:rsidRPr="008E66EA" w:rsidRDefault="008E66EA" w:rsidP="008E66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E66E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комплекс упражнений утренней гимнастики;</w:t>
      </w:r>
    </w:p>
    <w:p w:rsidR="008E66EA" w:rsidRPr="008E66EA" w:rsidRDefault="008E66EA" w:rsidP="008E66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E66E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совершения вечерних прогулок в течение 20 минут; </w:t>
      </w:r>
    </w:p>
    <w:p w:rsidR="008E66EA" w:rsidRPr="008E66EA" w:rsidRDefault="008E66EA" w:rsidP="008E66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E66E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отказ от вредных привычек (курение, нерациональное и нездоровое питание); занятия физическим трудом на свежем воздухе; </w:t>
      </w:r>
    </w:p>
    <w:p w:rsidR="008E66EA" w:rsidRPr="008E66EA" w:rsidRDefault="008E66EA" w:rsidP="008E66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E66E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десятиминутные пробежки; </w:t>
      </w:r>
    </w:p>
    <w:p w:rsidR="008E66EA" w:rsidRPr="008E66EA" w:rsidRDefault="00DF55F0" w:rsidP="008E66EA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 w:rsidRPr="00DF55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0C9E076" wp14:editId="7BB4E328">
            <wp:simplePos x="0" y="0"/>
            <wp:positionH relativeFrom="margin">
              <wp:posOffset>3391535</wp:posOffset>
            </wp:positionH>
            <wp:positionV relativeFrom="margin">
              <wp:posOffset>8133715</wp:posOffset>
            </wp:positionV>
            <wp:extent cx="2787415" cy="1856740"/>
            <wp:effectExtent l="0" t="0" r="0" b="0"/>
            <wp:wrapSquare wrapText="bothSides"/>
            <wp:docPr id="3" name="Рисунок 3" descr="ÐÐ°ÑÑÐ¸Ð½ÐºÐ¸ Ð¿Ð¾ Ð·Ð°Ð¿ÑÐ¾ÑÑ Ð¿ÑÐ¾ÑÐ¸Ð»Ð°ÐºÑÐ¸ÐºÐ° Ð³Ð¸Ð¿Ð¾Ð´Ð¸Ð½Ð°Ð¼Ð¸Ð¸ Ð² Ð¿Ð¾Ð¶Ð¸Ð»Ð¾Ð¼ Ð²Ð¾Ð·ÑÐ°ÑÑÐµ ÐºÐ°ÑÑÐ¸Ð½ÐºÐ¸  Ð¿Ð»Ð°ÐºÐ°ÑÑ Ð¿Ð°Ð¼Ñ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ÑÐ¾ÑÐ¸Ð»Ð°ÐºÑÐ¸ÐºÐ° Ð³Ð¸Ð¿Ð¾Ð´Ð¸Ð½Ð°Ð¼Ð¸Ð¸ Ð² Ð¿Ð¾Ð¶Ð¸Ð»Ð¾Ð¼ Ð²Ð¾Ð·ÑÐ°ÑÑÐµ ÐºÐ°ÑÑÐ¸Ð½ÐºÐ¸  Ð¿Ð»Ð°ÐºÐ°ÑÑ Ð¿Ð°Ð¼ÑÑÐº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15" cy="1856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6EA" w:rsidRPr="008E66E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целесообразно приобрести себе недорогой, но эффективный тренажер, записаться в бассейн, в тренажерный зал.</w:t>
      </w:r>
      <w:r w:rsidR="008E66EA" w:rsidRPr="008E66E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br/>
      </w:r>
      <w:r w:rsidR="008E66EA" w:rsidRPr="008E66EA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Также рекомендуется включить в рацион своего питания как можно больше фруктов, овощей и меда, увеличить объем потребляемой жидкости (соки, компоты, зеленый чай, минеральные воды).</w:t>
      </w:r>
    </w:p>
    <w:p w:rsidR="008E66EA" w:rsidRDefault="008E66EA" w:rsidP="008E66EA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</w:p>
    <w:p w:rsidR="008E66EA" w:rsidRPr="00DF55F0" w:rsidRDefault="008E66EA" w:rsidP="00DF55F0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DF55F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Мы все заинтересованы не только в том, чтобы жить долго, но и в том, чтобы сохранить бодрость тела и духа, светлую голову и привлекательную внешность до глубокой старости.</w:t>
      </w:r>
    </w:p>
    <w:p w:rsidR="008E66EA" w:rsidRDefault="008E66EA" w:rsidP="008E66EA">
      <w:bookmarkStart w:id="0" w:name="_GoBack"/>
    </w:p>
    <w:bookmarkEnd w:id="0"/>
    <w:p w:rsidR="008E66EA" w:rsidRDefault="0068650D" w:rsidP="008E66EA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 w:rsidRPr="0068650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br/>
      </w:r>
    </w:p>
    <w:p w:rsidR="008E66EA" w:rsidRDefault="008E66EA" w:rsidP="008E66EA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                                                                                   </w:t>
      </w:r>
    </w:p>
    <w:sectPr w:rsidR="008E66EA" w:rsidSect="008E66E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9116BF"/>
    <w:multiLevelType w:val="hybridMultilevel"/>
    <w:tmpl w:val="B4C6A1B8"/>
    <w:lvl w:ilvl="0" w:tplc="0419000B">
      <w:start w:val="1"/>
      <w:numFmt w:val="bullet"/>
      <w:lvlText w:val=""/>
      <w:lvlJc w:val="left"/>
      <w:pPr>
        <w:ind w:left="-1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1BD"/>
    <w:rsid w:val="0006177D"/>
    <w:rsid w:val="004B68C4"/>
    <w:rsid w:val="00523E00"/>
    <w:rsid w:val="005C51BD"/>
    <w:rsid w:val="0068650D"/>
    <w:rsid w:val="008E66EA"/>
    <w:rsid w:val="00AB756F"/>
    <w:rsid w:val="00D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98D1A-17A2-4839-967F-B696CEBC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01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170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33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8593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41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2018-08-20T12:41:00Z</dcterms:created>
  <dcterms:modified xsi:type="dcterms:W3CDTF">2018-08-20T13:45:00Z</dcterms:modified>
</cp:coreProperties>
</file>