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72" w:rsidRDefault="00903572" w:rsidP="00000084">
      <w:pPr>
        <w:spacing w:after="0"/>
        <w:ind w:left="-284" w:right="-143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0357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Контроль давления может продлить жизнь</w:t>
      </w:r>
    </w:p>
    <w:p w:rsidR="00903572" w:rsidRDefault="00903572" w:rsidP="00000084">
      <w:pPr>
        <w:spacing w:after="0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572" w:rsidRPr="00903572" w:rsidRDefault="00903572" w:rsidP="00000084">
      <w:pPr>
        <w:spacing w:after="0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Регулярный контроль артериального давления и своевременная терапия может продлить жизнь пациента.</w:t>
      </w:r>
    </w:p>
    <w:p w:rsidR="00000084" w:rsidRDefault="00903572" w:rsidP="00000084">
      <w:pPr>
        <w:spacing w:after="0"/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Куда обращаться, если высокое давление - KP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да обращаться, если высокое давление - KP.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084">
        <w:rPr>
          <w:rFonts w:ascii="Times New Roman" w:hAnsi="Times New Roman" w:cs="Times New Roman"/>
          <w:b/>
          <w:color w:val="002060"/>
          <w:sz w:val="24"/>
          <w:szCs w:val="24"/>
        </w:rPr>
        <w:t>Артериальная гипертензия</w:t>
      </w:r>
      <w:r w:rsidRPr="00903572">
        <w:rPr>
          <w:rFonts w:ascii="Times New Roman" w:hAnsi="Times New Roman" w:cs="Times New Roman"/>
          <w:sz w:val="24"/>
          <w:szCs w:val="24"/>
        </w:rPr>
        <w:t xml:space="preserve"> — синдром повышения систолического («верхнего») артериального давления выше 140 мм </w:t>
      </w:r>
      <w:proofErr w:type="spellStart"/>
      <w:r w:rsidRPr="00903572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903572">
        <w:rPr>
          <w:rFonts w:ascii="Times New Roman" w:hAnsi="Times New Roman" w:cs="Times New Roman"/>
          <w:sz w:val="24"/>
          <w:szCs w:val="24"/>
        </w:rPr>
        <w:t xml:space="preserve">. ст. и/или </w:t>
      </w:r>
      <w:proofErr w:type="spellStart"/>
      <w:r w:rsidRPr="00903572">
        <w:rPr>
          <w:rFonts w:ascii="Times New Roman" w:hAnsi="Times New Roman" w:cs="Times New Roman"/>
          <w:sz w:val="24"/>
          <w:szCs w:val="24"/>
        </w:rPr>
        <w:t>диастолического</w:t>
      </w:r>
      <w:proofErr w:type="spellEnd"/>
      <w:r w:rsidRPr="00903572">
        <w:rPr>
          <w:rFonts w:ascii="Times New Roman" w:hAnsi="Times New Roman" w:cs="Times New Roman"/>
          <w:sz w:val="24"/>
          <w:szCs w:val="24"/>
        </w:rPr>
        <w:t xml:space="preserve"> (нижнего) выше 90 мм </w:t>
      </w:r>
      <w:proofErr w:type="spellStart"/>
      <w:r w:rsidRPr="00903572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903572">
        <w:rPr>
          <w:rFonts w:ascii="Times New Roman" w:hAnsi="Times New Roman" w:cs="Times New Roman"/>
          <w:sz w:val="24"/>
          <w:szCs w:val="24"/>
        </w:rPr>
        <w:t xml:space="preserve">. ст. </w:t>
      </w:r>
    </w:p>
    <w:p w:rsidR="00903572" w:rsidRPr="00903572" w:rsidRDefault="00903572" w:rsidP="00000084">
      <w:pPr>
        <w:spacing w:after="0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572">
        <w:rPr>
          <w:rFonts w:ascii="Times New Roman" w:hAnsi="Times New Roman" w:cs="Times New Roman"/>
          <w:sz w:val="24"/>
          <w:szCs w:val="24"/>
        </w:rPr>
        <w:t>Согласно рекомендациям Европейского общества по артериальной гипертонии и Европейского общества кардиологов, для домашнего измерения давления принят критерий артериальной гипертонии от 135/85 мм </w:t>
      </w:r>
      <w:proofErr w:type="spellStart"/>
      <w:r w:rsidRPr="00903572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903572">
        <w:rPr>
          <w:rFonts w:ascii="Times New Roman" w:hAnsi="Times New Roman" w:cs="Times New Roman"/>
          <w:sz w:val="24"/>
          <w:szCs w:val="24"/>
        </w:rPr>
        <w:t>. ст. и выше.</w:t>
      </w:r>
      <w:r w:rsidRPr="0090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572" w:rsidRDefault="00903572" w:rsidP="00000084">
      <w:pPr>
        <w:spacing w:after="0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 сердца есть ресурс службы, и при большом давлении оно быстрее изнашивается, как следствие, укорачивается жизнь пациента. Сердце не рассчитано на высокую нагрузку. Да, человек может этого не чувствовать, но сердце – это мотор. Если мотор будет работать не под той нагрузкой, на которую он рассчитан, его срок службы сокращается в два, а то и в три раза», – 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</w:t>
      </w:r>
      <w:r w:rsidRPr="0090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специалисты. Они отме</w:t>
      </w:r>
      <w:r w:rsidR="000000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чают</w:t>
      </w:r>
      <w:r w:rsidRPr="0090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нормальное артериальное давление на </w:t>
      </w:r>
      <w:r w:rsidRPr="009035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верхней границе должно достигать не более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0 - 135</w:t>
      </w:r>
      <w:r w:rsidRPr="0090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миллиметров ртутного столба. Если выше – необходимо обращаться к врачу. </w:t>
      </w:r>
    </w:p>
    <w:p w:rsidR="00903572" w:rsidRDefault="00903572" w:rsidP="00000084">
      <w:pPr>
        <w:pStyle w:val="a4"/>
        <w:spacing w:line="276" w:lineRule="auto"/>
        <w:ind w:left="-284" w:right="-143"/>
      </w:pPr>
      <w:r>
        <w:t xml:space="preserve">Артериальная гипертензия всегда наносит большой вред органам-мишеням: сердцу, почкам, органам зрения и др., поэтому заболевание определенно повышает </w:t>
      </w:r>
      <w:proofErr w:type="spellStart"/>
      <w:proofErr w:type="gramStart"/>
      <w:r>
        <w:t>сердечно-сосудистые</w:t>
      </w:r>
      <w:proofErr w:type="spellEnd"/>
      <w:proofErr w:type="gramEnd"/>
      <w:r>
        <w:t xml:space="preserve"> риски у всех пациентов.</w:t>
      </w:r>
    </w:p>
    <w:p w:rsidR="00000084" w:rsidRPr="00903572" w:rsidRDefault="00000084" w:rsidP="00000084">
      <w:pPr>
        <w:spacing w:after="0"/>
        <w:ind w:left="-284" w:right="-143"/>
        <w:rPr>
          <w:rFonts w:ascii="Times New Roman" w:hAnsi="Times New Roman" w:cs="Times New Roman"/>
          <w:sz w:val="24"/>
          <w:szCs w:val="24"/>
        </w:rPr>
      </w:pPr>
      <w:r w:rsidRPr="00000084">
        <w:rPr>
          <w:rFonts w:ascii="Times New Roman" w:hAnsi="Times New Roman" w:cs="Times New Roman"/>
          <w:b/>
          <w:color w:val="002060"/>
          <w:sz w:val="24"/>
          <w:szCs w:val="24"/>
        </w:rPr>
        <w:t>Гипертоническая болезнь</w:t>
      </w:r>
      <w:r w:rsidRPr="00903572">
        <w:rPr>
          <w:rFonts w:ascii="Times New Roman" w:hAnsi="Times New Roman" w:cs="Times New Roman"/>
          <w:sz w:val="24"/>
          <w:szCs w:val="24"/>
        </w:rPr>
        <w:t xml:space="preserve"> — это </w:t>
      </w:r>
      <w:proofErr w:type="spellStart"/>
      <w:r w:rsidRPr="00903572">
        <w:rPr>
          <w:rFonts w:ascii="Times New Roman" w:hAnsi="Times New Roman" w:cs="Times New Roman"/>
          <w:sz w:val="24"/>
          <w:szCs w:val="24"/>
        </w:rPr>
        <w:t>мультифакторное</w:t>
      </w:r>
      <w:proofErr w:type="spellEnd"/>
      <w:r w:rsidRPr="00903572">
        <w:rPr>
          <w:rFonts w:ascii="Times New Roman" w:hAnsi="Times New Roman" w:cs="Times New Roman"/>
          <w:sz w:val="24"/>
          <w:szCs w:val="24"/>
        </w:rPr>
        <w:t xml:space="preserve"> заболевание, которое возникает по разным причинам. Различают </w:t>
      </w:r>
      <w:proofErr w:type="spellStart"/>
      <w:r w:rsidRPr="00903572">
        <w:rPr>
          <w:rFonts w:ascii="Times New Roman" w:hAnsi="Times New Roman" w:cs="Times New Roman"/>
          <w:sz w:val="24"/>
          <w:szCs w:val="24"/>
        </w:rPr>
        <w:t>эссенциальную</w:t>
      </w:r>
      <w:proofErr w:type="spellEnd"/>
      <w:r w:rsidRPr="00903572">
        <w:rPr>
          <w:rFonts w:ascii="Times New Roman" w:hAnsi="Times New Roman" w:cs="Times New Roman"/>
          <w:sz w:val="24"/>
          <w:szCs w:val="24"/>
        </w:rPr>
        <w:t xml:space="preserve"> гипертензию, когда причина повышенного давления связана с тонусом сосудов, и вторичную гипертензию, когда причина повышенного давления связана с патологией других органов и систем.</w:t>
      </w:r>
    </w:p>
    <w:p w:rsidR="00000084" w:rsidRDefault="00903572" w:rsidP="00000084">
      <w:pPr>
        <w:pStyle w:val="a4"/>
        <w:spacing w:before="0" w:beforeAutospacing="0" w:after="0" w:afterAutospacing="0" w:line="276" w:lineRule="auto"/>
        <w:ind w:left="-284" w:right="-143"/>
      </w:pPr>
      <w:r>
        <w:t>Чтобы снизить риски, всем людям с повышенным давлением рекомендуется вести дневник самоконтроля: измерять утром и вечером. Если дневник не ведется, то стоит обратить внимание на неспецифические симптомы: головокружение, головную боль, ощущение жара, потливость. И, конечно, всегда на терапевтическом приеме давление должен измерить врач. Если хотя бы однократно регистрируются повышенные цифры, то необходимо в дальнейшем контролировать ситуацию.</w:t>
      </w:r>
      <w:r w:rsidR="00000084">
        <w:t xml:space="preserve"> </w:t>
      </w:r>
    </w:p>
    <w:p w:rsidR="00903572" w:rsidRDefault="00000084" w:rsidP="00000084">
      <w:pPr>
        <w:pStyle w:val="a4"/>
        <w:spacing w:before="0" w:beforeAutospacing="0" w:after="0" w:afterAutospacing="0" w:line="276" w:lineRule="auto"/>
        <w:ind w:left="-284" w:right="-143"/>
      </w:pPr>
      <w:r>
        <w:t>О</w:t>
      </w:r>
      <w:r w:rsidR="00903572">
        <w:t>чень важно отслеживать возможное повышение АД — особенно людям из группы риска, тем, у кого в семье случались подобные ситуации. Однократное несущественное повышение артериального давления может быть и у здорового человека, и это не всегда говорит о гипертонической болезни. Но если ситуация повторяется, то надо обращаться к врачу, не дожидаясь каких-либо клинических проявлений: они могут отсутствовать или проявиться тогда, когда уже будет поздно принимать решительные меры.</w:t>
      </w:r>
    </w:p>
    <w:p w:rsidR="00903572" w:rsidRDefault="00903572" w:rsidP="00000084">
      <w:pPr>
        <w:pStyle w:val="a4"/>
        <w:spacing w:line="276" w:lineRule="auto"/>
        <w:ind w:left="-284" w:right="-143"/>
        <w:rPr>
          <w:b/>
          <w:i/>
          <w:color w:val="C00000"/>
          <w:sz w:val="36"/>
          <w:szCs w:val="36"/>
        </w:rPr>
      </w:pPr>
      <w:r w:rsidRPr="00000084">
        <w:rPr>
          <w:b/>
          <w:i/>
          <w:color w:val="C00000"/>
          <w:sz w:val="36"/>
          <w:szCs w:val="36"/>
        </w:rPr>
        <w:t>Контроль АД может снизить риск инсульта, сердечных заболеваний и возрастных когнитивных нарушений</w:t>
      </w:r>
      <w:r w:rsidR="00000084">
        <w:rPr>
          <w:b/>
          <w:i/>
          <w:color w:val="C00000"/>
          <w:sz w:val="36"/>
          <w:szCs w:val="36"/>
        </w:rPr>
        <w:t>.</w:t>
      </w:r>
    </w:p>
    <w:p w:rsidR="00000084" w:rsidRDefault="00000084" w:rsidP="00000084">
      <w:pPr>
        <w:pStyle w:val="a4"/>
        <w:spacing w:line="276" w:lineRule="auto"/>
        <w:ind w:left="-284" w:right="-143"/>
        <w:rPr>
          <w:b/>
          <w:i/>
          <w:color w:val="C00000"/>
          <w:sz w:val="52"/>
          <w:szCs w:val="52"/>
        </w:rPr>
      </w:pPr>
    </w:p>
    <w:p w:rsidR="00000084" w:rsidRPr="00000084" w:rsidRDefault="00000084" w:rsidP="00000084">
      <w:pPr>
        <w:pStyle w:val="a4"/>
        <w:spacing w:line="276" w:lineRule="auto"/>
        <w:ind w:left="-284" w:right="-143"/>
        <w:rPr>
          <w:b/>
          <w:i/>
          <w:color w:val="C00000"/>
          <w:sz w:val="52"/>
          <w:szCs w:val="52"/>
        </w:rPr>
      </w:pPr>
      <w:r w:rsidRPr="00000084">
        <w:rPr>
          <w:b/>
          <w:i/>
          <w:color w:val="C00000"/>
          <w:sz w:val="52"/>
          <w:szCs w:val="52"/>
        </w:rPr>
        <w:t>Будьте здоровы!</w:t>
      </w:r>
    </w:p>
    <w:p w:rsidR="00903572" w:rsidRPr="00903572" w:rsidRDefault="00903572" w:rsidP="00000084">
      <w:pPr>
        <w:spacing w:after="0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6B6C" w:rsidRPr="00903572" w:rsidRDefault="00B96B6C" w:rsidP="00000084">
      <w:pPr>
        <w:ind w:left="-284" w:right="-143"/>
        <w:rPr>
          <w:rFonts w:ascii="Times New Roman" w:hAnsi="Times New Roman" w:cs="Times New Roman"/>
          <w:sz w:val="24"/>
          <w:szCs w:val="24"/>
        </w:rPr>
      </w:pPr>
    </w:p>
    <w:sectPr w:rsidR="00B96B6C" w:rsidRPr="00903572" w:rsidSect="0000008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3572"/>
    <w:rsid w:val="00000084"/>
    <w:rsid w:val="000E28E8"/>
    <w:rsid w:val="00174074"/>
    <w:rsid w:val="00903572"/>
    <w:rsid w:val="00A72F73"/>
    <w:rsid w:val="00B9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35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2022-10-22T22:37:00Z</dcterms:created>
  <dcterms:modified xsi:type="dcterms:W3CDTF">2022-10-23T15:43:00Z</dcterms:modified>
</cp:coreProperties>
</file>