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53" w:rsidRDefault="00443D53" w:rsidP="00443D53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443D5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21-30 сентября </w:t>
      </w:r>
      <w:r w:rsidR="003D6839" w:rsidRPr="00443D5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декадник </w:t>
      </w:r>
    </w:p>
    <w:p w:rsidR="003D6839" w:rsidRPr="00066086" w:rsidRDefault="00443D53" w:rsidP="00443D53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bookmarkStart w:id="0" w:name="_GoBack"/>
      <w:r w:rsidRPr="00066086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Предупреждение факторов риска развития БСК (к Всемирному дню сердца – 29 сентября)</w:t>
      </w:r>
    </w:p>
    <w:bookmarkEnd w:id="0"/>
    <w:p w:rsidR="00443D53" w:rsidRDefault="00621035" w:rsidP="00443D53">
      <w:pPr>
        <w:shd w:val="clear" w:color="auto" w:fill="FFFFFF"/>
        <w:spacing w:after="0" w:line="240" w:lineRule="auto"/>
        <w:ind w:left="-567"/>
        <w:outlineLvl w:val="1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4A3620C" wp14:editId="2AF51AF6">
            <wp:simplePos x="0" y="0"/>
            <wp:positionH relativeFrom="margin">
              <wp:posOffset>-328295</wp:posOffset>
            </wp:positionH>
            <wp:positionV relativeFrom="margin">
              <wp:posOffset>1064260</wp:posOffset>
            </wp:positionV>
            <wp:extent cx="3535680" cy="2362200"/>
            <wp:effectExtent l="0" t="0" r="7620" b="0"/>
            <wp:wrapSquare wrapText="bothSides"/>
            <wp:docPr id="2" name="Рисунок 2" descr="Найден способ защитить сердце от опасных последствий инфаркта - Российская  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йден способ защитить сердце от опасных последствий инфаркта - Российская  газе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6839" w:rsidRPr="00621035" w:rsidRDefault="003A6DFC" w:rsidP="00621035">
      <w:pPr>
        <w:spacing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hAnsi="Times New Roman" w:cs="Times New Roman"/>
          <w:sz w:val="24"/>
          <w:szCs w:val="24"/>
        </w:rPr>
        <w:t>С</w:t>
      </w:r>
      <w:r w:rsidRPr="00621035">
        <w:rPr>
          <w:rFonts w:ascii="Times New Roman" w:hAnsi="Times New Roman" w:cs="Times New Roman"/>
          <w:sz w:val="24"/>
          <w:szCs w:val="24"/>
        </w:rPr>
        <w:t>ердечно-сосудистые заболевания распространенными причинами гибели людей. Риск развития подобных заболеваний связан со многими факторами, о которых и пойдет речь в сегодняшней статье. В настоящее время медиками уже определены главные факторы риска сердечно-сосудистых заболеваний. На основании этого врачами разработаны рекомендации по ведению правильного образа жизни. Если придерживаться этих правил, то человеку удастся сохранить свои сосуды и сердце молодыми на протяжении максимально возможного срока.</w:t>
      </w:r>
    </w:p>
    <w:p w:rsidR="003D6839" w:rsidRPr="00621035" w:rsidRDefault="003D6839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Факторами риска для развития ССЗ является курение, повышенный холестерин крови, артериальное давление, избыточная масса тела, психосоциальный стресс, потребление алкоголя.</w:t>
      </w:r>
    </w:p>
    <w:p w:rsidR="003D6839" w:rsidRPr="00621035" w:rsidRDefault="003D6839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Для профилактики развития сердечно-сосудистых заболеваний необходимо вести здоровый образ жизни, который включает в себя:</w:t>
      </w:r>
    </w:p>
    <w:p w:rsidR="003D6839" w:rsidRPr="00621035" w:rsidRDefault="003D6839" w:rsidP="00621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Физическую активность. Нагрузка физических упражнений зависит от состояния здоровья и наличия хронических заболеваний. Необходимо больше двигаться, полезны регулярные пешие прогулки. Реже пользуйтесь лифтом, занимайтесь посильным физическим трудом, гимнастикой. Физические тренировки улучшают психологический статус человека, повышают его устойчивость к физическим нагрузкам.</w:t>
      </w:r>
    </w:p>
    <w:p w:rsidR="003D6839" w:rsidRPr="00621035" w:rsidRDefault="003D6839" w:rsidP="00621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Сохранять и поддерживать нормальный вес тела. Избыточный вес и ожирение повышают риск развития сердечно-сосудистых заболеваний, сахарного диабета, артериальной гипертензии.</w:t>
      </w:r>
    </w:p>
    <w:p w:rsidR="003D6839" w:rsidRPr="00621035" w:rsidRDefault="003D6839" w:rsidP="00621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3.Рационально и сбалансированно питаться. Продукты питания должны быть богатыми витаминами, солями калия, магния, кальция. Ежедневно употребляйте молочные продукты, овощи, фрукты, сухофрукты, нежирные сорта мяса, рыбы. В пожилом возрасте очень важно употребление в большом количестве кисломолочных продуктов с низким процентом жирности – творога, кефира, простокваши. В этих продуктах присутствуют вещества, предотвращающие появление холестериновых бляшек в сосудах.</w:t>
      </w:r>
    </w:p>
    <w:p w:rsidR="003D6839" w:rsidRPr="00621035" w:rsidRDefault="003D6839" w:rsidP="00621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Снизить потребление соли до 5 г в сутки, включая соль в готовых продуктах. Заменить соль приправами и свежей зеленью.</w:t>
      </w:r>
    </w:p>
    <w:p w:rsidR="003D6839" w:rsidRPr="00621035" w:rsidRDefault="003D6839" w:rsidP="00621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Отказаться от курения и алкоголя. Курение способствует быстрому и раннему развитию атеросклероза. Никотин повреждает стенки сосудов и способствует усиленному свертыванию крови внутри сосудов и образованию тромбов. В результате закупориваются артерии сердца и головного мозга, что ведет к инфаркту и инсульту.</w:t>
      </w:r>
    </w:p>
    <w:p w:rsidR="003D6839" w:rsidRPr="00621035" w:rsidRDefault="003D6839" w:rsidP="00621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Необходимо научиться расслабляться при стрессовых ситуациях. Глубокий и спокойный сон – залог крепкого здоровья пожилого человека. Людям старше 65 лет необходимо спать 8-10 часов.</w:t>
      </w:r>
    </w:p>
    <w:p w:rsidR="003D6839" w:rsidRPr="00621035" w:rsidRDefault="003D6839" w:rsidP="006210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Контролируйте свое АД, постоянно принимайте препараты, снижающие артериальное давление. Выполняйте рекомендации врача!</w:t>
      </w:r>
    </w:p>
    <w:p w:rsidR="003A6DFC" w:rsidRPr="00621035" w:rsidRDefault="003A6DFC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Профилактику сердечно-сосудистых заболеваний надо начинать с детского возраста, когда закладываются основы образа жизни. В семье и в школе нужно прививать детям здоровый образ жизни, чтобы предупредить у них появление привычек, являющихся фактором риска сердечно-сосудистых заболеваний (курение, переедание, низкая физическая активность и т.д.) Для здравоохранения очень важно, что некоторые факторы риска являются общими для ряда заболеваний, поэтому борьба с ними приведет вообще к улучшению здоровья населения.</w:t>
      </w:r>
    </w:p>
    <w:p w:rsidR="003A6DFC" w:rsidRPr="00621035" w:rsidRDefault="003A6DFC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Многих распространенных в настоящее время сердечно-сосудистых заболеваний можно было бы </w:t>
      </w: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избежать лишь строго,</w:t>
      </w: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соблюдая режим труда и отдыха, правильно питаясь. Исследования ученых о роли влияния образа жизни на здоровье, проведенные за последние годы на больших группах людей показали, что мужчины в среднем могут продлить жизнь на 13</w:t>
      </w: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лет</w:t>
      </w: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</w:t>
      </w: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 женщины на 9 лет, если не будут употреблять алкоголь, не будут курить, будут регулярно правильно питаться и спать 8 часов в ночное время, заниматься спортом. </w:t>
      </w:r>
    </w:p>
    <w:p w:rsidR="003D6839" w:rsidRDefault="003A6DFC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Тот, кто всерьез хочет заняться своим здоровьем, быть красивым, с хорошим настроением и жизненной активностью - тот несомненно добьется успеха и распрощается со многими болезнями. </w:t>
      </w:r>
      <w:r w:rsidR="003D6839" w:rsidRPr="0062103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условии регулярного выполнения этих профилактических мер риск возникновения заболеваний сердечно-сосудистой системы можно снизить в 2-3.</w:t>
      </w:r>
    </w:p>
    <w:p w:rsidR="00066086" w:rsidRPr="00621035" w:rsidRDefault="00066086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A6DFC" w:rsidRDefault="003A6DFC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066086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За здоровым образом жизни - будущее!</w:t>
      </w:r>
    </w:p>
    <w:p w:rsidR="00066086" w:rsidRPr="00066086" w:rsidRDefault="00066086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066086" w:rsidRDefault="00066086" w:rsidP="00066086">
      <w:pPr>
        <w:spacing w:after="0" w:line="360" w:lineRule="auto"/>
        <w:ind w:left="-567" w:right="-14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066086" w:rsidRDefault="00066086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066086" w:rsidRDefault="00066086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066086" w:rsidRPr="00621035" w:rsidRDefault="00066086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3A6DFC" w:rsidRPr="00621035" w:rsidRDefault="003A6DFC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A6DFC" w:rsidRPr="00621035" w:rsidRDefault="003A6DFC" w:rsidP="00621035">
      <w:pPr>
        <w:shd w:val="clear" w:color="auto" w:fill="FFFFFF"/>
        <w:spacing w:after="100" w:afterAutospacing="1" w:line="276" w:lineRule="auto"/>
        <w:ind w:left="-567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82328" w:rsidRPr="00621035" w:rsidRDefault="00182328" w:rsidP="0062103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82328" w:rsidRPr="00621035" w:rsidSect="000660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147"/>
    <w:multiLevelType w:val="multilevel"/>
    <w:tmpl w:val="52A0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85A0C"/>
    <w:multiLevelType w:val="multilevel"/>
    <w:tmpl w:val="84D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05"/>
    <w:rsid w:val="00066086"/>
    <w:rsid w:val="00182328"/>
    <w:rsid w:val="003A6DFC"/>
    <w:rsid w:val="003D6839"/>
    <w:rsid w:val="00443D53"/>
    <w:rsid w:val="00621035"/>
    <w:rsid w:val="00D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68F4"/>
  <w15:chartTrackingRefBased/>
  <w15:docId w15:val="{62D6CB81-9797-4463-ABDD-84EFAC0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2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0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2023-09-22T04:28:00Z</dcterms:created>
  <dcterms:modified xsi:type="dcterms:W3CDTF">2023-09-22T05:10:00Z</dcterms:modified>
</cp:coreProperties>
</file>