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DC" w:rsidRPr="00290DDC" w:rsidRDefault="00290DDC" w:rsidP="00290DDC">
      <w:pPr>
        <w:shd w:val="clear" w:color="auto" w:fill="FFFFFF"/>
        <w:spacing w:after="150" w:line="240" w:lineRule="auto"/>
        <w:ind w:left="-567"/>
        <w:outlineLvl w:val="0"/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</w:pPr>
      <w:r w:rsidRPr="00290DDC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 xml:space="preserve">Профилактика употребления </w:t>
      </w:r>
      <w:r w:rsidR="00332751" w:rsidRPr="00290DDC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>наркотических средств</w:t>
      </w:r>
      <w:r w:rsidR="00332751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>,</w:t>
      </w:r>
      <w:r w:rsidR="00332751" w:rsidRPr="00290DDC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 xml:space="preserve"> </w:t>
      </w:r>
      <w:r w:rsidRPr="00290DDC">
        <w:rPr>
          <w:rFonts w:ascii="Times New Roman" w:eastAsia="Times New Roman" w:hAnsi="Times New Roman" w:cs="Times New Roman"/>
          <w:b/>
          <w:color w:val="C00000"/>
          <w:kern w:val="36"/>
          <w:sz w:val="44"/>
          <w:szCs w:val="44"/>
          <w:lang w:eastAsia="ru-RU"/>
        </w:rPr>
        <w:t>алкоголя, табака и психотропных веществ несовершеннолетними</w:t>
      </w:r>
    </w:p>
    <w:p w:rsidR="00290DDC" w:rsidRDefault="00290DDC" w:rsidP="00290DDC">
      <w:pPr>
        <w:shd w:val="clear" w:color="auto" w:fill="FFFFFF"/>
        <w:spacing w:after="100" w:afterAutospacing="1" w:line="276" w:lineRule="auto"/>
        <w:ind w:left="-426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0DDC">
        <w:rPr>
          <w:rFonts w:ascii="Times New Roman" w:hAnsi="Times New Roman" w:cs="Times New Roman"/>
          <w:noProof/>
          <w:color w:val="C00000"/>
          <w:sz w:val="44"/>
          <w:szCs w:val="4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margin">
              <wp:posOffset>-260985</wp:posOffset>
            </wp:positionH>
            <wp:positionV relativeFrom="margin">
              <wp:posOffset>1136015</wp:posOffset>
            </wp:positionV>
            <wp:extent cx="2828925" cy="2828925"/>
            <wp:effectExtent l="19050" t="0" r="9525" b="0"/>
            <wp:wrapSquare wrapText="bothSides"/>
            <wp:docPr id="2" name="Рисунок 2" descr="Профилактика употребления алкоголя, табака, наркотических средств и  психотропных веществ несовершеннолетними — Официальный сайт администрации  Красноармейского муниципального района Челябин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филактика употребления алкоголя, табака, наркотических средств и  психотропных веществ несовершеннолетними — Официальный сайт администрации  Красноармейского муниципального района Челябин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33B7"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Проблема распространения наркомании в наши дни стала одной из наиболее </w:t>
      </w:r>
      <w:proofErr w:type="gramStart"/>
      <w:r w:rsidR="00C333B7"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актуальных</w:t>
      </w:r>
      <w:proofErr w:type="gramEnd"/>
      <w:r w:rsidR="00C333B7"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Основная опасность наркомании в том, что она отнимает у человека чувства, способность здраво мыслить, здоровье, лишает человека полноценной жизни.</w:t>
      </w:r>
    </w:p>
    <w:p w:rsidR="00C333B7" w:rsidRPr="00C333B7" w:rsidRDefault="00C333B7" w:rsidP="00C333B7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жизни наркоманов очень короткий и проходит в поисках наркотиков и денег на очередную дозу.  </w:t>
      </w:r>
    </w:p>
    <w:p w:rsidR="00290DDC" w:rsidRDefault="00C333B7" w:rsidP="00C333B7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Главная опасность наркомании в том, что люди пытаются с помощью наркотиков улучшить свое состояние и ошибочно </w:t>
      </w:r>
      <w:r w:rsidR="00290DDC"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полагают, что</w:t>
      </w:r>
      <w:r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 это удается, однако истина заключается в том, что за кратковременную эйфорию приходиться платить общим ухудшением состояния здоровья, зависимостью и потерей всего самого дорогого. </w:t>
      </w:r>
    </w:p>
    <w:p w:rsidR="00290DDC" w:rsidRDefault="00C333B7" w:rsidP="00C333B7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Наркоманы не имеют друзей, семьи наркозависимых переживают постоянный стресс, видя, как их близкий человек катится к гибели. </w:t>
      </w:r>
    </w:p>
    <w:p w:rsidR="00290DDC" w:rsidRDefault="00C333B7" w:rsidP="00C333B7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Отношения в обществе ухудшаются, человек теряет способность работать и вести полноценную жизнь. </w:t>
      </w:r>
    </w:p>
    <w:p w:rsidR="00C333B7" w:rsidRPr="00C333B7" w:rsidRDefault="00C333B7" w:rsidP="00C333B7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за минутное удовольствие оказывается очень высокой и прием наркотиков не может быть оправдан.</w:t>
      </w:r>
    </w:p>
    <w:p w:rsidR="00C333B7" w:rsidRPr="00C333B7" w:rsidRDefault="00C333B7" w:rsidP="00C333B7">
      <w:pPr>
        <w:shd w:val="clear" w:color="auto" w:fill="FFFFFF"/>
        <w:spacing w:after="0" w:line="276" w:lineRule="auto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333B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Наркотик может погубить наше будущее, будущее наших детей, а значит и будущее всей страны. Это зло легче предотвратить, не допустить его возникновения, чем решить уже возникшую проблему.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наркотиков способен сформировать наркоманию после одного-двух случаев употребления. По самым скромным оценкам, 3-4 процента населения Земли в мире употребляют наркотики.</w:t>
      </w:r>
    </w:p>
    <w:p w:rsidR="00290DDC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Учитывая важность проблемы, Генеральная Ассамблея ООН в 1987 г. провозгласила</w:t>
      </w:r>
      <w:r w:rsidRPr="00C333B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C333B7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1 марта </w:t>
      </w:r>
      <w:r w:rsidRPr="00C333B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Международным днем борьбы с наркоманией и незаконным оборотом наркотиков.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наркоманией понимают болезненное влечение, пристрастие к систематическому употреблению наркотиков, приводящее к тяжелым нарушениям психических и физических функций. Наркомания толкает «потерявших себя» на преступления и оказывает влияние практически на все стороны нашей жизни.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lastRenderedPageBreak/>
        <w:t>Медицинские последствия употребления наркотиков:</w:t>
      </w:r>
    </w:p>
    <w:p w:rsidR="00C333B7" w:rsidRPr="00C333B7" w:rsidRDefault="00C333B7" w:rsidP="00C333B7">
      <w:pPr>
        <w:numPr>
          <w:ilvl w:val="0"/>
          <w:numId w:val="1"/>
        </w:numPr>
        <w:shd w:val="clear" w:color="auto" w:fill="FFFFFF"/>
        <w:spacing w:before="75" w:after="100" w:afterAutospacing="1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психической и физической зависимости;</w:t>
      </w:r>
    </w:p>
    <w:p w:rsidR="00C333B7" w:rsidRPr="00C333B7" w:rsidRDefault="00C333B7" w:rsidP="00C333B7">
      <w:pPr>
        <w:numPr>
          <w:ilvl w:val="0"/>
          <w:numId w:val="1"/>
        </w:numPr>
        <w:shd w:val="clear" w:color="auto" w:fill="FFFFFF"/>
        <w:spacing w:before="75" w:after="100" w:afterAutospacing="1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центральной нервной системы (снижение памяти, внимания, интеллектуальных способностей, нарушение мыслительной деятельности, координации движений, речи, режима сна, эмоций и др.);</w:t>
      </w:r>
    </w:p>
    <w:p w:rsidR="00C333B7" w:rsidRPr="00C333B7" w:rsidRDefault="00C333B7" w:rsidP="00C333B7">
      <w:pPr>
        <w:numPr>
          <w:ilvl w:val="0"/>
          <w:numId w:val="1"/>
        </w:numPr>
        <w:shd w:val="clear" w:color="auto" w:fill="FFFFFF"/>
        <w:spacing w:before="75" w:after="100" w:afterAutospacing="1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психические нарушения различной степени тяжести вплоть до психоза и полного распада личности (шизофрении);</w:t>
      </w:r>
    </w:p>
    <w:p w:rsidR="00C333B7" w:rsidRPr="00C333B7" w:rsidRDefault="00C333B7" w:rsidP="00C333B7">
      <w:pPr>
        <w:numPr>
          <w:ilvl w:val="0"/>
          <w:numId w:val="1"/>
        </w:numPr>
        <w:shd w:val="clear" w:color="auto" w:fill="FFFFFF"/>
        <w:spacing w:before="75" w:after="100" w:afterAutospacing="1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органов и систем всего организма;</w:t>
      </w:r>
    </w:p>
    <w:p w:rsidR="00C333B7" w:rsidRPr="00C333B7" w:rsidRDefault="00C333B7" w:rsidP="00C333B7">
      <w:pPr>
        <w:numPr>
          <w:ilvl w:val="0"/>
          <w:numId w:val="1"/>
        </w:numPr>
        <w:shd w:val="clear" w:color="auto" w:fill="FFFFFF"/>
        <w:spacing w:before="75" w:after="100" w:afterAutospacing="1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отравление, передозировка, смерть.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Психологические последствия:</w:t>
      </w:r>
      <w:r w:rsidRPr="00C333B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</w:t>
      </w: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 личности, равнодушие к собственной жизни, своему будущему и близким людям, ослабление воли и доминирование наркотика как единственной ценности в жизни.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Социальные последствия:</w:t>
      </w:r>
      <w:r w:rsidRPr="00C333B7">
        <w:rPr>
          <w:rFonts w:ascii="Times New Roman" w:eastAsia="Times New Roman" w:hAnsi="Times New Roman" w:cs="Times New Roman"/>
          <w:i/>
          <w:iCs/>
          <w:color w:val="002060"/>
          <w:sz w:val="24"/>
          <w:szCs w:val="24"/>
          <w:lang w:eastAsia="ru-RU"/>
        </w:rPr>
        <w:t> </w:t>
      </w: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 социальных связей, потеря друзей, семьи, учебы, работы, запрет на некоторые виды профессиональной деятельности, ограничения в получении специальности, невозможность вождения транспорта, привлечение к административной, уголовной ответственности.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Жертвами наркомании могут стать практически все, но в большей степени это касается молодых людей. Пристрастие к наркотикам оборачивается трагедией для самих наркоманов, горем для их родственников и массой серьезных проблем для окружающих.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Родителям стоит насторожится, если они заметили признаки, которые многие считают вполне нормальными для подростка, но это совсем не так. Вот они:</w:t>
      </w:r>
    </w:p>
    <w:p w:rsidR="00C333B7" w:rsidRPr="00C333B7" w:rsidRDefault="00C333B7" w:rsidP="00332751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нарастающая скрытность ребенка (возможно, без ухудшения отношений с родителями), сопровождающаяся учащением и увеличением времени «гуляний», у него падает интерес к учебе или к привычным увлечениям и хобби, родители узнают о прогулах школьных занятий, снижается успеваемость;</w:t>
      </w:r>
    </w:p>
    <w:p w:rsidR="00C333B7" w:rsidRPr="00C333B7" w:rsidRDefault="00C333B7" w:rsidP="00332751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финансовые запросы, и подросток активно ищет пути их удовлетворения (из дома пропадают деньги и ценные вещи);</w:t>
      </w:r>
    </w:p>
    <w:p w:rsidR="00C333B7" w:rsidRPr="00C333B7" w:rsidRDefault="00C333B7" w:rsidP="00332751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появляются новые подозрительные друзья и поведение старых приятелей становится подозрительным (разговоры с ними ведутся шепотом, непонятными фразами или в уединении);</w:t>
      </w:r>
    </w:p>
    <w:p w:rsidR="00C333B7" w:rsidRPr="00C333B7" w:rsidRDefault="00C333B7" w:rsidP="00332751">
      <w:pPr>
        <w:numPr>
          <w:ilvl w:val="0"/>
          <w:numId w:val="2"/>
        </w:numPr>
        <w:shd w:val="clear" w:color="auto" w:fill="FFFFFF"/>
        <w:tabs>
          <w:tab w:val="clear" w:pos="720"/>
          <w:tab w:val="num" w:pos="-142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настроение часто меняется по непонятным причинам и не соответствует ситуации.</w:t>
      </w:r>
    </w:p>
    <w:p w:rsidR="00C333B7" w:rsidRPr="00C333B7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lang w:eastAsia="ru-RU"/>
        </w:rPr>
        <w:t>Признаки появления наркомании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рукава одежды, независимо от погоды и обстановки;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неестественно узкие или широкие зрачки независимо от освещения;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отрешенный взгляд;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неряшливый вид, сухие волосы, отекшие кисти рук;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невнятная, «растянутая» речь;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неуклюжие и замедленные движения при отсутствии запаха алкоголя изо рта;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явное стремление избегать встреч с представителями властей;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раздражительность, резкость и непочтительность в ответах на вопросы;</w:t>
      </w:r>
    </w:p>
    <w:p w:rsidR="00C333B7" w:rsidRPr="00C333B7" w:rsidRDefault="00C333B7" w:rsidP="00332751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75" w:after="100" w:afterAutospacing="1" w:line="276" w:lineRule="auto"/>
        <w:ind w:left="-426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3B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следы от уколов.</w:t>
      </w:r>
    </w:p>
    <w:p w:rsidR="00C333B7" w:rsidRPr="00332751" w:rsidRDefault="00C333B7" w:rsidP="00C333B7">
      <w:pPr>
        <w:shd w:val="clear" w:color="auto" w:fill="FFFFFF"/>
        <w:spacing w:before="300" w:after="300" w:line="276" w:lineRule="auto"/>
        <w:ind w:left="-426"/>
        <w:rPr>
          <w:rFonts w:ascii="Comic Sans MS" w:eastAsia="Times New Roman" w:hAnsi="Comic Sans MS" w:cs="AngsanaUPC"/>
          <w:b/>
          <w:color w:val="C00000"/>
          <w:sz w:val="32"/>
          <w:szCs w:val="32"/>
          <w:lang w:eastAsia="ru-RU"/>
        </w:rPr>
      </w:pPr>
      <w:r w:rsidRPr="00332751">
        <w:rPr>
          <w:rFonts w:ascii="Comic Sans MS" w:eastAsia="Times New Roman" w:hAnsi="Comic Sans MS" w:cs="AngsanaUPC"/>
          <w:b/>
          <w:color w:val="C00000"/>
          <w:sz w:val="32"/>
          <w:szCs w:val="32"/>
          <w:lang w:eastAsia="ru-RU"/>
        </w:rPr>
        <w:t>Лучшая защита от последствий потребления наркотиков – отказ от первой пробы!</w:t>
      </w:r>
    </w:p>
    <w:p w:rsidR="00C333B7" w:rsidRPr="00BB2426" w:rsidRDefault="00C333B7" w:rsidP="00BB2426">
      <w:pPr>
        <w:shd w:val="clear" w:color="auto" w:fill="FFFFFF"/>
        <w:spacing w:before="300" w:after="300" w:line="276" w:lineRule="auto"/>
        <w:ind w:left="-426" w:right="-143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BB242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Если употребление наркотика все же было допущено, важно вовремя оценить масштаб угрозы и своевременно обратиться за помощью!</w:t>
      </w:r>
      <w:r w:rsidRPr="00BB24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242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Врачи-специалисты проконсультируют и определят методы воздействия на ситуацию, смогут оказать наркологическую помощь.</w:t>
      </w:r>
    </w:p>
    <w:p w:rsidR="00E453B9" w:rsidRDefault="00332751" w:rsidP="00E453B9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bookmarkStart w:id="0" w:name="_GoBack"/>
      <w:r w:rsidRPr="00BB2426">
        <w:rPr>
          <w:rFonts w:ascii="Century Gothic" w:hAnsi="Century Gothic" w:cs="Times New Roman"/>
          <w:b/>
          <w:noProof/>
          <w:color w:val="E83C4C"/>
          <w:sz w:val="96"/>
          <w:szCs w:val="9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1758315</wp:posOffset>
            </wp:positionH>
            <wp:positionV relativeFrom="margin">
              <wp:posOffset>3126740</wp:posOffset>
            </wp:positionV>
            <wp:extent cx="2733675" cy="2038350"/>
            <wp:effectExtent l="19050" t="0" r="9525" b="0"/>
            <wp:wrapSquare wrapText="bothSides"/>
            <wp:docPr id="1" name="Рисунок 1" descr="https://modkb.by/images/news/2020/den-borby-s-narkotikami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dkb.by/images/news/2020/den-borby-s-narkotikami-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354" r="14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95EF4" w:rsidRPr="00BB2426">
        <w:rPr>
          <w:rFonts w:ascii="Century Gothic" w:hAnsi="Century Gothic" w:cs="Times New Roman"/>
          <w:b/>
          <w:color w:val="E83C4C"/>
          <w:sz w:val="96"/>
          <w:szCs w:val="96"/>
        </w:rPr>
        <w:t xml:space="preserve">МЫ </w:t>
      </w:r>
      <w:proofErr w:type="gramStart"/>
      <w:r w:rsidR="00995EF4" w:rsidRPr="00BB2426">
        <w:rPr>
          <w:rFonts w:ascii="Century Gothic" w:hAnsi="Century Gothic" w:cs="Times New Roman"/>
          <w:b/>
          <w:color w:val="E83C4C"/>
          <w:sz w:val="96"/>
          <w:szCs w:val="96"/>
        </w:rPr>
        <w:t>за</w:t>
      </w:r>
      <w:bookmarkEnd w:id="0"/>
      <w:proofErr w:type="gramEnd"/>
      <w:r w:rsidR="00E453B9" w:rsidRPr="00E453B9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</w:t>
      </w:r>
    </w:p>
    <w:p w:rsidR="00E453B9" w:rsidRDefault="00E453B9" w:rsidP="00E453B9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453B9" w:rsidRDefault="00E453B9" w:rsidP="00E453B9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453B9" w:rsidRDefault="00E453B9" w:rsidP="00E453B9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453B9" w:rsidRDefault="00E453B9" w:rsidP="00E453B9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</w:p>
    <w:p w:rsidR="00E453B9" w:rsidRPr="0003152E" w:rsidRDefault="00E453B9" w:rsidP="00E453B9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03152E"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E453B9" w:rsidRDefault="00E453B9" w:rsidP="00E453B9"/>
    <w:p w:rsidR="00E453B9" w:rsidRDefault="00E453B9" w:rsidP="00E453B9"/>
    <w:p w:rsidR="00E453B9" w:rsidRDefault="00E453B9" w:rsidP="00E453B9">
      <w:r>
        <w:t xml:space="preserve"> </w:t>
      </w:r>
    </w:p>
    <w:p w:rsidR="00E453B9" w:rsidRDefault="00E453B9" w:rsidP="00E453B9">
      <w:pPr>
        <w:pStyle w:val="a4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Материал составлен</w:t>
      </w:r>
      <w:r w:rsidRPr="001B50AC">
        <w:t xml:space="preserve"> по открытым Интернет-ресурсам</w:t>
      </w:r>
    </w:p>
    <w:p w:rsidR="00E453B9" w:rsidRPr="007D1406" w:rsidRDefault="00E453B9" w:rsidP="00E453B9">
      <w:pPr>
        <w:spacing w:before="180" w:after="180"/>
        <w:ind w:left="-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128E" w:rsidRPr="00BB2426" w:rsidRDefault="0065128E" w:rsidP="00C333B7">
      <w:pPr>
        <w:ind w:left="-426"/>
        <w:rPr>
          <w:rFonts w:ascii="Century Gothic" w:hAnsi="Century Gothic" w:cs="Times New Roman"/>
          <w:b/>
          <w:color w:val="E83C4C"/>
          <w:sz w:val="96"/>
          <w:szCs w:val="96"/>
        </w:rPr>
      </w:pPr>
    </w:p>
    <w:sectPr w:rsidR="0065128E" w:rsidRPr="00BB2426" w:rsidSect="00C333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5525D"/>
    <w:multiLevelType w:val="multilevel"/>
    <w:tmpl w:val="17FEF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9F5834"/>
    <w:multiLevelType w:val="multilevel"/>
    <w:tmpl w:val="FF9C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6666C"/>
    <w:multiLevelType w:val="multilevel"/>
    <w:tmpl w:val="FCD2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DB4"/>
    <w:rsid w:val="000C5DB4"/>
    <w:rsid w:val="00290DDC"/>
    <w:rsid w:val="00332751"/>
    <w:rsid w:val="00393C43"/>
    <w:rsid w:val="0065128E"/>
    <w:rsid w:val="009719DB"/>
    <w:rsid w:val="00995EF4"/>
    <w:rsid w:val="00BB2426"/>
    <w:rsid w:val="00C0261A"/>
    <w:rsid w:val="00C333B7"/>
    <w:rsid w:val="00E453B9"/>
    <w:rsid w:val="00F0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75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5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Flida</cp:lastModifiedBy>
  <cp:revision>5</cp:revision>
  <dcterms:created xsi:type="dcterms:W3CDTF">2024-02-26T12:41:00Z</dcterms:created>
  <dcterms:modified xsi:type="dcterms:W3CDTF">2024-02-26T17:23:00Z</dcterms:modified>
</cp:coreProperties>
</file>