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CBE" w:rsidRPr="002B7CBE" w:rsidRDefault="002B7CBE" w:rsidP="002B7CBE">
      <w:pPr>
        <w:spacing w:after="240"/>
        <w:ind w:left="-426" w:right="-284"/>
        <w:rPr>
          <w:rFonts w:ascii="Times New Roman" w:hAnsi="Times New Roman" w:cs="Times New Roman"/>
          <w:b/>
          <w:color w:val="C00000"/>
          <w:sz w:val="48"/>
          <w:szCs w:val="48"/>
          <w:shd w:val="clear" w:color="auto" w:fill="FFFFFF"/>
        </w:rPr>
      </w:pPr>
      <w:r w:rsidRPr="002B7CBE">
        <w:rPr>
          <w:rFonts w:ascii="Times New Roman" w:hAnsi="Times New Roman" w:cs="Times New Roman"/>
          <w:b/>
          <w:color w:val="C00000"/>
          <w:sz w:val="48"/>
          <w:szCs w:val="48"/>
          <w:shd w:val="clear" w:color="auto" w:fill="FFFFFF"/>
        </w:rPr>
        <w:t>Профилактика природно-очаговых заболеваний</w:t>
      </w:r>
    </w:p>
    <w:p w:rsidR="006C48EA" w:rsidRDefault="002B7CBE" w:rsidP="007E6144">
      <w:pPr>
        <w:spacing w:after="240"/>
        <w:ind w:left="-567" w:right="-284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1F1F1F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-316230</wp:posOffset>
            </wp:positionH>
            <wp:positionV relativeFrom="margin">
              <wp:posOffset>972185</wp:posOffset>
            </wp:positionV>
            <wp:extent cx="3600450" cy="2867025"/>
            <wp:effectExtent l="19050" t="0" r="0" b="0"/>
            <wp:wrapSquare wrapText="bothSides"/>
            <wp:docPr id="1" name="Рисунок 1" descr="О мерах профилактики клещевого вирусного энцефали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 мерах профилактики клещевого вирусного энцефалит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226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B7CBE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Наиболее эффективным методом профилактики клещевого энцефалита является </w:t>
      </w:r>
      <w:r w:rsidRPr="002B7CBE">
        <w:rPr>
          <w:rFonts w:ascii="Times New Roman" w:hAnsi="Times New Roman" w:cs="Times New Roman"/>
          <w:color w:val="040C28"/>
          <w:sz w:val="24"/>
          <w:szCs w:val="24"/>
        </w:rPr>
        <w:t>вакцинация</w:t>
      </w:r>
      <w:r w:rsidRPr="002B7CBE">
        <w:rPr>
          <w:rFonts w:ascii="Times New Roman" w:hAnsi="Times New Roman" w:cs="Times New Roman"/>
          <w:color w:val="1F1F1F"/>
          <w:sz w:val="24"/>
          <w:szCs w:val="24"/>
        </w:rPr>
        <w:t>.</w:t>
      </w:r>
      <w:r w:rsidRPr="002B7CBE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</w:p>
    <w:p w:rsidR="006C48EA" w:rsidRDefault="007E6144" w:rsidP="007E6144">
      <w:pPr>
        <w:spacing w:after="240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614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Клещевой вирусный энцефалит– острое инфекционное вирусное заболевание, с преимущественным поражением центральной нервной системы. Последствия заболевания: от полного выздоровления до нарушений здоровья, приводящих к инвалидности и смерти.</w:t>
      </w:r>
    </w:p>
    <w:p w:rsidR="006C48EA" w:rsidRDefault="007E6144" w:rsidP="007E6144">
      <w:pPr>
        <w:spacing w:after="240"/>
        <w:ind w:left="-567" w:right="-284"/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</w:pPr>
      <w:r w:rsidRPr="002B7CBE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Как можно заразиться?</w:t>
      </w:r>
      <w:r w:rsidRPr="007E61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Возбудитель болезни (</w:t>
      </w:r>
      <w:proofErr w:type="spellStart"/>
      <w:r w:rsidRPr="007E6144">
        <w:rPr>
          <w:rFonts w:ascii="Times New Roman" w:eastAsia="Times New Roman" w:hAnsi="Times New Roman" w:cs="Times New Roman"/>
          <w:sz w:val="24"/>
          <w:szCs w:val="24"/>
          <w:lang w:eastAsia="ru-RU"/>
        </w:rPr>
        <w:t>арбовирус</w:t>
      </w:r>
      <w:proofErr w:type="spellEnd"/>
      <w:r w:rsidRPr="007E6144">
        <w:rPr>
          <w:rFonts w:ascii="Times New Roman" w:eastAsia="Times New Roman" w:hAnsi="Times New Roman" w:cs="Times New Roman"/>
          <w:sz w:val="24"/>
          <w:szCs w:val="24"/>
          <w:lang w:eastAsia="ru-RU"/>
        </w:rPr>
        <w:t>) передается человеку в первые минуты присасывания зараженного вирусом клеща вместе с обезболивающей слюной</w:t>
      </w:r>
      <w:r w:rsidRPr="007E61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посещении эндемичных по КВЭ территорий в лесах, лесопарках, на индивидуальных садово-огородных участках,</w:t>
      </w:r>
      <w:r w:rsidRPr="007E61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заносе клещей животными (собаками, кошками) или людьми – на одежде, с цветами, ветками и т. д. (заражение людей, не посещающих лес),</w:t>
      </w:r>
      <w:r w:rsidRPr="007E61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также, при употреблении в пищу сырого молока коз (чаще всего), овец, коров, буйволов, у которых в период массового нападения клещей вирус может находиться в молоке. Поэтому в неблагополучных территориях по клещевому энцефалиту необходимо употреблять этот продукт только после кипячения. Следует подчеркнуть, что заразным является не только сырое молоко, но и продукты, приготовленные из него: творог, сметана и т.д., при втирании в кожу вируса при раздавливании клеща или расчесывании места укуса.</w:t>
      </w:r>
      <w:r w:rsidRPr="007E61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C48EA" w:rsidRDefault="007E6144" w:rsidP="007E6144">
      <w:pPr>
        <w:spacing w:after="240"/>
        <w:ind w:left="-567" w:right="-284"/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</w:pPr>
      <w:r w:rsidRPr="002B7CBE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Какие основные признаки болезни?</w:t>
      </w:r>
      <w:r w:rsidRPr="007E61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заболевания характерна весенне-осенняя сезонность, связанная с периодом наибольшей активности клещей. Инкубационный (скрытый) период длится чаще 10-14 дней, с колебаниями от 1 до 60 дней.</w:t>
      </w:r>
      <w:r w:rsidRPr="007E61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Болезнь начинается остро, сопровождается ознобом, сильной головной болью, резким подъемом температуры до 38-39 градусов, тошнотой, рвотой. Беспокоят мышечные боли, которые наиболее часто локализуются в области шеи и плеч, грудного и поясничного отдела спины, конечностей. Внешний вид больного характерен – лицо гиперемировано, гиперемия нередко распространяется на туловище.</w:t>
      </w:r>
      <w:r w:rsidRPr="007E61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C48EA" w:rsidRDefault="007E6144" w:rsidP="007E6144">
      <w:pPr>
        <w:spacing w:after="240"/>
        <w:ind w:left="-567" w:right="-284"/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</w:pPr>
      <w:r w:rsidRPr="002B7CBE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Кто подвержен заражению?</w:t>
      </w:r>
      <w:r w:rsidRPr="007E61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заражению клещевым энцефалитом восприимчивы все люди, независимо от возраста и пола.</w:t>
      </w:r>
      <w:r w:rsidRPr="007E61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Наибольшему риску подвержены лица, деятельность которых связана с пребыванием в лесу – работники леспромхозов, геологоразведочных партий, строители автомобильных и железных дорог, </w:t>
      </w:r>
      <w:proofErr w:type="spellStart"/>
      <w:r w:rsidRPr="007E614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нефте</w:t>
      </w:r>
      <w:proofErr w:type="spellEnd"/>
      <w:r w:rsidRPr="007E6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 газопроводов, линий электропередач, топографы, охотники, туристы. Горожане </w:t>
      </w:r>
      <w:r w:rsidRPr="007E61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заражаются в пригородных лесах, лесопарках, на садово-огородных участках.</w:t>
      </w:r>
      <w:r w:rsidRPr="007E61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C48EA" w:rsidRDefault="007E6144" w:rsidP="007E6144">
      <w:pPr>
        <w:spacing w:after="240"/>
        <w:ind w:left="-567" w:right="-284"/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</w:pPr>
      <w:r w:rsidRPr="002B7CBE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Как можно защититься от клещевого вирусного энцефалита?</w:t>
      </w:r>
      <w:r w:rsidRPr="007E61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Заболевание клещевым энцефалитом можно предупредить с помощью неспецифической и специфической профилактики.</w:t>
      </w:r>
      <w:r w:rsidRPr="007E61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Неспецифическая профилактика включает применение специальных защитных костюмов (для организованных контингентов) или приспособленной одежды, которая не должна допускать </w:t>
      </w:r>
      <w:proofErr w:type="spellStart"/>
      <w:r w:rsidRPr="007E614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заползания</w:t>
      </w:r>
      <w:proofErr w:type="spellEnd"/>
      <w:r w:rsidRPr="007E6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клещей через воротник и обшлага. Рубашка должна иметь длинные рукава, которые у запястий укрепляют резинкой. Заправляют рубашку в брюки, концы брюк — в носки и сапоги. Голову и шею закрывают косынкой.</w:t>
      </w:r>
      <w:r w:rsidRPr="007E61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защиты от клещей используют отпугивающие средства – репелленты, которыми обрабатывают открытые участки тела и одежду.</w:t>
      </w:r>
      <w:r w:rsidRPr="007E61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 использованием препаратов следует ознакомиться с инструкцией.</w:t>
      </w:r>
      <w:r w:rsidRPr="007E61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Каждый человек, находясь в природном очаге клещевого энцефалита в сезон активности насекомых, должен периодически осматривать свою одежду и тело самостоятельно или при помощи других людей, а выявленных клещей снимать.</w:t>
      </w:r>
      <w:r w:rsidRPr="007E61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Меры специфической профилактики клещевого вирусного энцефалита включают:</w:t>
      </w:r>
      <w:r w:rsidRPr="007E61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профилактические прививки против клещевого энцефалита проводятся лицам отдельных профессий, работающим в эндемичных очагах или выезжающих в них (командированные, студенты строительных отрядов, туристы, лица, выезжающие на отдых, на садово-огородные участки);</w:t>
      </w:r>
      <w:r w:rsidRPr="007E61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серопрофилактику (</w:t>
      </w:r>
      <w:proofErr w:type="spellStart"/>
      <w:r w:rsidRPr="007E614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непривитым</w:t>
      </w:r>
      <w:proofErr w:type="spellEnd"/>
      <w:r w:rsidRPr="007E6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лицам, обратившимся в связи с присасыванием клеща на эндемичной по клещевому вирусному энцефалиту территории, проводится только в ЛПО).</w:t>
      </w:r>
      <w:r w:rsidRPr="007E61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люди, выезжающие на работу или отдых в неблагополучные территории, должны быть обязательно привиты.</w:t>
      </w:r>
      <w:r w:rsidRPr="006C48E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</w:r>
    </w:p>
    <w:p w:rsidR="006C48EA" w:rsidRDefault="007E6144" w:rsidP="007E6144">
      <w:pPr>
        <w:spacing w:after="240"/>
        <w:ind w:left="-567" w:right="-284"/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</w:pPr>
      <w:r w:rsidRPr="006C48EA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Где и как можно сделать прививку от клещевого вирусного энцефалита?</w:t>
      </w:r>
      <w:r w:rsidRPr="006C48E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/>
      </w:r>
      <w:r w:rsidRPr="007E6144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Российской Федерации зарегистрированы несколько вакцин против клещевого вирусного энцефалита. Прививку от клещевого энцефалита можно сделать в прививочных пунктах на базах поликлиник, медсанчастей, здравпунктов учебных заведений после консультации врача.</w:t>
      </w:r>
      <w:r w:rsidRPr="007E61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Следует запомнить, что завершить весь прививочный курс против клещевого энцефалита необходимо за 2 недели до выезда в неблагополучную территорию.</w:t>
      </w:r>
      <w:r w:rsidRPr="007E61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C48EA" w:rsidRDefault="007E6144" w:rsidP="007E6144">
      <w:pPr>
        <w:spacing w:after="240"/>
        <w:ind w:left="-567" w:right="-284"/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</w:pPr>
      <w:r w:rsidRPr="002B7CBE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Что делать и куда обращаться, если Вы не привиты и находились на опасной неблагополучной по клещевому энцефалиту территории и произошло присасывание клеща?</w:t>
      </w:r>
      <w:r w:rsidRPr="007E61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привитым лицам проводится серопрофилактика – введение человеческого иммуноглобулина против клещевого энцефалита в течение 96 часов после присасывания клещей и обращения в медицинские организации по показаниям.</w:t>
      </w:r>
      <w:r w:rsidRPr="007E61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E6144" w:rsidRPr="007E6144" w:rsidRDefault="007E6144" w:rsidP="007E6144">
      <w:pPr>
        <w:spacing w:after="240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CBE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Как снять клеща?</w:t>
      </w:r>
      <w:r w:rsidRPr="007E61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Лучше это сделать у врача в травматологическом пункте в поликлинике по месту жительства или любом травматологическом пункте</w:t>
      </w:r>
      <w:r w:rsidRPr="007E61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Снимать его следует очень осторожно, чтобы не оборвать хоботок, который глубоко и сильно </w:t>
      </w:r>
      <w:r w:rsidRPr="007E614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укрепляется на весь период присасывания.</w:t>
      </w:r>
      <w:r w:rsidRPr="007E61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удалении клеща необходимо соблюдать следующие рекомендации:</w:t>
      </w:r>
      <w:r w:rsidRPr="007E61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захватить клеща пинцетом или обернутыми чистой марлей пальцами как можно ближе к его ротовому аппарату и держа строго перпендикулярно поверхности укуса повернуть тело клеща вокруг оси, извлечь его из кожных покровов,</w:t>
      </w:r>
      <w:r w:rsidRPr="007E61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место укуса продезинфицировать любым пригодным для этих целей средством (70% спирт, 5% йод, одеколон),</w:t>
      </w:r>
      <w:r w:rsidRPr="007E61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после извлечения клеща необходимо тщательно вымыть руки с мылом,</w:t>
      </w:r>
      <w:r w:rsidRPr="007E61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осталась черная точка (отрыв головки или хоботка) обработать 5% йодом и оставить до естественной элиминации.</w:t>
      </w:r>
      <w:r w:rsidRPr="007E61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Снятого клеща нужно доставить на исследование лабораторию.</w:t>
      </w:r>
    </w:p>
    <w:p w:rsidR="006B0151" w:rsidRPr="00D171F1" w:rsidRDefault="00D171F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Объявлен декадник с 11.04.2024-20.04.2024 «Профилактика природно-очаговых заболеваний»</w:t>
      </w:r>
    </w:p>
    <w:p w:rsidR="001D3DBD" w:rsidRDefault="001D3DBD" w:rsidP="001D3DBD">
      <w:pPr>
        <w:ind w:left="-567"/>
        <w:rPr>
          <w:rFonts w:ascii="Times New Roman" w:hAnsi="Times New Roman" w:cs="Times New Roman"/>
          <w:b/>
          <w:color w:val="C00000"/>
          <w:sz w:val="52"/>
          <w:szCs w:val="52"/>
        </w:rPr>
      </w:pPr>
      <w:r>
        <w:rPr>
          <w:rFonts w:ascii="Times New Roman" w:hAnsi="Times New Roman" w:cs="Times New Roman"/>
          <w:b/>
          <w:color w:val="C00000"/>
          <w:sz w:val="52"/>
          <w:szCs w:val="52"/>
        </w:rPr>
        <w:t>Будьте здоровы!</w:t>
      </w:r>
    </w:p>
    <w:p w:rsidR="001D3DBD" w:rsidRDefault="001D3DBD" w:rsidP="001D3DBD"/>
    <w:p w:rsidR="001D3DBD" w:rsidRDefault="001D3DBD" w:rsidP="001D3DBD">
      <w:bookmarkStart w:id="0" w:name="_GoBack"/>
      <w:bookmarkEnd w:id="0"/>
    </w:p>
    <w:p w:rsidR="001D3DBD" w:rsidRDefault="001D3DBD" w:rsidP="001D3DBD">
      <w:r>
        <w:t xml:space="preserve"> </w:t>
      </w:r>
    </w:p>
    <w:p w:rsidR="001D3DBD" w:rsidRDefault="001D3DBD" w:rsidP="001D3DBD">
      <w:pPr>
        <w:pStyle w:val="a4"/>
        <w:shd w:val="clear" w:color="auto" w:fill="FFFFFF"/>
        <w:spacing w:before="240" w:beforeAutospacing="0" w:after="0" w:afterAutospacing="0" w:line="276" w:lineRule="auto"/>
        <w:ind w:left="-426"/>
      </w:pPr>
      <w:r>
        <w:t xml:space="preserve">                                                                     Материал составлен по открытым Интернет-ресурсам</w:t>
      </w:r>
    </w:p>
    <w:p w:rsidR="001D3DBD" w:rsidRDefault="001D3DBD"/>
    <w:p w:rsidR="001D3DBD" w:rsidRDefault="001D3DBD"/>
    <w:p w:rsidR="001D3DBD" w:rsidRDefault="001D3DBD"/>
    <w:sectPr w:rsidR="001D3DBD" w:rsidSect="006C48EA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6144"/>
    <w:rsid w:val="000C44EA"/>
    <w:rsid w:val="001D3DBD"/>
    <w:rsid w:val="002B7CBE"/>
    <w:rsid w:val="002E2425"/>
    <w:rsid w:val="00674590"/>
    <w:rsid w:val="006B0151"/>
    <w:rsid w:val="006C48EA"/>
    <w:rsid w:val="007E6144"/>
    <w:rsid w:val="009D19C5"/>
    <w:rsid w:val="00D1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34D7E"/>
  <w15:docId w15:val="{FF3F9517-3E1B-4609-ABC3-36BA7FDCB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151"/>
  </w:style>
  <w:style w:type="paragraph" w:styleId="1">
    <w:name w:val="heading 1"/>
    <w:basedOn w:val="a"/>
    <w:link w:val="10"/>
    <w:uiPriority w:val="9"/>
    <w:qFormat/>
    <w:rsid w:val="007E61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61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7E6144"/>
  </w:style>
  <w:style w:type="character" w:styleId="a3">
    <w:name w:val="Hyperlink"/>
    <w:basedOn w:val="a0"/>
    <w:uiPriority w:val="99"/>
    <w:semiHidden/>
    <w:unhideWhenUsed/>
    <w:rsid w:val="007E614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E6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extracted-address">
    <w:name w:val="js-extracted-address"/>
    <w:basedOn w:val="a0"/>
    <w:rsid w:val="007E6144"/>
  </w:style>
  <w:style w:type="character" w:customStyle="1" w:styleId="mail-message-map-nobreak">
    <w:name w:val="mail-message-map-nobreak"/>
    <w:basedOn w:val="a0"/>
    <w:rsid w:val="007E6144"/>
  </w:style>
  <w:style w:type="character" w:styleId="a5">
    <w:name w:val="Strong"/>
    <w:basedOn w:val="a0"/>
    <w:uiPriority w:val="22"/>
    <w:qFormat/>
    <w:rsid w:val="007E6144"/>
    <w:rPr>
      <w:b/>
      <w:bCs/>
    </w:rPr>
  </w:style>
  <w:style w:type="character" w:styleId="a6">
    <w:name w:val="Emphasis"/>
    <w:basedOn w:val="a0"/>
    <w:uiPriority w:val="20"/>
    <w:qFormat/>
    <w:rsid w:val="007E614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2B7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7C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9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29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Flida</dc:creator>
  <cp:keywords/>
  <dc:description/>
  <cp:lastModifiedBy>User</cp:lastModifiedBy>
  <cp:revision>7</cp:revision>
  <dcterms:created xsi:type="dcterms:W3CDTF">2024-04-06T21:50:00Z</dcterms:created>
  <dcterms:modified xsi:type="dcterms:W3CDTF">2024-04-08T11:23:00Z</dcterms:modified>
</cp:coreProperties>
</file>