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BE" w:rsidRPr="002B7CBE" w:rsidRDefault="002B7CBE" w:rsidP="002B7CBE">
      <w:pPr>
        <w:spacing w:after="240"/>
        <w:ind w:left="-426" w:right="-284"/>
        <w:rPr>
          <w:rFonts w:ascii="Times New Roman" w:hAnsi="Times New Roman" w:cs="Times New Roman"/>
          <w:b/>
          <w:color w:val="C00000"/>
          <w:sz w:val="48"/>
          <w:szCs w:val="48"/>
          <w:shd w:val="clear" w:color="auto" w:fill="FFFFFF"/>
        </w:rPr>
      </w:pPr>
      <w:r w:rsidRPr="002B7CBE">
        <w:rPr>
          <w:rFonts w:ascii="Times New Roman" w:hAnsi="Times New Roman" w:cs="Times New Roman"/>
          <w:b/>
          <w:color w:val="C00000"/>
          <w:sz w:val="48"/>
          <w:szCs w:val="48"/>
          <w:shd w:val="clear" w:color="auto" w:fill="FFFFFF"/>
        </w:rPr>
        <w:t>Профилактика природно-очаговых заболеваний</w:t>
      </w:r>
    </w:p>
    <w:p w:rsidR="006C48EA" w:rsidRDefault="002B7CBE" w:rsidP="007E6144">
      <w:pPr>
        <w:spacing w:after="240"/>
        <w:ind w:left="-567" w:right="-284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F1F1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-316230</wp:posOffset>
            </wp:positionH>
            <wp:positionV relativeFrom="margin">
              <wp:posOffset>972185</wp:posOffset>
            </wp:positionV>
            <wp:extent cx="3600450" cy="2867025"/>
            <wp:effectExtent l="19050" t="0" r="0" b="0"/>
            <wp:wrapSquare wrapText="bothSides"/>
            <wp:docPr id="1" name="Рисунок 1" descr="О мерах профилактики клещевого вирусного энцефал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мерах профилактики клещевого вирусного энцефали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7CB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Наиболее эффективным методом профилактики клещевого энцефалита является </w:t>
      </w:r>
      <w:r w:rsidRPr="002B7CBE">
        <w:rPr>
          <w:rFonts w:ascii="Times New Roman" w:hAnsi="Times New Roman" w:cs="Times New Roman"/>
          <w:color w:val="040C28"/>
          <w:sz w:val="24"/>
          <w:szCs w:val="24"/>
        </w:rPr>
        <w:t>вакцинация</w:t>
      </w:r>
      <w:r w:rsidRPr="002B7CBE">
        <w:rPr>
          <w:rFonts w:ascii="Times New Roman" w:hAnsi="Times New Roman" w:cs="Times New Roman"/>
          <w:color w:val="1F1F1F"/>
          <w:sz w:val="24"/>
          <w:szCs w:val="24"/>
        </w:rPr>
        <w:t>.</w:t>
      </w:r>
      <w:r w:rsidRPr="002B7CB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:rsidR="006C48EA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Клещевой вирусный энцефалит–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6C48EA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2B7C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Как можно заразиться?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Возбудитель болезни (</w:t>
      </w:r>
      <w:proofErr w:type="spellStart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арбовирус</w:t>
      </w:r>
      <w:proofErr w:type="spellEnd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передается человеку в первые минуты присасывания зараженного вирусом клеща вместе с обезболивающей слюной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посещении эндемичных по КВЭ территорий в лесах, лесопарках, на индивидуальных садово-огородных участках,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заносе клещей животными (собаками, кошками) или людьми – на одежде, с цветами, ветками и т. д. (заражение людей, не посещающих лес),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 при втирании в кожу вируса при раздавливании клеща или расчесывании места укуса.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48EA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2B7C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Какие основные признаки болезни?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48EA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2B7C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Кто подвержен заражению?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заражению клещевым энцефалитом восприимчивы все люди, независимо от возраста и пола.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</w:t>
      </w:r>
      <w:proofErr w:type="spellEnd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газопроводов, линий электропередач, топографы, охотники, туристы. Горожане 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заражаются в пригородных лесах, лесопарках, на садово-огородных участках.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48EA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2B7C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Как можно защититься от клещевого вирусного энцефалита?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Заболевание клещевым энцефалитом можно предупредить с помощью неспецифической и специфической профилактики.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заползания</w:t>
      </w:r>
      <w:proofErr w:type="spellEnd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— в носки и сапоги. Голову и шею закрывают косынкой.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защиты от клещей используют отпугивающие средства – репелленты, которыми обрабатывают открытые участки тела и одежду.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использованием препаратов следует ознакомиться с инструкцией.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Меры специфической профилактики клещевого вирусного энцефалита включают: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профилактические прививки против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серопрофилактику (</w:t>
      </w:r>
      <w:proofErr w:type="spellStart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непривитым</w:t>
      </w:r>
      <w:proofErr w:type="spellEnd"/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ЛПО).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люди, выезжающие на работу или отдых в неблагополучные территории, должны быть обязательно привиты.</w:t>
      </w:r>
      <w:r w:rsidRPr="006C48E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</w:p>
    <w:p w:rsidR="006C48EA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6C48E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Где и как можно сделать прививку от клещевого вирусного энцефалита?</w:t>
      </w:r>
      <w:r w:rsidRPr="006C48E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48EA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2B7C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привитым лицам проводится серопрофилактика – введение человеческого иммуноглобулина против клещевого энцефалита в течение 96 часов после присасывания клещей и обращения в медицинские организации по показаниям.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6144" w:rsidRPr="007E6144" w:rsidRDefault="007E6144" w:rsidP="007E6144">
      <w:pPr>
        <w:spacing w:after="240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C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Как снять клеща?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это сделать у врача в травматологическом пункте в поликлинике по месту жительства или любом травматологическом пункте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Снимать его следует очень осторожно, чтобы не оборвать хоботок, который глубоко и сильно 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укрепляется на весь период присасывания.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удалении клеща необходимо соблюдать следующие рекомендации: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укуса продезинфицировать любым пригодным для этих целей средством (70% спирт, 5% йод, одеколон),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извлечения клеща необходимо тщательно вымыть руки с мылом,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осталась черная точка (отрыв головки или хоботка) обработать 5% йодом и оставить до естественной элиминации.</w:t>
      </w:r>
      <w:r w:rsidRPr="007E61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Снятого клеща нужно доставить на исследование лабораторию.</w:t>
      </w:r>
    </w:p>
    <w:p w:rsidR="006B0151" w:rsidRPr="00D171F1" w:rsidRDefault="00D17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Объявлен декадник с 11.04.2024-20.04.2024 «Профилактика природно-очаговых заболеваний»</w:t>
      </w:r>
    </w:p>
    <w:p w:rsidR="001D3DBD" w:rsidRDefault="001D3DBD" w:rsidP="001D3DBD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1D3DBD" w:rsidRDefault="001D3DBD" w:rsidP="001D3DBD"/>
    <w:p w:rsidR="001D3DBD" w:rsidRDefault="001D3DBD" w:rsidP="001D3DBD">
      <w:bookmarkStart w:id="0" w:name="_GoBack"/>
      <w:bookmarkEnd w:id="0"/>
    </w:p>
    <w:p w:rsidR="001D3DBD" w:rsidRDefault="001D3DBD" w:rsidP="001D3DBD">
      <w:r>
        <w:t xml:space="preserve"> </w:t>
      </w:r>
    </w:p>
    <w:p w:rsidR="001D3DBD" w:rsidRDefault="001D3DBD" w:rsidP="001D3DBD">
      <w:pPr>
        <w:pStyle w:val="a4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Материал составлен по открытым Интернет-ресурсам</w:t>
      </w:r>
    </w:p>
    <w:p w:rsidR="001D3DBD" w:rsidRDefault="001D3DBD"/>
    <w:p w:rsidR="001D3DBD" w:rsidRDefault="001D3DBD"/>
    <w:p w:rsidR="001D3DBD" w:rsidRDefault="001D3DBD"/>
    <w:sectPr w:rsidR="001D3DBD" w:rsidSect="006C48E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144"/>
    <w:rsid w:val="000C44EA"/>
    <w:rsid w:val="001D3DBD"/>
    <w:rsid w:val="002B7CBE"/>
    <w:rsid w:val="002E2425"/>
    <w:rsid w:val="00674590"/>
    <w:rsid w:val="006B0151"/>
    <w:rsid w:val="006C48EA"/>
    <w:rsid w:val="007E6144"/>
    <w:rsid w:val="009D19C5"/>
    <w:rsid w:val="00D1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4D7E"/>
  <w15:docId w15:val="{FF3F9517-3E1B-4609-ABC3-36BA7FDC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151"/>
  </w:style>
  <w:style w:type="paragraph" w:styleId="1">
    <w:name w:val="heading 1"/>
    <w:basedOn w:val="a"/>
    <w:link w:val="10"/>
    <w:uiPriority w:val="9"/>
    <w:qFormat/>
    <w:rsid w:val="007E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7E6144"/>
  </w:style>
  <w:style w:type="character" w:styleId="a3">
    <w:name w:val="Hyperlink"/>
    <w:basedOn w:val="a0"/>
    <w:uiPriority w:val="99"/>
    <w:semiHidden/>
    <w:unhideWhenUsed/>
    <w:rsid w:val="007E61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6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extracted-address">
    <w:name w:val="js-extracted-address"/>
    <w:basedOn w:val="a0"/>
    <w:rsid w:val="007E6144"/>
  </w:style>
  <w:style w:type="character" w:customStyle="1" w:styleId="mail-message-map-nobreak">
    <w:name w:val="mail-message-map-nobreak"/>
    <w:basedOn w:val="a0"/>
    <w:rsid w:val="007E6144"/>
  </w:style>
  <w:style w:type="character" w:styleId="a5">
    <w:name w:val="Strong"/>
    <w:basedOn w:val="a0"/>
    <w:uiPriority w:val="22"/>
    <w:qFormat/>
    <w:rsid w:val="007E6144"/>
    <w:rPr>
      <w:b/>
      <w:bCs/>
    </w:rPr>
  </w:style>
  <w:style w:type="character" w:styleId="a6">
    <w:name w:val="Emphasis"/>
    <w:basedOn w:val="a0"/>
    <w:uiPriority w:val="20"/>
    <w:qFormat/>
    <w:rsid w:val="007E614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B7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User</cp:lastModifiedBy>
  <cp:revision>7</cp:revision>
  <dcterms:created xsi:type="dcterms:W3CDTF">2024-04-06T21:50:00Z</dcterms:created>
  <dcterms:modified xsi:type="dcterms:W3CDTF">2024-04-08T11:23:00Z</dcterms:modified>
</cp:coreProperties>
</file>