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27F" w:rsidRPr="00EC527F" w:rsidRDefault="00667ED4" w:rsidP="00667ED4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820B4E" wp14:editId="0AF87AB8">
            <wp:simplePos x="0" y="0"/>
            <wp:positionH relativeFrom="margin">
              <wp:posOffset>-375285</wp:posOffset>
            </wp:positionH>
            <wp:positionV relativeFrom="margin">
              <wp:posOffset>1115695</wp:posOffset>
            </wp:positionV>
            <wp:extent cx="2857500" cy="2038350"/>
            <wp:effectExtent l="0" t="0" r="0" b="0"/>
            <wp:wrapSquare wrapText="bothSides"/>
            <wp:docPr id="3" name="Рисунок 3" descr="Профилактика наркомании. ГУО &quot;Средняя школа №8 г.Мозыр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филактика наркомании. ГУО &quot;Средняя школа №8 г.Мозыря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86" r="24258"/>
                    <a:stretch/>
                  </pic:blipFill>
                  <pic:spPr bwMode="auto">
                    <a:xfrm>
                      <a:off x="0" y="0"/>
                      <a:ext cx="2857500" cy="2038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0EF" w:rsidRPr="004300EF">
        <w:rPr>
          <w:rFonts w:ascii="Times New Roman" w:hAnsi="Times New Roman" w:cs="Times New Roman"/>
          <w:b/>
          <w:color w:val="002060"/>
          <w:sz w:val="28"/>
          <w:szCs w:val="28"/>
        </w:rPr>
        <w:t>24</w:t>
      </w:r>
      <w:r w:rsidR="004300EF" w:rsidRPr="004300E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-</w:t>
      </w:r>
      <w:r w:rsidR="004300EF" w:rsidRPr="004300E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30 июня 2024 года: </w:t>
      </w:r>
      <w:r w:rsidR="004300EF" w:rsidRPr="004300EF">
        <w:rPr>
          <w:rFonts w:ascii="Times New Roman" w:hAnsi="Times New Roman" w:cs="Times New Roman"/>
          <w:b/>
          <w:color w:val="C00000"/>
          <w:sz w:val="40"/>
          <w:szCs w:val="40"/>
        </w:rPr>
        <w:t>«Неделя профилактики употребления наркотических веществ</w:t>
      </w:r>
      <w:r>
        <w:rPr>
          <w:rFonts w:ascii="Times New Roman" w:hAnsi="Times New Roman" w:cs="Times New Roman"/>
          <w:b/>
          <w:color w:val="C00000"/>
          <w:sz w:val="40"/>
          <w:szCs w:val="40"/>
        </w:rPr>
        <w:t>»</w:t>
      </w:r>
      <w:r w:rsidR="004300EF" w:rsidRPr="004300E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4300EF" w:rsidRPr="004300EF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(в</w:t>
      </w:r>
      <w:r w:rsidR="004300EF" w:rsidRPr="00667ED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</w:t>
      </w:r>
      <w:r w:rsidR="004300EF" w:rsidRPr="004300EF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честь Международного дня борьбы со злоупотреблением наркотическими средствами и их не</w:t>
      </w:r>
      <w:r w:rsidR="007B2FE0" w:rsidRPr="00667ED4">
        <w:rPr>
          <w:noProof/>
          <w:color w:val="1F3864" w:themeColor="accent5" w:themeShade="80"/>
          <w:sz w:val="28"/>
          <w:szCs w:val="28"/>
          <w:lang w:eastAsia="ru-RU"/>
        </w:rPr>
        <w:t xml:space="preserve"> </w:t>
      </w:r>
      <w:r w:rsidR="004300EF" w:rsidRPr="004300EF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законным оборотом 26 июня)</w:t>
      </w:r>
      <w:r w:rsidR="004300EF" w:rsidRPr="004300EF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.</w:t>
      </w:r>
      <w:r w:rsidR="004300EF" w:rsidRPr="004300E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                                                                                                                              </w:t>
      </w:r>
      <w:r w:rsidR="00EC527F" w:rsidRPr="00EC5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Международный день борьбы со </w:t>
      </w:r>
      <w:r w:rsidR="007B2F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зл</w:t>
      </w:r>
      <w:r w:rsidR="00EC527F" w:rsidRPr="00EC5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оупотреблением наркотическими средствами </w:t>
      </w:r>
      <w:r w:rsidR="00430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EC527F" w:rsidRPr="00EC5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их незаконным оборотом учрежден Генеральной Ассамблеей ООН на 42-й сессии в 1987 году, определив тем самым всю важность проблемы и проявив свою решимость расширять международное сотрудничество для достижения цели – мирового сообщества, свободного от наркомании.</w:t>
      </w:r>
    </w:p>
    <w:p w:rsidR="00EC527F" w:rsidRPr="00EC527F" w:rsidRDefault="00EC527F" w:rsidP="00667ED4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наркомания поразила все страны мира, число употребляющих наркотики превышает 200 миллионов человек.</w:t>
      </w:r>
    </w:p>
    <w:p w:rsidR="00FF577F" w:rsidRDefault="00EC527F" w:rsidP="00667ED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Современные наркотические средства способны сформировать наркотическую зависимость буквально за несколько приемов. </w:t>
      </w:r>
    </w:p>
    <w:p w:rsidR="004300EF" w:rsidRDefault="00EC527F" w:rsidP="00667ED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Последствия этого заболевания чрезвычайно опасны, так как происходят грубые нарушения функций внутренних органов, нервной системы и деградация личности. Наркоманы подвержены риску заражения и способствуют распространению ВИЧ-инфекции, вирусного гепатита, венерических болезней и других опасных инфекционных заболеваний.</w:t>
      </w:r>
    </w:p>
    <w:p w:rsidR="004300EF" w:rsidRDefault="00EC527F" w:rsidP="00667ED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Таким образом, если человек не лечится, то болезнь прогрессирует очень быстро и на фоне выраженных психических и соматических расстройств наступает полное разрушение личности. </w:t>
      </w:r>
    </w:p>
    <w:p w:rsidR="00EC527F" w:rsidRDefault="00EC527F" w:rsidP="00667ED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 в этом случае один – преждевременная смерть.</w:t>
      </w:r>
    </w:p>
    <w:p w:rsidR="00FF577F" w:rsidRPr="00EC527F" w:rsidRDefault="00FF577F" w:rsidP="00667ED4">
      <w:pPr>
        <w:shd w:val="clear" w:color="auto" w:fill="FFFFFF"/>
        <w:spacing w:before="100" w:beforeAutospacing="1" w:after="360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F9E0A5D" wp14:editId="1D0081BB">
            <wp:extent cx="6276975" cy="2722880"/>
            <wp:effectExtent l="0" t="0" r="9525" b="1270"/>
            <wp:docPr id="4" name="Рисунок 4" descr="в текс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текст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544" cy="274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27F" w:rsidRPr="00667ED4" w:rsidRDefault="00EC527F" w:rsidP="00667ED4">
      <w:pPr>
        <w:shd w:val="clear" w:color="auto" w:fill="FFFFFF"/>
        <w:spacing w:before="100" w:beforeAutospacing="1" w:after="36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color w:val="1F3864" w:themeColor="accent5" w:themeShade="80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b/>
          <w:bCs/>
          <w:i/>
          <w:iCs/>
          <w:color w:val="1F3864" w:themeColor="accent5" w:themeShade="80"/>
          <w:sz w:val="24"/>
          <w:szCs w:val="24"/>
          <w:lang w:eastAsia="ru-RU"/>
        </w:rPr>
        <w:t>Не существует наркотиков, которые бы не вызывали зависимости, и не существует людей, для которых наркотики были бы не опасны. Отказаться от наркотиков нужно лишь 1 раз – самый первый – и никогда не притрагиваться к ним</w:t>
      </w:r>
    </w:p>
    <w:p w:rsidR="00667ED4" w:rsidRPr="00667ED4" w:rsidRDefault="00667ED4" w:rsidP="00667ED4">
      <w:pPr>
        <w:shd w:val="clear" w:color="auto" w:fill="FFFFFF"/>
        <w:spacing w:after="225" w:line="240" w:lineRule="auto"/>
        <w:ind w:left="-709" w:right="-284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  <w:r w:rsidRPr="00667ED4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t>Будьте здоровы!</w:t>
      </w:r>
    </w:p>
    <w:p w:rsidR="00667ED4" w:rsidRDefault="00667ED4" w:rsidP="00667ED4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CA" w:rsidRPr="004300EF" w:rsidRDefault="00667ED4" w:rsidP="00667ED4">
      <w:pPr>
        <w:spacing w:after="0" w:line="360" w:lineRule="auto"/>
        <w:ind w:left="-709" w:right="-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206C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  <w:bookmarkStart w:id="0" w:name="_GoBack"/>
      <w:bookmarkEnd w:id="0"/>
    </w:p>
    <w:sectPr w:rsidR="00D055CA" w:rsidRPr="004300EF" w:rsidSect="00793B8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51139"/>
    <w:multiLevelType w:val="hybridMultilevel"/>
    <w:tmpl w:val="F12489BA"/>
    <w:lvl w:ilvl="0" w:tplc="0B6473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3B"/>
    <w:rsid w:val="004300EF"/>
    <w:rsid w:val="00667ED4"/>
    <w:rsid w:val="00793B8B"/>
    <w:rsid w:val="007B2FE0"/>
    <w:rsid w:val="00D055CA"/>
    <w:rsid w:val="00E2783B"/>
    <w:rsid w:val="00EC527F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CA60"/>
  <w15:chartTrackingRefBased/>
  <w15:docId w15:val="{55B5E96E-0297-4BEC-B5F5-93F7C1DE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5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512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016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2024-06-24T10:29:00Z</dcterms:created>
  <dcterms:modified xsi:type="dcterms:W3CDTF">2024-06-24T14:18:00Z</dcterms:modified>
</cp:coreProperties>
</file>