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E9" w:rsidRPr="00DC64C9" w:rsidRDefault="00DC64C9" w:rsidP="00DC64C9">
      <w:pPr>
        <w:ind w:right="-14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C64C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08 – </w:t>
      </w:r>
      <w:r w:rsidR="008B22E9" w:rsidRPr="00DC64C9">
        <w:rPr>
          <w:rFonts w:ascii="Times New Roman" w:hAnsi="Times New Roman" w:cs="Times New Roman"/>
          <w:b/>
          <w:color w:val="002060"/>
          <w:sz w:val="28"/>
          <w:szCs w:val="28"/>
        </w:rPr>
        <w:t>14</w:t>
      </w:r>
      <w:r w:rsidRPr="00DC64C9">
        <w:rPr>
          <w:rFonts w:ascii="Times New Roman" w:hAnsi="Times New Roman" w:cs="Times New Roman"/>
          <w:b/>
          <w:color w:val="002060"/>
          <w:sz w:val="28"/>
          <w:szCs w:val="28"/>
        </w:rPr>
        <w:t>.0</w:t>
      </w:r>
      <w:r w:rsidR="003D1B4B">
        <w:rPr>
          <w:rFonts w:ascii="Times New Roman" w:hAnsi="Times New Roman" w:cs="Times New Roman"/>
          <w:b/>
          <w:color w:val="002060"/>
          <w:sz w:val="28"/>
          <w:szCs w:val="28"/>
        </w:rPr>
        <w:t>7</w:t>
      </w:r>
      <w:bookmarkStart w:id="0" w:name="_GoBack"/>
      <w:bookmarkEnd w:id="0"/>
      <w:r w:rsidRPr="00DC64C9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8B22E9" w:rsidRPr="00DC64C9">
        <w:rPr>
          <w:rFonts w:ascii="Times New Roman" w:hAnsi="Times New Roman" w:cs="Times New Roman"/>
          <w:b/>
          <w:color w:val="002060"/>
          <w:sz w:val="28"/>
          <w:szCs w:val="28"/>
        </w:rPr>
        <w:t>24 г</w:t>
      </w:r>
      <w:r w:rsidRPr="00DC64C9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8B22E9" w:rsidRPr="00DC64C9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DC64C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8B22E9" w:rsidRPr="00DC64C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«Неделя сохранения иммунной системы </w:t>
      </w:r>
      <w:r w:rsidRPr="00DC64C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8B22E9" w:rsidRPr="00DC64C9">
        <w:rPr>
          <w:rFonts w:ascii="Times New Roman" w:hAnsi="Times New Roman" w:cs="Times New Roman"/>
          <w:b/>
          <w:color w:val="002060"/>
          <w:sz w:val="28"/>
          <w:szCs w:val="28"/>
        </w:rPr>
        <w:t>(в честь Всемирного дня борьбы с аллергией 8 июля)»</w:t>
      </w:r>
    </w:p>
    <w:p w:rsidR="008B22E9" w:rsidRPr="008B22E9" w:rsidRDefault="008B22E9" w:rsidP="00036634">
      <w:pPr>
        <w:shd w:val="clear" w:color="auto" w:fill="FFFFFF"/>
        <w:spacing w:after="0"/>
        <w:ind w:right="-143"/>
        <w:outlineLvl w:val="0"/>
        <w:rPr>
          <w:rFonts w:ascii="Times New Roman" w:eastAsia="Times New Roman" w:hAnsi="Times New Roman" w:cs="Times New Roman"/>
          <w:b/>
          <w:bCs/>
          <w:color w:val="C00000"/>
          <w:spacing w:val="7"/>
          <w:kern w:val="36"/>
          <w:sz w:val="40"/>
          <w:szCs w:val="40"/>
          <w:lang w:eastAsia="ru-RU"/>
        </w:rPr>
      </w:pPr>
      <w:r w:rsidRPr="008B22E9">
        <w:rPr>
          <w:rFonts w:ascii="Times New Roman" w:eastAsia="Times New Roman" w:hAnsi="Times New Roman" w:cs="Times New Roman"/>
          <w:b/>
          <w:bCs/>
          <w:color w:val="C00000"/>
          <w:spacing w:val="7"/>
          <w:kern w:val="36"/>
          <w:sz w:val="40"/>
          <w:szCs w:val="40"/>
          <w:lang w:eastAsia="ru-RU"/>
        </w:rPr>
        <w:t>Профилактика аллергических заболеваний</w:t>
      </w:r>
      <w:r w:rsidRPr="00DC64C9">
        <w:rPr>
          <w:rFonts w:ascii="Times New Roman" w:eastAsia="Times New Roman" w:hAnsi="Times New Roman" w:cs="Times New Roman"/>
          <w:b/>
          <w:bCs/>
          <w:color w:val="C00000"/>
          <w:spacing w:val="7"/>
          <w:kern w:val="36"/>
          <w:sz w:val="40"/>
          <w:szCs w:val="40"/>
          <w:lang w:eastAsia="ru-RU"/>
        </w:rPr>
        <w:t xml:space="preserve"> у детей</w:t>
      </w:r>
    </w:p>
    <w:p w:rsidR="00DC64C9" w:rsidRDefault="00036634" w:rsidP="00036634">
      <w:pPr>
        <w:spacing w:before="100" w:beforeAutospacing="1" w:after="100" w:afterAutospacing="1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1155065</wp:posOffset>
            </wp:positionV>
            <wp:extent cx="4086225" cy="2838450"/>
            <wp:effectExtent l="19050" t="0" r="9525" b="0"/>
            <wp:wrapSquare wrapText="bothSides"/>
            <wp:docPr id="9" name="Рисунок 9" descr="Аллергия у ребенка. Лечение - Центр европейской дермат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ллергия у ребенка. Лечение - Центр европейской дерматолог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4C9"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Аллергия – одно из наиболее распространенных заболеваний на Земле. Согласно данным Всемирной организации здравоохранения, аллергией страдают около 40% населения планеты. Аллергические заболевания поражают все возрастные группы, от детей до пожилых людей, и часто имеют хроническое течение.</w:t>
      </w:r>
    </w:p>
    <w:p w:rsidR="00DC64C9" w:rsidRPr="00E14DF2" w:rsidRDefault="00DC64C9" w:rsidP="00036634">
      <w:pPr>
        <w:spacing w:before="100" w:beforeAutospacing="1" w:after="100" w:afterAutospacing="1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 «аллергия» ввел в 1906 году детский врач </w:t>
      </w:r>
      <w:proofErr w:type="spellStart"/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Клеменс</w:t>
      </w:r>
      <w:proofErr w:type="spellEnd"/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 Пирке.</w:t>
      </w:r>
    </w:p>
    <w:p w:rsidR="00DC64C9" w:rsidRPr="00E14DF2" w:rsidRDefault="00DC64C9" w:rsidP="00036634">
      <w:pPr>
        <w:spacing w:before="100" w:beforeAutospacing="1" w:after="100" w:afterAutospacing="1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Значительную долю пациентов с аллергией составляют дети и подростки, по мере взросления которых, по прогнозам Всемирной федерации обществ по аллергии, астме и клинической иммунологии, распространенность аллергии будет продолжать увеличиваться.</w:t>
      </w:r>
    </w:p>
    <w:p w:rsidR="00DC64C9" w:rsidRPr="00E14DF2" w:rsidRDefault="00DC64C9" w:rsidP="00036634">
      <w:pPr>
        <w:spacing w:before="100" w:beforeAutospacing="1" w:after="100" w:afterAutospacing="1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каждый третий взрослый житель и каждый четвертый ребенок страдают от аллергических заболеваний, частота которых неуклонно растет.</w:t>
      </w:r>
    </w:p>
    <w:p w:rsidR="00DC64C9" w:rsidRPr="00E14DF2" w:rsidRDefault="00DC64C9" w:rsidP="00036634">
      <w:pPr>
        <w:spacing w:before="100" w:beforeAutospacing="1" w:after="100" w:afterAutospacing="1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иммунитет позволяет человеку избежать большинства заболеваний, прожить здоровую и полноценную жизнь.</w:t>
      </w:r>
    </w:p>
    <w:p w:rsidR="00DC64C9" w:rsidRPr="00E14DF2" w:rsidRDefault="00DC64C9" w:rsidP="00036634">
      <w:pPr>
        <w:spacing w:before="100" w:beforeAutospacing="1" w:after="100" w:afterAutospacing="1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«иммунитет» происходит от латинского «</w:t>
      </w:r>
      <w:proofErr w:type="spellStart"/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immunis</w:t>
      </w:r>
      <w:proofErr w:type="spellEnd"/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(на английском – </w:t>
      </w:r>
      <w:proofErr w:type="spellStart"/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immunity</w:t>
      </w:r>
      <w:proofErr w:type="spellEnd"/>
      <w:r w:rsidRPr="00E1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что означает «чистый от чего-либо», невосприимчивый к чему-либо. Иммунная система появилась вместе с многоклеточными организмами и развивалась, как помощница их выживанию.</w:t>
      </w:r>
    </w:p>
    <w:p w:rsidR="008B22E9" w:rsidRPr="008B22E9" w:rsidRDefault="008B22E9" w:rsidP="00036634">
      <w:pPr>
        <w:shd w:val="clear" w:color="auto" w:fill="FFFFFF"/>
        <w:spacing w:after="0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Иммунная система ребенка, стоящая на страже его здоровья, к моменту рождения не сформирована окончательно. Поэтому нет ничего удивительного в том, что в мире, полном аллергенов, дети и их родители часто имеют дело с такой проблемой.</w:t>
      </w:r>
    </w:p>
    <w:p w:rsidR="00036634" w:rsidRDefault="008B22E9" w:rsidP="00036634">
      <w:pPr>
        <w:shd w:val="clear" w:color="auto" w:fill="FFFFFF"/>
        <w:spacing w:after="0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Гораздо эффективнее предупреждать развитие аллергии, чем бороться с ее последствиями в будущем – уже во взрослой жизни ребенка. </w:t>
      </w:r>
    </w:p>
    <w:p w:rsidR="00036634" w:rsidRDefault="00036634" w:rsidP="00036634">
      <w:pPr>
        <w:shd w:val="clear" w:color="auto" w:fill="FFFFFF"/>
        <w:spacing w:after="0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2E9" w:rsidRPr="008B22E9" w:rsidRDefault="008B22E9" w:rsidP="00036634">
      <w:pPr>
        <w:shd w:val="clear" w:color="auto" w:fill="FFFFFF"/>
        <w:spacing w:after="0"/>
        <w:ind w:right="-143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8B22E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Профилактику аллергических заболеваний у детей необходимо начинать еще до момента рождения – с мамы:  </w:t>
      </w:r>
    </w:p>
    <w:p w:rsidR="008B22E9" w:rsidRPr="008B22E9" w:rsidRDefault="008B22E9" w:rsidP="00036634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течение беременности – своевременно посещать врачей, проходить диагностические обследования, а при наличии аллергических реакций в прошлом исключить контакт с аллергеном;</w:t>
      </w:r>
    </w:p>
    <w:p w:rsidR="008B22E9" w:rsidRPr="008B22E9" w:rsidRDefault="008B22E9" w:rsidP="00036634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Соблюдать диету с исключением высокоаллергенных продуктов – малыш получает все то, что употребляет мама;</w:t>
      </w:r>
    </w:p>
    <w:p w:rsidR="008B22E9" w:rsidRPr="008B22E9" w:rsidRDefault="008B22E9" w:rsidP="00036634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лекарственные препараты во время беременности только под контролем врача;</w:t>
      </w:r>
    </w:p>
    <w:p w:rsidR="008B22E9" w:rsidRPr="008B22E9" w:rsidRDefault="008B22E9" w:rsidP="00036634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активного и пассивного курения, употребления алкоголя беременной женщиной.</w:t>
      </w:r>
    </w:p>
    <w:p w:rsidR="008B22E9" w:rsidRPr="008B22E9" w:rsidRDefault="008B22E9" w:rsidP="00036634">
      <w:pPr>
        <w:shd w:val="clear" w:color="auto" w:fill="FFFFFF"/>
        <w:tabs>
          <w:tab w:val="num" w:pos="-284"/>
          <w:tab w:val="left" w:pos="284"/>
        </w:tabs>
        <w:spacing w:after="0"/>
        <w:ind w:right="-143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8B22E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После рождения малыша забывать о профилактике аллергии тоже не стоит:</w:t>
      </w:r>
    </w:p>
    <w:p w:rsidR="008B22E9" w:rsidRPr="00DC64C9" w:rsidRDefault="008B22E9" w:rsidP="00036634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прием медикаментов исключительно по показаниям врача;</w:t>
      </w:r>
    </w:p>
    <w:p w:rsidR="008B22E9" w:rsidRPr="00DC64C9" w:rsidRDefault="008B22E9" w:rsidP="00036634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Держать ребенка на грудном вскармливании, за невозможностью – пользоваться только адаптированными </w:t>
      </w:r>
      <w:proofErr w:type="spellStart"/>
      <w:r w:rsidRPr="00DC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гипоаллергенными</w:t>
      </w:r>
      <w:proofErr w:type="spellEnd"/>
      <w:r w:rsidRPr="00DC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смесями;</w:t>
      </w:r>
    </w:p>
    <w:p w:rsidR="008B22E9" w:rsidRPr="00DC64C9" w:rsidRDefault="008B22E9" w:rsidP="00036634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Запретить раннее кормление ребенка коровьим молоком;</w:t>
      </w:r>
    </w:p>
    <w:p w:rsidR="008B22E9" w:rsidRPr="00DC64C9" w:rsidRDefault="008B22E9" w:rsidP="00036634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Вводить прикорм рационально, адекватно возрасту малыша, по правилам, которые объяснит врач;</w:t>
      </w:r>
    </w:p>
    <w:p w:rsidR="008B22E9" w:rsidRPr="00DC64C9" w:rsidRDefault="008B22E9" w:rsidP="00036634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Исключить влияние табачного дыма – риска развития аллергических заболеваний легких;</w:t>
      </w:r>
    </w:p>
    <w:p w:rsidR="008B22E9" w:rsidRPr="00DC64C9" w:rsidRDefault="008B22E9" w:rsidP="00036634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Устранить вероятность контакта детей с бытовыми химическими продуктами;</w:t>
      </w:r>
    </w:p>
    <w:p w:rsidR="008B22E9" w:rsidRPr="00DC64C9" w:rsidRDefault="008B22E9" w:rsidP="00036634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Содержать жилое помещение в благоприятных условиях без плесени и насекомых;</w:t>
      </w:r>
    </w:p>
    <w:p w:rsidR="008B22E9" w:rsidRPr="00DC64C9" w:rsidRDefault="008B22E9" w:rsidP="00036634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торопиться знакомить детей раннего возраста с животными;</w:t>
      </w:r>
    </w:p>
    <w:p w:rsidR="008B22E9" w:rsidRPr="00DC64C9" w:rsidRDefault="008B22E9" w:rsidP="00036634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Придерживаться правильного питания, дозированной физической нагрузки;</w:t>
      </w:r>
    </w:p>
    <w:p w:rsidR="008B22E9" w:rsidRPr="00DC64C9" w:rsidRDefault="008B22E9" w:rsidP="00036634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Закаливать малыша (только после предварительной консультации специалиста);</w:t>
      </w:r>
    </w:p>
    <w:p w:rsidR="008B22E9" w:rsidRPr="00DC64C9" w:rsidRDefault="008B22E9" w:rsidP="00036634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Обрабатывать очаги хронической инфекции;</w:t>
      </w:r>
    </w:p>
    <w:p w:rsidR="008B22E9" w:rsidRDefault="008B22E9" w:rsidP="00036634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профилактикой респираторных заболеваний и стресса.</w:t>
      </w:r>
    </w:p>
    <w:p w:rsidR="00036634" w:rsidRDefault="00036634" w:rsidP="00036634">
      <w:pPr>
        <w:pStyle w:val="a4"/>
        <w:spacing w:before="100" w:beforeAutospacing="1" w:after="100" w:afterAutospacing="1"/>
        <w:ind w:left="153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634" w:rsidRDefault="00036634" w:rsidP="00036634">
      <w:pPr>
        <w:pStyle w:val="a4"/>
        <w:spacing w:before="100" w:beforeAutospacing="1" w:after="100" w:afterAutospacing="1"/>
        <w:ind w:left="153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иммунитет мог правильно работать, не стоит вмешиваться в его работу. Не надо пытаться искусственно его стимулировать – это небезопасно. Условие, при котором иммунной системе будет комфортно выполнять свою функцию – соблюдение принципов здорового образа жизни.</w:t>
      </w:r>
    </w:p>
    <w:p w:rsidR="00036634" w:rsidRDefault="00036634" w:rsidP="00036634">
      <w:pPr>
        <w:pStyle w:val="a4"/>
        <w:spacing w:before="100" w:beforeAutospacing="1" w:after="100" w:afterAutospacing="1"/>
        <w:ind w:left="153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634" w:rsidRDefault="00036634" w:rsidP="00036634">
      <w:pPr>
        <w:pStyle w:val="a4"/>
        <w:spacing w:before="100" w:beforeAutospacing="1" w:after="100" w:afterAutospacing="1"/>
        <w:ind w:left="153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634" w:rsidRDefault="00036634" w:rsidP="00036634">
      <w:pPr>
        <w:pStyle w:val="a4"/>
        <w:spacing w:before="100" w:beforeAutospacing="1" w:after="100" w:afterAutospacing="1"/>
        <w:ind w:left="153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634" w:rsidRDefault="00036634" w:rsidP="00036634">
      <w:pPr>
        <w:ind w:left="142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03152E">
        <w:rPr>
          <w:rFonts w:ascii="Times New Roman" w:hAnsi="Times New Roman" w:cs="Times New Roman"/>
          <w:b/>
          <w:color w:val="C00000"/>
          <w:sz w:val="52"/>
          <w:szCs w:val="52"/>
        </w:rPr>
        <w:t>Будьте здоровы!</w:t>
      </w:r>
    </w:p>
    <w:p w:rsidR="00036634" w:rsidRDefault="00036634" w:rsidP="00036634">
      <w:pPr>
        <w:ind w:left="142"/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         </w:t>
      </w:r>
      <w:r>
        <w:t xml:space="preserve">                                                                    </w:t>
      </w:r>
    </w:p>
    <w:p w:rsidR="00036634" w:rsidRDefault="00036634" w:rsidP="00036634">
      <w:pPr>
        <w:ind w:left="142"/>
      </w:pPr>
    </w:p>
    <w:p w:rsidR="00036634" w:rsidRPr="00643B16" w:rsidRDefault="00036634" w:rsidP="00036634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                                                                                  </w:t>
      </w:r>
      <w:r w:rsidRPr="00BA0538">
        <w:rPr>
          <w:rFonts w:ascii="Times New Roman" w:hAnsi="Times New Roman" w:cs="Times New Roman"/>
        </w:rPr>
        <w:t>Материал составлен по открытым Интернет-ресурсам</w:t>
      </w:r>
    </w:p>
    <w:p w:rsidR="00036634" w:rsidRPr="00036634" w:rsidRDefault="00036634" w:rsidP="00036634">
      <w:pPr>
        <w:pStyle w:val="a4"/>
        <w:spacing w:before="100" w:beforeAutospacing="1" w:after="100" w:afterAutospacing="1"/>
        <w:ind w:left="153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634" w:rsidRDefault="00036634" w:rsidP="00036634">
      <w:pPr>
        <w:pStyle w:val="a4"/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634" w:rsidRDefault="00036634" w:rsidP="00036634">
      <w:pPr>
        <w:pStyle w:val="a4"/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634" w:rsidRPr="00DC64C9" w:rsidRDefault="00036634" w:rsidP="00036634">
      <w:pPr>
        <w:pStyle w:val="a4"/>
        <w:shd w:val="clear" w:color="auto" w:fill="FFFFFF"/>
        <w:tabs>
          <w:tab w:val="left" w:pos="284"/>
        </w:tabs>
        <w:spacing w:before="100" w:beforeAutospacing="1" w:after="100" w:afterAutospacing="1"/>
        <w:ind w:left="0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36634" w:rsidRPr="00DC64C9" w:rsidSect="0003663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4243"/>
    <w:multiLevelType w:val="hybridMultilevel"/>
    <w:tmpl w:val="AEB85E1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7022819"/>
    <w:multiLevelType w:val="multilevel"/>
    <w:tmpl w:val="F97A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DF2"/>
    <w:rsid w:val="00036634"/>
    <w:rsid w:val="003D1B4B"/>
    <w:rsid w:val="008B22E9"/>
    <w:rsid w:val="00A626F0"/>
    <w:rsid w:val="00B71AE6"/>
    <w:rsid w:val="00D055D0"/>
    <w:rsid w:val="00DC64C9"/>
    <w:rsid w:val="00E1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CB69"/>
  <w15:docId w15:val="{895BE314-2085-4D45-88FA-5F912198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D0"/>
  </w:style>
  <w:style w:type="paragraph" w:styleId="1">
    <w:name w:val="heading 1"/>
    <w:basedOn w:val="a"/>
    <w:link w:val="10"/>
    <w:uiPriority w:val="9"/>
    <w:qFormat/>
    <w:rsid w:val="00E14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26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User</cp:lastModifiedBy>
  <cp:revision>3</cp:revision>
  <dcterms:created xsi:type="dcterms:W3CDTF">2024-07-09T16:35:00Z</dcterms:created>
  <dcterms:modified xsi:type="dcterms:W3CDTF">2024-07-10T05:10:00Z</dcterms:modified>
</cp:coreProperties>
</file>