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0F" w:rsidRDefault="00427B0F" w:rsidP="00427B0F">
      <w:pPr>
        <w:spacing w:before="87" w:after="87"/>
        <w:ind w:left="-567" w:right="-1"/>
        <w:outlineLvl w:val="1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427B0F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Профилактика отравлений ядовитыми грибами и ягодами</w:t>
      </w:r>
    </w:p>
    <w:p w:rsidR="008C5ECA" w:rsidRPr="008C5ECA" w:rsidRDefault="008C5ECA" w:rsidP="008C5ECA">
      <w:pPr>
        <w:spacing w:before="87" w:after="87"/>
        <w:ind w:left="-567" w:right="-1"/>
        <w:outlineLvl w:val="1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8C5ECA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с 21.08 по 31.08.24г. проходит декадник по п</w:t>
      </w:r>
      <w:r w:rsidRPr="00427B0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рофилактик</w:t>
      </w:r>
      <w:r w:rsidRPr="008C5ECA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е</w:t>
      </w:r>
      <w:r w:rsidRPr="00427B0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отравлений ядовитыми грибами и ягодами</w:t>
      </w:r>
      <w:r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.</w:t>
      </w:r>
    </w:p>
    <w:p w:rsidR="00CF43B4" w:rsidRDefault="008C5ECA" w:rsidP="00CF43B4">
      <w:pPr>
        <w:spacing w:before="87" w:after="87"/>
        <w:ind w:left="-567" w:right="-1"/>
        <w:outlineLvl w:val="1"/>
        <w:rPr>
          <w:rFonts w:ascii="Times New Roman" w:eastAsia="Times New Roman" w:hAnsi="Times New Roman" w:cs="Times New Roman"/>
          <w:color w:val="242B2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42B2D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-384810</wp:posOffset>
            </wp:positionH>
            <wp:positionV relativeFrom="margin">
              <wp:posOffset>954405</wp:posOffset>
            </wp:positionV>
            <wp:extent cx="3228975" cy="2152650"/>
            <wp:effectExtent l="19050" t="0" r="9525" b="0"/>
            <wp:wrapSquare wrapText="bothSides"/>
            <wp:docPr id="11" name="Рисунок 11" descr="https://rspk.med.cap.ru/UserFiles/rspk/Materials/2020/08/18/blobid1597746748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rspk.med.cap.ru/UserFiles/rspk/Materials/2020/08/18/blobid159774674877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242B2D"/>
          <w:sz w:val="24"/>
          <w:szCs w:val="24"/>
          <w:lang w:eastAsia="ru-RU"/>
        </w:rPr>
        <w:t>Н</w:t>
      </w:r>
      <w:r w:rsidR="00427B0F" w:rsidRPr="00427B0F">
        <w:rPr>
          <w:rFonts w:ascii="Times New Roman" w:eastAsia="Times New Roman" w:hAnsi="Times New Roman" w:cs="Times New Roman"/>
          <w:color w:val="242B2D"/>
          <w:sz w:val="24"/>
          <w:szCs w:val="24"/>
          <w:lang w:eastAsia="ru-RU"/>
        </w:rPr>
        <w:t xml:space="preserve">аступает время сбора грибов и ягод. Многие жители отправляются в лес для сбора и сдачи этих культур. Как отличить во время сбора съедобные грибы и ягоды от </w:t>
      </w:r>
      <w:proofErr w:type="gramStart"/>
      <w:r w:rsidR="00427B0F" w:rsidRPr="00427B0F">
        <w:rPr>
          <w:rFonts w:ascii="Times New Roman" w:eastAsia="Times New Roman" w:hAnsi="Times New Roman" w:cs="Times New Roman"/>
          <w:color w:val="242B2D"/>
          <w:sz w:val="24"/>
          <w:szCs w:val="24"/>
          <w:lang w:eastAsia="ru-RU"/>
        </w:rPr>
        <w:t>вредных</w:t>
      </w:r>
      <w:proofErr w:type="gramEnd"/>
      <w:r w:rsidR="00427B0F" w:rsidRPr="00427B0F">
        <w:rPr>
          <w:rFonts w:ascii="Times New Roman" w:eastAsia="Times New Roman" w:hAnsi="Times New Roman" w:cs="Times New Roman"/>
          <w:color w:val="242B2D"/>
          <w:sz w:val="24"/>
          <w:szCs w:val="24"/>
          <w:lang w:eastAsia="ru-RU"/>
        </w:rPr>
        <w:t xml:space="preserve"> и ядовитых? </w:t>
      </w:r>
    </w:p>
    <w:p w:rsidR="00427B0F" w:rsidRPr="00427B0F" w:rsidRDefault="00427B0F" w:rsidP="00CF43B4">
      <w:pPr>
        <w:spacing w:after="87"/>
        <w:ind w:left="-567" w:right="-1"/>
        <w:outlineLvl w:val="1"/>
        <w:rPr>
          <w:rFonts w:ascii="Times New Roman" w:eastAsia="Times New Roman" w:hAnsi="Times New Roman" w:cs="Times New Roman"/>
          <w:color w:val="242B2D"/>
          <w:sz w:val="24"/>
          <w:szCs w:val="24"/>
          <w:lang w:eastAsia="ru-RU"/>
        </w:rPr>
      </w:pPr>
      <w:r w:rsidRPr="00427B0F">
        <w:rPr>
          <w:rFonts w:ascii="Times New Roman" w:eastAsia="Times New Roman" w:hAnsi="Times New Roman" w:cs="Times New Roman"/>
          <w:color w:val="242B2D"/>
          <w:sz w:val="24"/>
          <w:szCs w:val="24"/>
          <w:lang w:eastAsia="ru-RU"/>
        </w:rPr>
        <w:t>Для этого нужно хорошо разбираться в большом разнообразии видов грибов и по внешним признакам узнавать их. Ведь вероятность отравления из-за ошибки очень высока.</w:t>
      </w:r>
    </w:p>
    <w:p w:rsidR="00427B0F" w:rsidRPr="00427B0F" w:rsidRDefault="00427B0F" w:rsidP="008C5ECA">
      <w:pPr>
        <w:shd w:val="clear" w:color="auto" w:fill="FFFFFF"/>
        <w:spacing w:after="0"/>
        <w:ind w:left="-567" w:right="-1"/>
        <w:rPr>
          <w:rFonts w:ascii="Times New Roman" w:eastAsia="Times New Roman" w:hAnsi="Times New Roman" w:cs="Times New Roman"/>
          <w:color w:val="242B2D"/>
          <w:sz w:val="24"/>
          <w:szCs w:val="24"/>
          <w:lang w:eastAsia="ru-RU"/>
        </w:rPr>
      </w:pPr>
      <w:r w:rsidRPr="00427B0F">
        <w:rPr>
          <w:rFonts w:ascii="Times New Roman" w:eastAsia="Times New Roman" w:hAnsi="Times New Roman" w:cs="Times New Roman"/>
          <w:color w:val="242B2D"/>
          <w:sz w:val="24"/>
          <w:szCs w:val="24"/>
          <w:lang w:eastAsia="ru-RU"/>
        </w:rPr>
        <w:t>Острые отравления ядовитыми растениями являются распространенным видом пищевых интоксикаций, имеющим ряд характерных особенностей.</w:t>
      </w:r>
      <w:r w:rsidR="008C5ECA">
        <w:rPr>
          <w:rFonts w:ascii="Times New Roman" w:eastAsia="Times New Roman" w:hAnsi="Times New Roman" w:cs="Times New Roman"/>
          <w:color w:val="242B2D"/>
          <w:sz w:val="24"/>
          <w:szCs w:val="24"/>
          <w:lang w:eastAsia="ru-RU"/>
        </w:rPr>
        <w:t xml:space="preserve"> </w:t>
      </w:r>
      <w:r w:rsidRPr="00427B0F">
        <w:rPr>
          <w:rFonts w:ascii="Times New Roman" w:eastAsia="Times New Roman" w:hAnsi="Times New Roman" w:cs="Times New Roman"/>
          <w:color w:val="242B2D"/>
          <w:sz w:val="24"/>
          <w:szCs w:val="24"/>
          <w:lang w:eastAsia="ru-RU"/>
        </w:rPr>
        <w:t>Они возникают преимущественно в теплое время года - весной, летом или осенью среди туристов, рискующих употреблять в пищу приправы из незнакомых растений или неизвестные грибы, а также в детских коллективах, выезжающих летом в пионерские лагеря и на дачи. Не минует эта участь детей и взрослых, выезжающих на пикники за город, а также детей, гуляющих без присмотра родителей на придомовых территориях.</w:t>
      </w:r>
    </w:p>
    <w:p w:rsidR="004F19B8" w:rsidRDefault="00427B0F" w:rsidP="00CF43B4">
      <w:pPr>
        <w:shd w:val="clear" w:color="auto" w:fill="FFFFFF"/>
        <w:spacing w:after="0"/>
        <w:ind w:left="-567" w:right="-1"/>
        <w:rPr>
          <w:rFonts w:ascii="Times New Roman" w:eastAsia="Times New Roman" w:hAnsi="Times New Roman" w:cs="Times New Roman"/>
          <w:color w:val="242B2D"/>
          <w:sz w:val="24"/>
          <w:szCs w:val="24"/>
          <w:lang w:eastAsia="ru-RU"/>
        </w:rPr>
      </w:pPr>
      <w:r w:rsidRPr="00427B0F">
        <w:rPr>
          <w:rFonts w:ascii="Times New Roman" w:eastAsia="Times New Roman" w:hAnsi="Times New Roman" w:cs="Times New Roman"/>
          <w:color w:val="242B2D"/>
          <w:sz w:val="24"/>
          <w:szCs w:val="24"/>
          <w:lang w:eastAsia="ru-RU"/>
        </w:rPr>
        <w:t xml:space="preserve">Детей, особенно младшего возраста (до 5 лет), привлекает красивый и яркий внешний вид многих несъедобных ягод и растений, которые они стремятся испробовать на вкус. </w:t>
      </w:r>
    </w:p>
    <w:p w:rsidR="00427B0F" w:rsidRPr="00427B0F" w:rsidRDefault="00427B0F" w:rsidP="00CF43B4">
      <w:pPr>
        <w:shd w:val="clear" w:color="auto" w:fill="FFFFFF"/>
        <w:spacing w:after="0"/>
        <w:ind w:left="-567" w:right="-1"/>
        <w:rPr>
          <w:rFonts w:ascii="Times New Roman" w:eastAsia="Times New Roman" w:hAnsi="Times New Roman" w:cs="Times New Roman"/>
          <w:color w:val="242B2D"/>
          <w:sz w:val="24"/>
          <w:szCs w:val="24"/>
          <w:lang w:eastAsia="ru-RU"/>
        </w:rPr>
      </w:pPr>
      <w:r w:rsidRPr="00427B0F">
        <w:rPr>
          <w:rFonts w:ascii="Times New Roman" w:eastAsia="Times New Roman" w:hAnsi="Times New Roman" w:cs="Times New Roman"/>
          <w:color w:val="242B2D"/>
          <w:sz w:val="24"/>
          <w:szCs w:val="24"/>
          <w:lang w:eastAsia="ru-RU"/>
        </w:rPr>
        <w:t>Детям лучше грибы вообще не употреблять. Развивающиеся в этих условиях острые отравления часто носят массовый характер и, как настоящая эпидемия уносят десятки человеческих жизней.</w:t>
      </w:r>
    </w:p>
    <w:p w:rsidR="004F19B8" w:rsidRDefault="00427B0F" w:rsidP="004F19B8">
      <w:pPr>
        <w:shd w:val="clear" w:color="auto" w:fill="FFFFFF"/>
        <w:spacing w:before="240"/>
        <w:ind w:left="-567" w:right="-1"/>
        <w:rPr>
          <w:rFonts w:ascii="Times New Roman" w:eastAsia="Times New Roman" w:hAnsi="Times New Roman" w:cs="Times New Roman"/>
          <w:color w:val="242B2D"/>
          <w:sz w:val="24"/>
          <w:szCs w:val="24"/>
          <w:lang w:eastAsia="ru-RU"/>
        </w:rPr>
      </w:pPr>
      <w:r w:rsidRPr="00427B0F">
        <w:rPr>
          <w:rFonts w:ascii="Times New Roman" w:eastAsia="Times New Roman" w:hAnsi="Times New Roman" w:cs="Times New Roman"/>
          <w:color w:val="242B2D"/>
          <w:sz w:val="24"/>
          <w:szCs w:val="24"/>
          <w:lang w:eastAsia="ru-RU"/>
        </w:rPr>
        <w:t>Отравление грибами может произойти при употреблении в пищу ядовитых грибов (мухомор, ложный опёнок, бледная поганка, ложный шампиньон и т. д.) или съедобных, но испорченных грибов (</w:t>
      </w:r>
      <w:proofErr w:type="gramStart"/>
      <w:r w:rsidRPr="00427B0F">
        <w:rPr>
          <w:rFonts w:ascii="Times New Roman" w:eastAsia="Times New Roman" w:hAnsi="Times New Roman" w:cs="Times New Roman"/>
          <w:color w:val="242B2D"/>
          <w:sz w:val="24"/>
          <w:szCs w:val="24"/>
          <w:lang w:eastAsia="ru-RU"/>
        </w:rPr>
        <w:t>заплесневелые</w:t>
      </w:r>
      <w:proofErr w:type="gramEnd"/>
      <w:r w:rsidRPr="00427B0F">
        <w:rPr>
          <w:rFonts w:ascii="Times New Roman" w:eastAsia="Times New Roman" w:hAnsi="Times New Roman" w:cs="Times New Roman"/>
          <w:color w:val="242B2D"/>
          <w:sz w:val="24"/>
          <w:szCs w:val="24"/>
          <w:lang w:eastAsia="ru-RU"/>
        </w:rPr>
        <w:t>, покрытые слизью, долго хранившиеся). Самым опасным для жизни грибом является бледная поганка. Смерть может наступить даже от употребления 1 гриба.</w:t>
      </w:r>
    </w:p>
    <w:p w:rsidR="004F19B8" w:rsidRPr="004F19B8" w:rsidRDefault="00427B0F" w:rsidP="004F19B8">
      <w:pPr>
        <w:shd w:val="clear" w:color="auto" w:fill="FFFFFF"/>
        <w:spacing w:after="0"/>
        <w:ind w:left="-567" w:right="-1"/>
        <w:rPr>
          <w:rFonts w:ascii="Times New Roman" w:eastAsia="Times New Roman" w:hAnsi="Times New Roman" w:cs="Times New Roman"/>
          <w:color w:val="242B2D"/>
          <w:sz w:val="24"/>
          <w:szCs w:val="24"/>
          <w:lang w:eastAsia="ru-RU"/>
        </w:rPr>
      </w:pPr>
      <w:r w:rsidRPr="00427B0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Признаками отравления грибами или ядовитыми растениями являются:</w:t>
      </w:r>
      <w:r w:rsidRPr="00427B0F">
        <w:rPr>
          <w:rFonts w:ascii="Times New Roman" w:eastAsia="Times New Roman" w:hAnsi="Times New Roman" w:cs="Times New Roman"/>
          <w:color w:val="242B2D"/>
          <w:sz w:val="24"/>
          <w:szCs w:val="24"/>
          <w:lang w:eastAsia="ru-RU"/>
        </w:rPr>
        <w:t xml:space="preserve"> </w:t>
      </w:r>
    </w:p>
    <w:p w:rsidR="004F19B8" w:rsidRDefault="00427B0F" w:rsidP="004F19B8">
      <w:pPr>
        <w:shd w:val="clear" w:color="auto" w:fill="FFFFFF"/>
        <w:spacing w:after="0"/>
        <w:ind w:left="-567" w:right="-1"/>
        <w:rPr>
          <w:rFonts w:ascii="Times New Roman" w:eastAsia="Times New Roman" w:hAnsi="Times New Roman" w:cs="Times New Roman"/>
          <w:color w:val="242B2D"/>
          <w:sz w:val="24"/>
          <w:szCs w:val="24"/>
          <w:lang w:eastAsia="ru-RU"/>
        </w:rPr>
      </w:pPr>
      <w:proofErr w:type="gramStart"/>
      <w:r w:rsidRPr="00427B0F">
        <w:rPr>
          <w:rFonts w:ascii="Times New Roman" w:eastAsia="Times New Roman" w:hAnsi="Times New Roman" w:cs="Times New Roman"/>
          <w:color w:val="242B2D"/>
          <w:sz w:val="24"/>
          <w:szCs w:val="24"/>
          <w:lang w:eastAsia="ru-RU"/>
        </w:rPr>
        <w:t>тошнота, непрекращающаяся рвота, обильное слюноотделение, сильная потливость, возрастающая слабость, одышка, головокружение, сильные боли в животе, головная боль, жидкий стул (иногда с кровью).</w:t>
      </w:r>
      <w:proofErr w:type="gramEnd"/>
      <w:r w:rsidRPr="00427B0F">
        <w:rPr>
          <w:rFonts w:ascii="Times New Roman" w:eastAsia="Times New Roman" w:hAnsi="Times New Roman" w:cs="Times New Roman"/>
          <w:color w:val="242B2D"/>
          <w:sz w:val="24"/>
          <w:szCs w:val="24"/>
          <w:lang w:eastAsia="ru-RU"/>
        </w:rPr>
        <w:br/>
        <w:t>Если при отравлении произошло поражение центральной нервной системы, то наблюдаются судороги, нарушения зрения, возбуждение, бред, галлюцинации. В случае если после приёма грибов у кого-либо в семье появляются признаки поражения желудочно-кишечного тракта, не следует полагаться на домашние средства.</w:t>
      </w:r>
    </w:p>
    <w:p w:rsidR="004F19B8" w:rsidRPr="004F19B8" w:rsidRDefault="00427B0F" w:rsidP="004F19B8">
      <w:pPr>
        <w:shd w:val="clear" w:color="auto" w:fill="FFFFFF"/>
        <w:spacing w:after="0"/>
        <w:ind w:left="-567" w:right="-1"/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</w:pPr>
      <w:r w:rsidRPr="00427B0F"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lang w:eastAsia="ru-RU"/>
        </w:rPr>
        <w:t xml:space="preserve"> Помните: поздно начатое лечение (на 2-5 сутки) в большинстве случаев безуспешно!</w:t>
      </w:r>
      <w:r w:rsidRPr="00427B0F"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lang w:eastAsia="ru-RU"/>
        </w:rPr>
        <w:br/>
      </w:r>
    </w:p>
    <w:p w:rsidR="004F19B8" w:rsidRDefault="00427B0F" w:rsidP="004F19B8">
      <w:pPr>
        <w:shd w:val="clear" w:color="auto" w:fill="FFFFFF"/>
        <w:spacing w:after="0"/>
        <w:ind w:left="-567" w:right="-1"/>
        <w:rPr>
          <w:rFonts w:ascii="Times New Roman" w:eastAsia="Times New Roman" w:hAnsi="Times New Roman" w:cs="Times New Roman"/>
          <w:color w:val="242B2D"/>
          <w:sz w:val="24"/>
          <w:szCs w:val="24"/>
          <w:lang w:eastAsia="ru-RU"/>
        </w:rPr>
      </w:pPr>
      <w:r w:rsidRPr="00427B0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Что делать при отравлении грибами и ядовитыми растениями:</w:t>
      </w:r>
      <w:r w:rsidRPr="00427B0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br/>
      </w:r>
      <w:r w:rsidRPr="00427B0F">
        <w:rPr>
          <w:rFonts w:ascii="Times New Roman" w:eastAsia="Times New Roman" w:hAnsi="Times New Roman" w:cs="Times New Roman"/>
          <w:color w:val="242B2D"/>
          <w:sz w:val="24"/>
          <w:szCs w:val="24"/>
          <w:lang w:eastAsia="ru-RU"/>
        </w:rPr>
        <w:t>Меры первой помощи при отравлении ядовитыми грибами должны включать в себя точный алгоритм действий. Это помогает избежать серьезных последствий для здоровья пострадавшего человека.</w:t>
      </w:r>
      <w:r w:rsidRPr="00427B0F">
        <w:rPr>
          <w:rFonts w:ascii="Times New Roman" w:eastAsia="Times New Roman" w:hAnsi="Times New Roman" w:cs="Times New Roman"/>
          <w:color w:val="242B2D"/>
          <w:sz w:val="24"/>
          <w:szCs w:val="24"/>
          <w:lang w:eastAsia="ru-RU"/>
        </w:rPr>
        <w:br/>
        <w:t xml:space="preserve">Прежде всего необходимо позаботиться о том, чтобы были сохранены остатки того блюда, на которое у вас падает подозрение. Остатки грибов могут помочь при детальном химическом </w:t>
      </w:r>
      <w:r w:rsidRPr="00427B0F">
        <w:rPr>
          <w:rFonts w:ascii="Times New Roman" w:eastAsia="Times New Roman" w:hAnsi="Times New Roman" w:cs="Times New Roman"/>
          <w:color w:val="242B2D"/>
          <w:sz w:val="24"/>
          <w:szCs w:val="24"/>
          <w:lang w:eastAsia="ru-RU"/>
        </w:rPr>
        <w:lastRenderedPageBreak/>
        <w:t>анализе определить возможный яд и найти для него антидот.</w:t>
      </w:r>
      <w:r w:rsidRPr="00427B0F">
        <w:rPr>
          <w:rFonts w:ascii="Times New Roman" w:eastAsia="Times New Roman" w:hAnsi="Times New Roman" w:cs="Times New Roman"/>
          <w:color w:val="242B2D"/>
          <w:sz w:val="24"/>
          <w:szCs w:val="24"/>
          <w:lang w:eastAsia="ru-RU"/>
        </w:rPr>
        <w:br/>
        <w:t>При появлении первых признаков отравления нужно незамедлительно вызвать скорую медицинскую помощь. Затем начать предпринимать меры первой помощи.</w:t>
      </w:r>
      <w:r w:rsidRPr="00427B0F">
        <w:rPr>
          <w:rFonts w:ascii="Times New Roman" w:eastAsia="Times New Roman" w:hAnsi="Times New Roman" w:cs="Times New Roman"/>
          <w:color w:val="242B2D"/>
          <w:sz w:val="24"/>
          <w:szCs w:val="24"/>
          <w:lang w:eastAsia="ru-RU"/>
        </w:rPr>
        <w:br/>
        <w:t>В помещении, где находится пострадавший человек, нужно открыть окна для доступа большого количества свежего воздуха. Иногда, при симптомах сердечной недостаточности это может спасти жизнь больного человека.</w:t>
      </w:r>
    </w:p>
    <w:p w:rsidR="005825FE" w:rsidRDefault="00427B0F" w:rsidP="004F19B8">
      <w:pPr>
        <w:shd w:val="clear" w:color="auto" w:fill="FFFFFF"/>
        <w:spacing w:after="0"/>
        <w:ind w:left="-567" w:right="-1"/>
        <w:rPr>
          <w:rFonts w:ascii="Times New Roman" w:eastAsia="Times New Roman" w:hAnsi="Times New Roman" w:cs="Times New Roman"/>
          <w:color w:val="242B2D"/>
          <w:sz w:val="24"/>
          <w:szCs w:val="24"/>
          <w:lang w:eastAsia="ru-RU"/>
        </w:rPr>
      </w:pPr>
      <w:r w:rsidRPr="00427B0F">
        <w:rPr>
          <w:rFonts w:ascii="Times New Roman" w:eastAsia="Times New Roman" w:hAnsi="Times New Roman" w:cs="Times New Roman"/>
          <w:color w:val="242B2D"/>
          <w:sz w:val="24"/>
          <w:szCs w:val="24"/>
          <w:lang w:eastAsia="ru-RU"/>
        </w:rPr>
        <w:br/>
      </w:r>
      <w:r w:rsidRPr="00427B0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Как оказывается первая помощь при отравлении:</w:t>
      </w:r>
      <w:r w:rsidRPr="00427B0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br/>
      </w:r>
      <w:r w:rsidRPr="00427B0F">
        <w:rPr>
          <w:rFonts w:ascii="Times New Roman" w:eastAsia="Times New Roman" w:hAnsi="Times New Roman" w:cs="Times New Roman"/>
          <w:color w:val="242B2D"/>
          <w:sz w:val="24"/>
          <w:szCs w:val="24"/>
          <w:lang w:eastAsia="ru-RU"/>
        </w:rPr>
        <w:t>Меры первой помощи при отравлении ядовитыми грибами и ягодами включают в себя комплекс мероприятий, направленных на устранение дальнейшего действия токсинов, симптоматическую терапию возникающих симптомов и обеспечение безопасного положения тела больного человека.</w:t>
      </w:r>
      <w:r w:rsidRPr="00427B0F">
        <w:rPr>
          <w:rFonts w:ascii="Times New Roman" w:eastAsia="Times New Roman" w:hAnsi="Times New Roman" w:cs="Times New Roman"/>
          <w:color w:val="242B2D"/>
          <w:sz w:val="24"/>
          <w:szCs w:val="24"/>
          <w:lang w:eastAsia="ru-RU"/>
        </w:rPr>
        <w:br/>
        <w:t>Итак, ваши действия в домашних условиях должны включать следующее:</w:t>
      </w:r>
      <w:r w:rsidRPr="00427B0F">
        <w:rPr>
          <w:rFonts w:ascii="Times New Roman" w:eastAsia="Times New Roman" w:hAnsi="Times New Roman" w:cs="Times New Roman"/>
          <w:color w:val="242B2D"/>
          <w:sz w:val="24"/>
          <w:szCs w:val="24"/>
          <w:lang w:eastAsia="ru-RU"/>
        </w:rPr>
        <w:br/>
        <w:t>· вызов бригады скорой помощи незамедлительно;</w:t>
      </w:r>
      <w:r w:rsidRPr="00427B0F">
        <w:rPr>
          <w:rFonts w:ascii="Times New Roman" w:eastAsia="Times New Roman" w:hAnsi="Times New Roman" w:cs="Times New Roman"/>
          <w:color w:val="242B2D"/>
          <w:sz w:val="24"/>
          <w:szCs w:val="24"/>
          <w:lang w:eastAsia="ru-RU"/>
        </w:rPr>
        <w:br/>
        <w:t>· промывание желудка - пациенту дается выпить большое количество чистой воды, не менее 6 стаканов, и вызывается рвота;</w:t>
      </w:r>
      <w:r w:rsidRPr="00427B0F">
        <w:rPr>
          <w:rFonts w:ascii="Times New Roman" w:eastAsia="Times New Roman" w:hAnsi="Times New Roman" w:cs="Times New Roman"/>
          <w:color w:val="242B2D"/>
          <w:sz w:val="24"/>
          <w:szCs w:val="24"/>
          <w:lang w:eastAsia="ru-RU"/>
        </w:rPr>
        <w:br/>
        <w:t>· повторяйте промывание желудка до тех пор, пока не будут выходить чистые воды без примеси пищевых остатков;</w:t>
      </w:r>
      <w:r w:rsidRPr="00427B0F">
        <w:rPr>
          <w:rFonts w:ascii="Times New Roman" w:eastAsia="Times New Roman" w:hAnsi="Times New Roman" w:cs="Times New Roman"/>
          <w:color w:val="242B2D"/>
          <w:sz w:val="24"/>
          <w:szCs w:val="24"/>
          <w:lang w:eastAsia="ru-RU"/>
        </w:rPr>
        <w:br/>
        <w:t>· после этого разводится жженый магний и дается больному человеку для провокации очищения тонкого кишечника - это самое эффективное солевое слабительное средство всегда должно быть в вашей аптечке;</w:t>
      </w:r>
      <w:r w:rsidRPr="00427B0F">
        <w:rPr>
          <w:rFonts w:ascii="Times New Roman" w:eastAsia="Times New Roman" w:hAnsi="Times New Roman" w:cs="Times New Roman"/>
          <w:color w:val="242B2D"/>
          <w:sz w:val="24"/>
          <w:szCs w:val="24"/>
          <w:lang w:eastAsia="ru-RU"/>
        </w:rPr>
        <w:br/>
        <w:t xml:space="preserve">· после выведения остатков ядовитых грибов можно порекомендовать растолочь и принять внутрь примерно 10 таблеток активированного угля, для детей можно заменить 2 пакетиками </w:t>
      </w:r>
      <w:proofErr w:type="spellStart"/>
      <w:r w:rsidRPr="00427B0F">
        <w:rPr>
          <w:rFonts w:ascii="Times New Roman" w:eastAsia="Times New Roman" w:hAnsi="Times New Roman" w:cs="Times New Roman"/>
          <w:color w:val="242B2D"/>
          <w:sz w:val="24"/>
          <w:szCs w:val="24"/>
          <w:lang w:eastAsia="ru-RU"/>
        </w:rPr>
        <w:t>смекты</w:t>
      </w:r>
      <w:proofErr w:type="spellEnd"/>
      <w:r w:rsidRPr="00427B0F">
        <w:rPr>
          <w:rFonts w:ascii="Times New Roman" w:eastAsia="Times New Roman" w:hAnsi="Times New Roman" w:cs="Times New Roman"/>
          <w:color w:val="242B2D"/>
          <w:sz w:val="24"/>
          <w:szCs w:val="24"/>
          <w:lang w:eastAsia="ru-RU"/>
        </w:rPr>
        <w:t>.</w:t>
      </w:r>
      <w:r w:rsidRPr="00427B0F">
        <w:rPr>
          <w:rFonts w:ascii="Times New Roman" w:eastAsia="Times New Roman" w:hAnsi="Times New Roman" w:cs="Times New Roman"/>
          <w:color w:val="242B2D"/>
          <w:sz w:val="24"/>
          <w:szCs w:val="24"/>
          <w:lang w:eastAsia="ru-RU"/>
        </w:rPr>
        <w:br/>
        <w:t>Положение больного человека должно быть полусидящим с упругим упором для головы. Следите за тем, чтобы отхождение рвотных масс было свободным, и они не попадали в дыхательные пути. При появлении болей в области сердца можно принять таблетку нитроглицерина под язык</w:t>
      </w:r>
      <w:r w:rsidRPr="00427B0F">
        <w:rPr>
          <w:rFonts w:ascii="Times New Roman" w:eastAsia="Times New Roman" w:hAnsi="Times New Roman" w:cs="Times New Roman"/>
          <w:color w:val="242B2D"/>
          <w:sz w:val="24"/>
          <w:szCs w:val="24"/>
          <w:lang w:eastAsia="ru-RU"/>
        </w:rPr>
        <w:br/>
        <w:t>Больше вам ничего делать не рекомендуется, поскольку невозможно предугадать взаимодействие лекарственных сре</w:t>
      </w:r>
      <w:proofErr w:type="gramStart"/>
      <w:r w:rsidRPr="00427B0F">
        <w:rPr>
          <w:rFonts w:ascii="Times New Roman" w:eastAsia="Times New Roman" w:hAnsi="Times New Roman" w:cs="Times New Roman"/>
          <w:color w:val="242B2D"/>
          <w:sz w:val="24"/>
          <w:szCs w:val="24"/>
          <w:lang w:eastAsia="ru-RU"/>
        </w:rPr>
        <w:t>дств с т</w:t>
      </w:r>
      <w:proofErr w:type="gramEnd"/>
      <w:r w:rsidRPr="00427B0F">
        <w:rPr>
          <w:rFonts w:ascii="Times New Roman" w:eastAsia="Times New Roman" w:hAnsi="Times New Roman" w:cs="Times New Roman"/>
          <w:color w:val="242B2D"/>
          <w:sz w:val="24"/>
          <w:szCs w:val="24"/>
          <w:lang w:eastAsia="ru-RU"/>
        </w:rPr>
        <w:t>еми ядами, которые содержались в съеденных грибах и ягодах.</w:t>
      </w:r>
    </w:p>
    <w:p w:rsidR="005825FE" w:rsidRDefault="00CF43B4" w:rsidP="004F19B8">
      <w:pPr>
        <w:shd w:val="clear" w:color="auto" w:fill="FFFFFF"/>
        <w:spacing w:after="0"/>
        <w:ind w:left="-567" w:right="-1"/>
        <w:rPr>
          <w:rFonts w:ascii="Times New Roman" w:eastAsia="Times New Roman" w:hAnsi="Times New Roman" w:cs="Times New Roman"/>
          <w:color w:val="242B2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42B2D"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margin">
              <wp:posOffset>-470535</wp:posOffset>
            </wp:positionH>
            <wp:positionV relativeFrom="margin">
              <wp:posOffset>6412230</wp:posOffset>
            </wp:positionV>
            <wp:extent cx="1152525" cy="1205230"/>
            <wp:effectExtent l="19050" t="0" r="9525" b="0"/>
            <wp:wrapSquare wrapText="bothSides"/>
            <wp:docPr id="5" name="Рисунок 2" descr="http://www.adm-tavda.ru/userfiles/fon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adm-tavda.ru/userfiles/fon_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20523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27B0F" w:rsidRPr="00427B0F">
        <w:rPr>
          <w:rFonts w:ascii="Times New Roman" w:eastAsia="Times New Roman" w:hAnsi="Times New Roman" w:cs="Times New Roman"/>
          <w:color w:val="242B2D"/>
          <w:sz w:val="24"/>
          <w:szCs w:val="24"/>
          <w:lang w:eastAsia="ru-RU"/>
        </w:rPr>
        <w:br/>
      </w:r>
      <w:r w:rsidR="00427B0F" w:rsidRPr="00427B0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Профилактика отравлений грибами:</w:t>
      </w:r>
      <w:r w:rsidR="00427B0F" w:rsidRPr="00427B0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br/>
      </w:r>
      <w:r w:rsidR="00427B0F" w:rsidRPr="00427B0F">
        <w:rPr>
          <w:rFonts w:ascii="Times New Roman" w:eastAsia="Times New Roman" w:hAnsi="Times New Roman" w:cs="Times New Roman"/>
          <w:color w:val="242B2D"/>
          <w:sz w:val="24"/>
          <w:szCs w:val="24"/>
          <w:lang w:eastAsia="ru-RU"/>
        </w:rPr>
        <w:t xml:space="preserve">Меры профилактики случаев отравления ядовитыми грибами включают в себя, </w:t>
      </w:r>
      <w:r w:rsidR="00427B0F" w:rsidRPr="00427B0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прежде всего осторожность во время "тихой охоты"</w:t>
      </w:r>
      <w:r w:rsidR="00427B0F" w:rsidRPr="00427B0F">
        <w:rPr>
          <w:rFonts w:ascii="Times New Roman" w:eastAsia="Times New Roman" w:hAnsi="Times New Roman" w:cs="Times New Roman"/>
          <w:color w:val="242B2D"/>
          <w:sz w:val="24"/>
          <w:szCs w:val="24"/>
          <w:lang w:eastAsia="ru-RU"/>
        </w:rPr>
        <w:t xml:space="preserve"> в лесах, парках и прогулочных зонах. </w:t>
      </w:r>
    </w:p>
    <w:p w:rsidR="005825FE" w:rsidRDefault="00427B0F" w:rsidP="00CF43B4">
      <w:pPr>
        <w:shd w:val="clear" w:color="auto" w:fill="FFFFFF"/>
        <w:spacing w:after="0" w:line="240" w:lineRule="auto"/>
        <w:ind w:left="-567" w:right="-1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427B0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Ни в коем случае не берите те грибы, в съедобности которых вы не уверены. </w:t>
      </w:r>
    </w:p>
    <w:p w:rsidR="005825FE" w:rsidRDefault="00427B0F" w:rsidP="00CF43B4">
      <w:pPr>
        <w:shd w:val="clear" w:color="auto" w:fill="FFFFFF"/>
        <w:spacing w:after="0" w:line="240" w:lineRule="auto"/>
        <w:ind w:left="-567" w:right="-1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427B0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Не оставляйте без присмотра несовершеннолетних детей. </w:t>
      </w:r>
    </w:p>
    <w:p w:rsidR="005825FE" w:rsidRDefault="00427B0F" w:rsidP="00CF43B4">
      <w:pPr>
        <w:shd w:val="clear" w:color="auto" w:fill="FFFFFF"/>
        <w:spacing w:after="0" w:line="240" w:lineRule="auto"/>
        <w:ind w:left="-567" w:right="-1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427B0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Избегайте покупать грибные консервы у бабушек и непроверенных производителей.</w:t>
      </w:r>
    </w:p>
    <w:p w:rsidR="00E433D9" w:rsidRDefault="00427B0F" w:rsidP="00CF43B4">
      <w:pPr>
        <w:shd w:val="clear" w:color="auto" w:fill="FFFFFF"/>
        <w:spacing w:after="0" w:line="240" w:lineRule="auto"/>
        <w:ind w:left="-567" w:right="-1"/>
        <w:rPr>
          <w:rFonts w:ascii="Times New Roman" w:eastAsia="Times New Roman" w:hAnsi="Times New Roman" w:cs="Times New Roman"/>
          <w:color w:val="242B2D"/>
          <w:sz w:val="24"/>
          <w:szCs w:val="24"/>
          <w:lang w:eastAsia="ru-RU"/>
        </w:rPr>
      </w:pPr>
      <w:r w:rsidRPr="00427B0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Также следует избегать длительного хранения консервированных грибов.</w:t>
      </w:r>
      <w:r w:rsidRPr="00427B0F">
        <w:rPr>
          <w:rFonts w:ascii="Times New Roman" w:eastAsia="Times New Roman" w:hAnsi="Times New Roman" w:cs="Times New Roman"/>
          <w:color w:val="242B2D"/>
          <w:sz w:val="24"/>
          <w:szCs w:val="24"/>
          <w:lang w:eastAsia="ru-RU"/>
        </w:rPr>
        <w:t xml:space="preserve"> Они не могут сохранять свою пригодность в пищу дольше 6- 8 месяцев. Спустя это время даже в съедобных видах начинают накапливаться токсические вещества, которые могут спровоцировать развитие клинической картины отравления.</w:t>
      </w:r>
    </w:p>
    <w:p w:rsidR="00744D78" w:rsidRDefault="00744D78" w:rsidP="00744D78">
      <w:pPr>
        <w:ind w:left="-567"/>
        <w:rPr>
          <w:rFonts w:ascii="Times New Roman" w:hAnsi="Times New Roman" w:cs="Times New Roman"/>
          <w:b/>
          <w:color w:val="C00000"/>
          <w:sz w:val="52"/>
          <w:szCs w:val="52"/>
        </w:rPr>
      </w:pPr>
      <w:r>
        <w:rPr>
          <w:rFonts w:ascii="Times New Roman" w:hAnsi="Times New Roman" w:cs="Times New Roman"/>
          <w:b/>
          <w:color w:val="C00000"/>
          <w:sz w:val="52"/>
          <w:szCs w:val="52"/>
        </w:rPr>
        <w:t>Будьте здоровы!</w:t>
      </w:r>
    </w:p>
    <w:p w:rsidR="00744D78" w:rsidRDefault="00744D78" w:rsidP="00744D78">
      <w:r>
        <w:t xml:space="preserve"> </w:t>
      </w:r>
    </w:p>
    <w:p w:rsidR="00744D78" w:rsidRPr="00427B0F" w:rsidRDefault="00744D78" w:rsidP="00744D78">
      <w:pPr>
        <w:pStyle w:val="a3"/>
        <w:shd w:val="clear" w:color="auto" w:fill="FFFFFF"/>
        <w:spacing w:before="240" w:beforeAutospacing="0" w:after="0" w:afterAutospacing="0" w:line="276" w:lineRule="auto"/>
        <w:ind w:left="-426"/>
      </w:pPr>
      <w:r>
        <w:t xml:space="preserve">                                                                     Материал составлен по открытым Интернет-ресурсам</w:t>
      </w:r>
    </w:p>
    <w:sectPr w:rsidR="00744D78" w:rsidRPr="00427B0F" w:rsidSect="00CF43B4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7B0F"/>
    <w:rsid w:val="00427B0F"/>
    <w:rsid w:val="004F19B8"/>
    <w:rsid w:val="005825FE"/>
    <w:rsid w:val="00686DFA"/>
    <w:rsid w:val="00744D78"/>
    <w:rsid w:val="008C5ECA"/>
    <w:rsid w:val="00CF43B4"/>
    <w:rsid w:val="00E43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3D9"/>
  </w:style>
  <w:style w:type="paragraph" w:styleId="2">
    <w:name w:val="heading 2"/>
    <w:basedOn w:val="a"/>
    <w:link w:val="20"/>
    <w:uiPriority w:val="9"/>
    <w:qFormat/>
    <w:rsid w:val="00427B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7B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rt-postdateicon">
    <w:name w:val="art-postdateicon"/>
    <w:basedOn w:val="a0"/>
    <w:rsid w:val="00427B0F"/>
  </w:style>
  <w:style w:type="character" w:customStyle="1" w:styleId="art-postauthoricon">
    <w:name w:val="art-postauthoricon"/>
    <w:basedOn w:val="a0"/>
    <w:rsid w:val="00427B0F"/>
  </w:style>
  <w:style w:type="paragraph" w:styleId="a3">
    <w:name w:val="Normal (Web)"/>
    <w:basedOn w:val="a"/>
    <w:uiPriority w:val="99"/>
    <w:unhideWhenUsed/>
    <w:rsid w:val="00427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F1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9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7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5</cp:revision>
  <dcterms:created xsi:type="dcterms:W3CDTF">2024-08-19T23:17:00Z</dcterms:created>
  <dcterms:modified xsi:type="dcterms:W3CDTF">2024-08-19T23:57:00Z</dcterms:modified>
</cp:coreProperties>
</file>