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0E6" w:rsidRDefault="006360E6" w:rsidP="006360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26698">
        <w:rPr>
          <w:rFonts w:ascii="Times New Roman" w:hAnsi="Times New Roman" w:cs="Times New Roman"/>
          <w:b/>
          <w:color w:val="002060"/>
          <w:sz w:val="28"/>
          <w:szCs w:val="28"/>
        </w:rPr>
        <w:t>НАЦИОНАЛЬНЫЙ ПРОЕКТ «Продолжительная и активная жизнь»</w:t>
      </w:r>
    </w:p>
    <w:p w:rsidR="00876B94" w:rsidRDefault="00876B94" w:rsidP="006360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76B94" w:rsidRPr="00876B94" w:rsidRDefault="00876B94" w:rsidP="006360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876B94">
        <w:rPr>
          <w:rFonts w:ascii="Times New Roman" w:hAnsi="Times New Roman" w:cs="Times New Roman"/>
          <w:b/>
          <w:color w:val="C00000"/>
          <w:sz w:val="44"/>
          <w:szCs w:val="44"/>
        </w:rPr>
        <w:t>Профилактика сахарного диабета у детей</w:t>
      </w:r>
    </w:p>
    <w:p w:rsidR="00876B94" w:rsidRDefault="00876B94" w:rsidP="006360E6">
      <w:pPr>
        <w:shd w:val="clear" w:color="auto" w:fill="FFFFFF"/>
        <w:spacing w:after="0" w:line="240" w:lineRule="auto"/>
        <w:jc w:val="both"/>
        <w:rPr>
          <w:rStyle w:val="docdata"/>
          <w:b/>
          <w:bCs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368EF17" wp14:editId="7BA91813">
            <wp:simplePos x="0" y="0"/>
            <wp:positionH relativeFrom="margin">
              <wp:posOffset>-244828</wp:posOffset>
            </wp:positionH>
            <wp:positionV relativeFrom="margin">
              <wp:posOffset>960402</wp:posOffset>
            </wp:positionV>
            <wp:extent cx="2863215" cy="1900555"/>
            <wp:effectExtent l="0" t="0" r="0" b="4445"/>
            <wp:wrapSquare wrapText="bothSides"/>
            <wp:docPr id="1" name="Рисунок 1" descr="Сахарный диабет у детей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ахарный диабет у детей -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19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6B94" w:rsidRPr="00876B94" w:rsidRDefault="00876B94" w:rsidP="00876B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32323"/>
        </w:rPr>
      </w:pPr>
      <w:r w:rsidRPr="00876B94">
        <w:rPr>
          <w:rStyle w:val="docdata"/>
          <w:rFonts w:ascii="Times New Roman" w:hAnsi="Times New Roman" w:cs="Times New Roman"/>
          <w:bCs/>
          <w:i/>
          <w:color w:val="002060"/>
          <w:sz w:val="24"/>
          <w:szCs w:val="24"/>
        </w:rPr>
        <w:t>по Плану мероприятий по повышению приверженности раннему выявлению и профилактике заболевания сахарным диабетом</w:t>
      </w:r>
    </w:p>
    <w:p w:rsidR="00311E9B" w:rsidRPr="00311E9B" w:rsidRDefault="00311E9B" w:rsidP="00311E9B">
      <w:pPr>
        <w:pStyle w:val="a3"/>
        <w:spacing w:before="0" w:beforeAutospacing="0" w:after="240" w:afterAutospacing="0" w:line="276" w:lineRule="auto"/>
        <w:ind w:left="-567" w:right="-143"/>
        <w:rPr>
          <w:color w:val="232323"/>
        </w:rPr>
      </w:pPr>
      <w:r w:rsidRPr="00876B94">
        <w:rPr>
          <w:color w:val="232323"/>
        </w:rPr>
        <w:t>Сахарный диабет у детей – это хроническая патология, при котором происходит нарушение обмена веществ, в первую очередь, углеводов. Она развивается из-за недостаточности выработки инсулина или (реже) невосприимчивости тканей к этому гормону. В детском</w:t>
      </w:r>
      <w:r w:rsidRPr="00311E9B">
        <w:rPr>
          <w:color w:val="232323"/>
        </w:rPr>
        <w:t xml:space="preserve"> возрасте протекает особенно бурно с резким началом и стремительным ухудшением состояния, вот почему любые подозрения на диабет должны стать поводом для срочного обращения за медицинской помощью.</w:t>
      </w:r>
    </w:p>
    <w:p w:rsidR="007528F9" w:rsidRDefault="00311E9B" w:rsidP="007528F9">
      <w:pPr>
        <w:pStyle w:val="a3"/>
        <w:spacing w:before="0" w:beforeAutospacing="0" w:after="0" w:afterAutospacing="0" w:line="276" w:lineRule="auto"/>
        <w:ind w:left="-567" w:right="-143"/>
        <w:rPr>
          <w:b/>
          <w:color w:val="002060"/>
        </w:rPr>
      </w:pPr>
      <w:r w:rsidRPr="00311E9B">
        <w:rPr>
          <w:b/>
          <w:color w:val="002060"/>
        </w:rPr>
        <w:t>Причины развития сахарного диабета у детей</w:t>
      </w:r>
    </w:p>
    <w:p w:rsidR="00311E9B" w:rsidRPr="00311E9B" w:rsidRDefault="00311E9B" w:rsidP="007528F9">
      <w:pPr>
        <w:pStyle w:val="a3"/>
        <w:spacing w:before="0" w:beforeAutospacing="0" w:after="0" w:afterAutospacing="0" w:line="276" w:lineRule="auto"/>
        <w:ind w:left="-567" w:right="-143"/>
        <w:rPr>
          <w:color w:val="232323"/>
        </w:rPr>
      </w:pPr>
      <w:r w:rsidRPr="00311E9B">
        <w:rPr>
          <w:color w:val="232323"/>
        </w:rPr>
        <w:t>Высокий риск развития патологии передается по наследству. В качестве провоцирующего фактора могут выступать:</w:t>
      </w:r>
    </w:p>
    <w:p w:rsidR="00311E9B" w:rsidRPr="00311E9B" w:rsidRDefault="00311E9B" w:rsidP="007528F9">
      <w:pPr>
        <w:numPr>
          <w:ilvl w:val="0"/>
          <w:numId w:val="1"/>
        </w:numPr>
        <w:tabs>
          <w:tab w:val="clear" w:pos="720"/>
          <w:tab w:val="left" w:pos="-426"/>
        </w:tabs>
        <w:spacing w:after="0" w:line="276" w:lineRule="auto"/>
        <w:ind w:left="-567" w:right="-143" w:firstLine="0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311E9B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различные инфекции (корь, паротит, ветрянка, краснуха и т.п.);</w:t>
      </w:r>
    </w:p>
    <w:p w:rsidR="00311E9B" w:rsidRPr="00311E9B" w:rsidRDefault="00311E9B" w:rsidP="007528F9">
      <w:pPr>
        <w:numPr>
          <w:ilvl w:val="0"/>
          <w:numId w:val="1"/>
        </w:numPr>
        <w:tabs>
          <w:tab w:val="clear" w:pos="720"/>
          <w:tab w:val="left" w:pos="-426"/>
        </w:tabs>
        <w:spacing w:after="0" w:line="276" w:lineRule="auto"/>
        <w:ind w:left="-567" w:right="-143" w:firstLine="0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311E9B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токсическое воздействие на поджелудочную железу;</w:t>
      </w:r>
    </w:p>
    <w:p w:rsidR="00311E9B" w:rsidRPr="00311E9B" w:rsidRDefault="00311E9B" w:rsidP="007528F9">
      <w:pPr>
        <w:numPr>
          <w:ilvl w:val="0"/>
          <w:numId w:val="1"/>
        </w:numPr>
        <w:tabs>
          <w:tab w:val="clear" w:pos="720"/>
          <w:tab w:val="left" w:pos="-426"/>
        </w:tabs>
        <w:spacing w:after="0" w:line="276" w:lineRule="auto"/>
        <w:ind w:left="-567" w:right="-143" w:firstLine="0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311E9B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тяжелые травмы и операции;</w:t>
      </w:r>
    </w:p>
    <w:p w:rsidR="00311E9B" w:rsidRPr="00311E9B" w:rsidRDefault="00311E9B" w:rsidP="007528F9">
      <w:pPr>
        <w:numPr>
          <w:ilvl w:val="0"/>
          <w:numId w:val="1"/>
        </w:numPr>
        <w:tabs>
          <w:tab w:val="clear" w:pos="720"/>
          <w:tab w:val="left" w:pos="-426"/>
        </w:tabs>
        <w:spacing w:after="0" w:line="276" w:lineRule="auto"/>
        <w:ind w:left="-567" w:right="-143" w:firstLine="0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311E9B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ожирение, злоупотребление углеводной пищей, гиподинамия;</w:t>
      </w:r>
    </w:p>
    <w:p w:rsidR="00311E9B" w:rsidRPr="00311E9B" w:rsidRDefault="00311E9B" w:rsidP="007528F9">
      <w:pPr>
        <w:numPr>
          <w:ilvl w:val="0"/>
          <w:numId w:val="1"/>
        </w:numPr>
        <w:tabs>
          <w:tab w:val="clear" w:pos="720"/>
          <w:tab w:val="left" w:pos="-426"/>
        </w:tabs>
        <w:spacing w:after="0" w:line="276" w:lineRule="auto"/>
        <w:ind w:left="-567" w:right="-143" w:firstLine="0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311E9B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эндокринные патологии: синдром Иценко-</w:t>
      </w:r>
      <w:proofErr w:type="spellStart"/>
      <w:r w:rsidRPr="00311E9B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Кушинга</w:t>
      </w:r>
      <w:proofErr w:type="spellEnd"/>
      <w:r w:rsidRPr="00311E9B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, </w:t>
      </w:r>
      <w:bookmarkStart w:id="0" w:name="_GoBack"/>
      <w:bookmarkEnd w:id="0"/>
      <w:r w:rsidRPr="00311E9B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патология щитовидной железы;</w:t>
      </w:r>
    </w:p>
    <w:p w:rsidR="00311E9B" w:rsidRPr="00311E9B" w:rsidRDefault="00311E9B" w:rsidP="007528F9">
      <w:pPr>
        <w:numPr>
          <w:ilvl w:val="0"/>
          <w:numId w:val="1"/>
        </w:numPr>
        <w:tabs>
          <w:tab w:val="clear" w:pos="720"/>
          <w:tab w:val="left" w:pos="-426"/>
        </w:tabs>
        <w:spacing w:after="0" w:line="276" w:lineRule="auto"/>
        <w:ind w:left="-567" w:right="-143" w:firstLine="0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311E9B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аутоиммунные заболевания: системная красная волчанка, ревматоидный артрит и т.п.</w:t>
      </w:r>
    </w:p>
    <w:p w:rsidR="003B3BDD" w:rsidRPr="003B3BDD" w:rsidRDefault="00876B94" w:rsidP="003B3BDD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311E9B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 xml:space="preserve">Патогенез сахарного диабета </w:t>
      </w:r>
      <w:r w:rsidRPr="003B3BDD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1 типа</w:t>
      </w:r>
      <w:r w:rsidR="003B3BDD" w:rsidRPr="003B3BDD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.</w:t>
      </w:r>
    </w:p>
    <w:p w:rsidR="00311E9B" w:rsidRPr="00311E9B" w:rsidRDefault="00311E9B" w:rsidP="003B3BDD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311E9B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Наиболее часто дети и их родители сталкиваются с развитием сахарного диабета 1 типа. Нарушение работы поджелудочной железы приводит к снижению количества гормона инсулина, ответственного за обмен углеводов. Глюкоза, поступающая с пищей, перестает усваиваться тканями, ее количество в крови повышается. Избыток сахара начинает выделяться почками, провоцируя постоянные потери жидкости – запускается характерный комплекс патологических симптомов. Если гипергликемия сохраняется в течение длительного времени, это неизбежно приводит к изменению сосудистой микроциркуляции и другим проблемам. Искусственное введение инсулина приводит к стабилизации количества глюкозы, вот почему эту форму также называют инсулинозависимой.</w:t>
      </w:r>
    </w:p>
    <w:p w:rsidR="003B3BDD" w:rsidRDefault="00311E9B" w:rsidP="003B3BDD">
      <w:pPr>
        <w:spacing w:line="276" w:lineRule="auto"/>
        <w:ind w:left="-567" w:right="-143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311E9B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Патогенез сахарного диабета 2</w:t>
      </w:r>
      <w:r w:rsidRPr="00311E9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311E9B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типа кардинально иной. Выработка инсулина сохраняется на нормальном уровне, однако ткани перестают реагировать на него. Это приводит к повышению уровня глюкозы, далее заболевание протекает аналогично предыдущему варианту. Введение инсулина не улучшает ситуацию или оказывает незначительный эффект, так что форма заболевания также носит название инсулиннезависимой.</w:t>
      </w:r>
    </w:p>
    <w:p w:rsidR="00311E9B" w:rsidRPr="00311E9B" w:rsidRDefault="00311E9B" w:rsidP="007528F9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311E9B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Симптомы сахарного диабета у детей</w:t>
      </w:r>
    </w:p>
    <w:p w:rsidR="00311E9B" w:rsidRPr="00311E9B" w:rsidRDefault="00311E9B" w:rsidP="007528F9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311E9B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Вне зависимости от типа и причины, симптомы сахарного диабета у детей всегда сходны. Заболевание характеризуется классическим сочетанием признаков, которые позволяют заподозрить патологию еще до лабораторного обследования:</w:t>
      </w:r>
    </w:p>
    <w:p w:rsidR="00311E9B" w:rsidRPr="00311E9B" w:rsidRDefault="00311E9B" w:rsidP="007528F9">
      <w:pPr>
        <w:numPr>
          <w:ilvl w:val="0"/>
          <w:numId w:val="2"/>
        </w:numPr>
        <w:tabs>
          <w:tab w:val="clear" w:pos="720"/>
          <w:tab w:val="num" w:pos="-426"/>
        </w:tabs>
        <w:spacing w:after="0" w:line="276" w:lineRule="auto"/>
        <w:ind w:left="-567" w:right="-143" w:firstLine="0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311E9B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lastRenderedPageBreak/>
        <w:t xml:space="preserve">учащенное и обильное мочеиспускание (полиурия): ребенок начинает мочиться намного чаще, что особенно заметно в ночное время; у дошкольников ситуация нередко сопровождается развитием </w:t>
      </w:r>
      <w:proofErr w:type="spellStart"/>
      <w:r w:rsidRPr="00311E9B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энуреза</w:t>
      </w:r>
      <w:proofErr w:type="spellEnd"/>
      <w:r w:rsidRPr="00311E9B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во время сна; моча становится липкой, оставляет на белье специфические белесые пятна;</w:t>
      </w:r>
    </w:p>
    <w:p w:rsidR="00311E9B" w:rsidRPr="00311E9B" w:rsidRDefault="00311E9B" w:rsidP="007528F9">
      <w:pPr>
        <w:numPr>
          <w:ilvl w:val="0"/>
          <w:numId w:val="2"/>
        </w:numPr>
        <w:tabs>
          <w:tab w:val="clear" w:pos="720"/>
          <w:tab w:val="num" w:pos="-426"/>
        </w:tabs>
        <w:spacing w:after="0" w:line="276" w:lineRule="auto"/>
        <w:ind w:left="-567" w:right="-143" w:firstLine="0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311E9B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чрезмерное употребление воды (полидипсия): на фоне постоянной потери жидкости через почки ребенок постоянно хочет пить, жалуется на сухость во рту, просыпается ночью от жажды;</w:t>
      </w:r>
    </w:p>
    <w:p w:rsidR="00311E9B" w:rsidRPr="00311E9B" w:rsidRDefault="00311E9B" w:rsidP="007528F9">
      <w:pPr>
        <w:numPr>
          <w:ilvl w:val="0"/>
          <w:numId w:val="2"/>
        </w:numPr>
        <w:tabs>
          <w:tab w:val="clear" w:pos="720"/>
          <w:tab w:val="num" w:pos="-426"/>
        </w:tabs>
        <w:spacing w:after="0" w:line="276" w:lineRule="auto"/>
        <w:ind w:left="-567" w:right="-143" w:firstLine="0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311E9B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чувство голода: на фоне абсолютного или относительного дефицита инсулина ткани организма перестают усваивать глюкозу, что приводит к постоянному голоду и потере веса даже при чрезмерном употреблении пищи.</w:t>
      </w:r>
    </w:p>
    <w:p w:rsidR="00311E9B" w:rsidRPr="00311E9B" w:rsidRDefault="00311E9B" w:rsidP="007528F9">
      <w:pPr>
        <w:tabs>
          <w:tab w:val="num" w:pos="-284"/>
        </w:tabs>
        <w:spacing w:after="0" w:line="276" w:lineRule="auto"/>
        <w:ind w:left="-567" w:right="-143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311E9B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В качестве дополнительных признаков сахарного диабета у детей важны следующие симптомы:</w:t>
      </w:r>
    </w:p>
    <w:p w:rsidR="00311E9B" w:rsidRPr="00311E9B" w:rsidRDefault="00311E9B" w:rsidP="007528F9">
      <w:pPr>
        <w:numPr>
          <w:ilvl w:val="0"/>
          <w:numId w:val="3"/>
        </w:numPr>
        <w:tabs>
          <w:tab w:val="clear" w:pos="720"/>
          <w:tab w:val="num" w:pos="-426"/>
        </w:tabs>
        <w:spacing w:after="0" w:line="276" w:lineRule="auto"/>
        <w:ind w:left="-567" w:right="-143" w:firstLine="0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311E9B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сухость кожи;</w:t>
      </w:r>
    </w:p>
    <w:p w:rsidR="00311E9B" w:rsidRPr="00311E9B" w:rsidRDefault="00311E9B" w:rsidP="007528F9">
      <w:pPr>
        <w:numPr>
          <w:ilvl w:val="0"/>
          <w:numId w:val="3"/>
        </w:numPr>
        <w:tabs>
          <w:tab w:val="clear" w:pos="720"/>
          <w:tab w:val="num" w:pos="-426"/>
        </w:tabs>
        <w:spacing w:after="0" w:line="276" w:lineRule="auto"/>
        <w:ind w:left="-567" w:right="-143" w:firstLine="0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311E9B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шелушение ладоней и подошв;</w:t>
      </w:r>
    </w:p>
    <w:p w:rsidR="00311E9B" w:rsidRPr="00311E9B" w:rsidRDefault="00311E9B" w:rsidP="007528F9">
      <w:pPr>
        <w:numPr>
          <w:ilvl w:val="0"/>
          <w:numId w:val="3"/>
        </w:numPr>
        <w:tabs>
          <w:tab w:val="clear" w:pos="720"/>
          <w:tab w:val="num" w:pos="-426"/>
        </w:tabs>
        <w:spacing w:after="0" w:line="276" w:lineRule="auto"/>
        <w:ind w:left="-567" w:right="-143" w:firstLine="0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311E9B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трещинки в углах рта;</w:t>
      </w:r>
    </w:p>
    <w:p w:rsidR="007528F9" w:rsidRDefault="00311E9B" w:rsidP="000B25D5">
      <w:pPr>
        <w:numPr>
          <w:ilvl w:val="0"/>
          <w:numId w:val="3"/>
        </w:numPr>
        <w:tabs>
          <w:tab w:val="clear" w:pos="720"/>
          <w:tab w:val="num" w:pos="-426"/>
        </w:tabs>
        <w:spacing w:after="0" w:line="276" w:lineRule="auto"/>
        <w:ind w:left="-567" w:right="-143" w:firstLine="0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311E9B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грибковые поражения кожи и слизистых</w:t>
      </w:r>
      <w:r w:rsidR="007528F9" w:rsidRPr="007528F9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  <w:r w:rsidR="007528F9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</w:t>
      </w:r>
    </w:p>
    <w:p w:rsidR="00311E9B" w:rsidRPr="00311E9B" w:rsidRDefault="00311E9B" w:rsidP="000B25D5">
      <w:pPr>
        <w:numPr>
          <w:ilvl w:val="0"/>
          <w:numId w:val="3"/>
        </w:numPr>
        <w:tabs>
          <w:tab w:val="clear" w:pos="720"/>
          <w:tab w:val="num" w:pos="-426"/>
        </w:tabs>
        <w:spacing w:after="0" w:line="276" w:lineRule="auto"/>
        <w:ind w:left="-567" w:right="-143" w:firstLine="0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311E9B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опрелости в кожных складках;</w:t>
      </w:r>
    </w:p>
    <w:p w:rsidR="00311E9B" w:rsidRPr="00311E9B" w:rsidRDefault="00311E9B" w:rsidP="007528F9">
      <w:pPr>
        <w:numPr>
          <w:ilvl w:val="0"/>
          <w:numId w:val="3"/>
        </w:numPr>
        <w:tabs>
          <w:tab w:val="clear" w:pos="720"/>
          <w:tab w:val="num" w:pos="-426"/>
        </w:tabs>
        <w:spacing w:after="0" w:line="276" w:lineRule="auto"/>
        <w:ind w:left="-567" w:right="-143" w:firstLine="0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311E9B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гнойнички и фурункулы на коже;</w:t>
      </w:r>
    </w:p>
    <w:p w:rsidR="003B3BDD" w:rsidRDefault="00311E9B" w:rsidP="007528F9">
      <w:pPr>
        <w:numPr>
          <w:ilvl w:val="0"/>
          <w:numId w:val="3"/>
        </w:numPr>
        <w:tabs>
          <w:tab w:val="clear" w:pos="720"/>
          <w:tab w:val="num" w:pos="-426"/>
        </w:tabs>
        <w:spacing w:after="0" w:line="276" w:lineRule="auto"/>
        <w:ind w:left="-567" w:right="-143" w:firstLine="0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311E9B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сбои менструального цикла, если заболевание возникло в период полового созревания</w:t>
      </w:r>
      <w:r w:rsidR="003B3BDD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. </w:t>
      </w:r>
    </w:p>
    <w:p w:rsidR="003B3BDD" w:rsidRPr="00311E9B" w:rsidRDefault="003B3BDD" w:rsidP="003B3BDD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</w:p>
    <w:p w:rsidR="00311E9B" w:rsidRPr="00311E9B" w:rsidRDefault="00311E9B" w:rsidP="003B3BDD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311E9B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Основу объективной диагностики составляют лабораторные и инструментальные исследования:</w:t>
      </w:r>
    </w:p>
    <w:p w:rsidR="00311E9B" w:rsidRPr="00311E9B" w:rsidRDefault="00311E9B" w:rsidP="00D46387">
      <w:pPr>
        <w:numPr>
          <w:ilvl w:val="0"/>
          <w:numId w:val="5"/>
        </w:numPr>
        <w:tabs>
          <w:tab w:val="clear" w:pos="720"/>
          <w:tab w:val="num" w:pos="-142"/>
        </w:tabs>
        <w:spacing w:after="0" w:line="276" w:lineRule="auto"/>
        <w:ind w:left="-567" w:right="-143" w:firstLine="0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311E9B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определение уровня глюкозы в крови натощак, </w:t>
      </w:r>
      <w:proofErr w:type="spellStart"/>
      <w:r w:rsidRPr="00311E9B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гликированного</w:t>
      </w:r>
      <w:proofErr w:type="spellEnd"/>
      <w:r w:rsidRPr="00311E9B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гемоглобина;</w:t>
      </w:r>
    </w:p>
    <w:p w:rsidR="00311E9B" w:rsidRPr="00311E9B" w:rsidRDefault="00311E9B" w:rsidP="00D46387">
      <w:pPr>
        <w:numPr>
          <w:ilvl w:val="0"/>
          <w:numId w:val="5"/>
        </w:numPr>
        <w:tabs>
          <w:tab w:val="clear" w:pos="720"/>
          <w:tab w:val="num" w:pos="-142"/>
        </w:tabs>
        <w:spacing w:after="0" w:line="276" w:lineRule="auto"/>
        <w:ind w:left="-567" w:right="-143" w:firstLine="0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311E9B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тест на толерантность к глюкозе;</w:t>
      </w:r>
    </w:p>
    <w:p w:rsidR="00311E9B" w:rsidRPr="00311E9B" w:rsidRDefault="00311E9B" w:rsidP="00D46387">
      <w:pPr>
        <w:numPr>
          <w:ilvl w:val="0"/>
          <w:numId w:val="5"/>
        </w:numPr>
        <w:tabs>
          <w:tab w:val="clear" w:pos="720"/>
          <w:tab w:val="num" w:pos="-142"/>
        </w:tabs>
        <w:spacing w:after="0" w:line="276" w:lineRule="auto"/>
        <w:ind w:left="-567" w:right="-143" w:firstLine="0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311E9B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выявление специфических антител к клеткам поджелудочной железы;</w:t>
      </w:r>
    </w:p>
    <w:p w:rsidR="00311E9B" w:rsidRPr="00311E9B" w:rsidRDefault="00311E9B" w:rsidP="00D46387">
      <w:pPr>
        <w:numPr>
          <w:ilvl w:val="0"/>
          <w:numId w:val="5"/>
        </w:numPr>
        <w:tabs>
          <w:tab w:val="clear" w:pos="720"/>
          <w:tab w:val="num" w:pos="-142"/>
        </w:tabs>
        <w:spacing w:after="0" w:line="276" w:lineRule="auto"/>
        <w:ind w:left="-567" w:right="-143" w:firstLine="0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311E9B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определение кислотно-щелочного равновесия крови, уровня инсулина, </w:t>
      </w:r>
      <w:proofErr w:type="spellStart"/>
      <w:r w:rsidRPr="00311E9B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проинсулина</w:t>
      </w:r>
      <w:proofErr w:type="spellEnd"/>
      <w:r w:rsidRPr="00311E9B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311E9B" w:rsidRPr="00311E9B" w:rsidRDefault="00311E9B" w:rsidP="00D46387">
      <w:pPr>
        <w:numPr>
          <w:ilvl w:val="0"/>
          <w:numId w:val="5"/>
        </w:numPr>
        <w:tabs>
          <w:tab w:val="clear" w:pos="720"/>
          <w:tab w:val="num" w:pos="-142"/>
        </w:tabs>
        <w:spacing w:after="0" w:line="276" w:lineRule="auto"/>
        <w:ind w:left="-567" w:right="-143" w:firstLine="0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311E9B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общий анализ мочи для определения уровня глюкозы и кетоновых тел;</w:t>
      </w:r>
    </w:p>
    <w:p w:rsidR="00311E9B" w:rsidRPr="00311E9B" w:rsidRDefault="00311E9B" w:rsidP="00D46387">
      <w:pPr>
        <w:numPr>
          <w:ilvl w:val="0"/>
          <w:numId w:val="5"/>
        </w:numPr>
        <w:tabs>
          <w:tab w:val="clear" w:pos="720"/>
          <w:tab w:val="num" w:pos="-142"/>
        </w:tabs>
        <w:spacing w:after="0" w:line="276" w:lineRule="auto"/>
        <w:ind w:left="-567" w:right="-143" w:firstLine="0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311E9B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УЗИ поджелудочной железы.</w:t>
      </w:r>
    </w:p>
    <w:p w:rsidR="00311E9B" w:rsidRPr="00311E9B" w:rsidRDefault="00311E9B" w:rsidP="00D46387">
      <w:pPr>
        <w:tabs>
          <w:tab w:val="num" w:pos="-142"/>
        </w:tabs>
        <w:spacing w:after="0" w:line="276" w:lineRule="auto"/>
        <w:ind w:left="-567" w:right="-143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311E9B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В обязательном порядке назначаются осмотры смежных специалистов: кардиолога, педиатра, невролога, офтальмолога, нефролога и других.</w:t>
      </w:r>
    </w:p>
    <w:p w:rsidR="007528F9" w:rsidRDefault="007528F9" w:rsidP="007528F9">
      <w:pPr>
        <w:pStyle w:val="a3"/>
        <w:spacing w:before="0" w:beforeAutospacing="0" w:after="240" w:afterAutospacing="0" w:line="276" w:lineRule="auto"/>
        <w:ind w:left="-567" w:right="-143"/>
        <w:rPr>
          <w:color w:val="232323"/>
        </w:rPr>
      </w:pPr>
      <w:r w:rsidRPr="00311E9B">
        <w:rPr>
          <w:color w:val="232323"/>
        </w:rPr>
        <w:t xml:space="preserve">Детский сахарный диабет – это настоящая проблема для врачей всех специальностей. ВОЗ регулярно публикует статистические данные, согласно которым каждый год количество детей и подростков, страдающих этой патологией, растет, а само заболевание неуклонно молодеет. </w:t>
      </w:r>
    </w:p>
    <w:p w:rsidR="007528F9" w:rsidRDefault="007528F9" w:rsidP="007528F9">
      <w:pPr>
        <w:pStyle w:val="a3"/>
        <w:spacing w:before="0" w:beforeAutospacing="0" w:after="240" w:afterAutospacing="0" w:line="276" w:lineRule="auto"/>
        <w:ind w:left="-567" w:right="-143"/>
        <w:rPr>
          <w:b/>
          <w:i/>
          <w:color w:val="002060"/>
        </w:rPr>
      </w:pPr>
      <w:r w:rsidRPr="007528F9">
        <w:rPr>
          <w:b/>
          <w:i/>
          <w:color w:val="002060"/>
        </w:rPr>
        <w:t>Каждый пациент вне зависимости от возраста, должен регулярно наблюдаться у врачей, проходить профилактические осмотры, а также четко выполнять все рекомендации врачей. Только это поможет предотвратить развитие осложнений, инвалидности и летального исхода.</w:t>
      </w:r>
    </w:p>
    <w:p w:rsidR="007528F9" w:rsidRPr="007528F9" w:rsidRDefault="007528F9" w:rsidP="007528F9">
      <w:pPr>
        <w:pStyle w:val="a3"/>
        <w:spacing w:before="0" w:beforeAutospacing="0" w:after="240" w:afterAutospacing="0" w:line="276" w:lineRule="auto"/>
        <w:ind w:left="-567" w:right="-143"/>
        <w:rPr>
          <w:b/>
          <w:color w:val="C00000"/>
          <w:sz w:val="56"/>
          <w:szCs w:val="56"/>
        </w:rPr>
      </w:pPr>
      <w:r w:rsidRPr="007528F9">
        <w:rPr>
          <w:b/>
          <w:color w:val="C00000"/>
          <w:sz w:val="56"/>
          <w:szCs w:val="56"/>
        </w:rPr>
        <w:t>Будьте здоровы!</w:t>
      </w:r>
    </w:p>
    <w:p w:rsidR="006360E6" w:rsidRPr="00E67BBA" w:rsidRDefault="006360E6" w:rsidP="006360E6">
      <w:pPr>
        <w:shd w:val="clear" w:color="auto" w:fill="FFFFFF"/>
        <w:tabs>
          <w:tab w:val="num" w:pos="-284"/>
        </w:tabs>
        <w:spacing w:before="300" w:after="30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0E6" w:rsidRPr="00E67BBA" w:rsidRDefault="006360E6" w:rsidP="006360E6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</w:p>
    <w:p w:rsidR="006360E6" w:rsidRPr="00E67BBA" w:rsidRDefault="006360E6" w:rsidP="006360E6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EC0" w:rsidRDefault="006360E6" w:rsidP="007528F9">
      <w:pPr>
        <w:shd w:val="clear" w:color="auto" w:fill="FFFFFF"/>
        <w:spacing w:after="240" w:line="276" w:lineRule="auto"/>
      </w:pPr>
      <w:r w:rsidRPr="00E6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Материал составлен по открытым Интернет-ресурсам</w:t>
      </w:r>
    </w:p>
    <w:sectPr w:rsidR="00711EC0" w:rsidSect="006360E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E1F02"/>
    <w:multiLevelType w:val="multilevel"/>
    <w:tmpl w:val="984C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A204FD"/>
    <w:multiLevelType w:val="multilevel"/>
    <w:tmpl w:val="1350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CC3CF6"/>
    <w:multiLevelType w:val="multilevel"/>
    <w:tmpl w:val="BA34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5D82227"/>
    <w:multiLevelType w:val="multilevel"/>
    <w:tmpl w:val="BE3C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AA3DB7"/>
    <w:multiLevelType w:val="multilevel"/>
    <w:tmpl w:val="9756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3FD"/>
    <w:rsid w:val="00311E9B"/>
    <w:rsid w:val="003B3BDD"/>
    <w:rsid w:val="006360E6"/>
    <w:rsid w:val="00711EC0"/>
    <w:rsid w:val="007528F9"/>
    <w:rsid w:val="00876B94"/>
    <w:rsid w:val="00A743FD"/>
    <w:rsid w:val="00B01E63"/>
    <w:rsid w:val="00D4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5595A"/>
  <w15:chartTrackingRefBased/>
  <w15:docId w15:val="{52F8FD0D-8E0E-4447-A262-CC453C70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1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222,bqiaagaaeyqcaaagiaiaaamtbaaabtseaaaaaaaaaaaaaaaaaaaaaaaaaaaaaaaaaaaaaaaaaaaaaaaaaaaaaaaaaaaaaaaaaaaaaaaaaaaaaaaaaaaaaaaaaaaaaaaaaaaaaaaaaaaaaaaaaaaaaaaaaaaaaaaaaaaaaaaaaaaaaaaaaaaaaaaaaaaaaaaaaaaaaaaaaaaaaaaaaaaaaaaaaaaaaaaaaaaaaaaa"/>
    <w:basedOn w:val="a0"/>
    <w:rsid w:val="00876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2965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63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0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4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0616908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33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3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4148690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2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69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1942835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2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30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143983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2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5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6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2025-06-17T07:35:00Z</dcterms:created>
  <dcterms:modified xsi:type="dcterms:W3CDTF">2025-06-17T08:29:00Z</dcterms:modified>
</cp:coreProperties>
</file>