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07" w:rsidRPr="00612B02" w:rsidRDefault="00444907" w:rsidP="00444907">
      <w:pPr>
        <w:ind w:left="-56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12B02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604A8E" w:rsidRDefault="008F18AD" w:rsidP="00604A8E">
      <w:pPr>
        <w:pStyle w:val="component-title"/>
        <w:shd w:val="clear" w:color="auto" w:fill="FFFFFF" w:themeFill="background1"/>
        <w:spacing w:before="0" w:beforeAutospacing="0" w:after="0" w:afterAutospacing="0" w:line="555" w:lineRule="atLeast"/>
        <w:ind w:left="-567" w:right="-143"/>
        <w:rPr>
          <w:noProof/>
        </w:rPr>
      </w:pPr>
      <w:r w:rsidRPr="008F18AD">
        <w:rPr>
          <w:rStyle w:val="header-back-to"/>
          <w:b/>
          <w:bCs/>
          <w:color w:val="1C3467"/>
          <w:sz w:val="28"/>
          <w:szCs w:val="28"/>
        </w:rPr>
        <w:t>25.08 – 31.08.25 проходит</w:t>
      </w:r>
      <w:r>
        <w:rPr>
          <w:rStyle w:val="header-back-to"/>
          <w:b/>
          <w:bCs/>
          <w:color w:val="1C3467"/>
          <w:sz w:val="42"/>
          <w:szCs w:val="42"/>
        </w:rPr>
        <w:t xml:space="preserve"> </w:t>
      </w:r>
      <w:r w:rsidRPr="008F18AD">
        <w:rPr>
          <w:rStyle w:val="header-back-to"/>
          <w:b/>
          <w:bCs/>
          <w:color w:val="C00000"/>
          <w:sz w:val="32"/>
          <w:szCs w:val="32"/>
        </w:rPr>
        <w:t>Неделя популяризации активных видов спорта</w:t>
      </w:r>
      <w:r w:rsidR="00604A8E" w:rsidRPr="00604A8E">
        <w:rPr>
          <w:noProof/>
        </w:rPr>
        <w:t xml:space="preserve"> </w:t>
      </w:r>
    </w:p>
    <w:p w:rsidR="008F18AD" w:rsidRDefault="00604A8E" w:rsidP="00604A8E">
      <w:pPr>
        <w:pStyle w:val="component-title"/>
        <w:shd w:val="clear" w:color="auto" w:fill="FFFFFF" w:themeFill="background1"/>
        <w:spacing w:before="210" w:beforeAutospacing="0" w:after="450" w:afterAutospacing="0" w:line="555" w:lineRule="atLeast"/>
        <w:ind w:left="-567" w:right="-143"/>
        <w:jc w:val="center"/>
        <w:rPr>
          <w:rStyle w:val="header-back-to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3CAD507D" wp14:editId="206AADAE">
            <wp:extent cx="5686425" cy="3666490"/>
            <wp:effectExtent l="0" t="0" r="9525" b="0"/>
            <wp:docPr id="1" name="Рисунок 1" descr="Разные виды спорт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ные виды спорт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" t="2166" r="2312" b="5152"/>
                    <a:stretch/>
                  </pic:blipFill>
                  <pic:spPr bwMode="auto">
                    <a:xfrm>
                      <a:off x="0" y="0"/>
                      <a:ext cx="5688751" cy="36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8AD" w:rsidRPr="008F18AD" w:rsidRDefault="008F18AD" w:rsidP="008F18AD">
      <w:pPr>
        <w:pStyle w:val="a4"/>
        <w:shd w:val="clear" w:color="auto" w:fill="FFFFFF" w:themeFill="background1"/>
        <w:spacing w:before="0" w:beforeAutospacing="0" w:after="240" w:afterAutospacing="0"/>
        <w:ind w:left="-567" w:right="-143"/>
        <w:rPr>
          <w:b/>
          <w:i/>
          <w:color w:val="002060"/>
          <w:shd w:val="clear" w:color="auto" w:fill="FFFFFF"/>
        </w:rPr>
      </w:pPr>
      <w:r w:rsidRPr="008F18AD">
        <w:rPr>
          <w:color w:val="1F1F1F"/>
          <w:shd w:val="clear" w:color="auto" w:fill="FFFFFF"/>
        </w:rPr>
        <w:t xml:space="preserve">Основные рекомендации Всемирной организации здравоохранения по уровню физической активности: </w:t>
      </w:r>
      <w:r w:rsidRPr="008F18AD">
        <w:rPr>
          <w:b/>
          <w:i/>
          <w:color w:val="002060"/>
          <w:shd w:val="clear" w:color="auto" w:fill="FFFFFF"/>
        </w:rPr>
        <w:t>Умеренная интенсивность: не менее 75 минут в неделю (примерно 30 минут в день три и более раз в неделю)</w:t>
      </w:r>
    </w:p>
    <w:p w:rsidR="008F18AD" w:rsidRPr="008F18AD" w:rsidRDefault="008F18AD" w:rsidP="008F18AD">
      <w:pPr>
        <w:pStyle w:val="a4"/>
        <w:shd w:val="clear" w:color="auto" w:fill="FFFFFF" w:themeFill="background1"/>
        <w:spacing w:before="0" w:beforeAutospacing="0" w:after="240" w:afterAutospacing="0"/>
        <w:ind w:left="-567" w:right="-143"/>
      </w:pPr>
      <w:r w:rsidRPr="008F18AD">
        <w:t>Спорт и физическая культура являются неотъемлемым элементом сохранения здоровья человека в любом возрасте.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b/>
          <w:bCs/>
          <w:color w:val="002060"/>
          <w:sz w:val="24"/>
          <w:szCs w:val="24"/>
          <w:lang w:eastAsia="ru-RU"/>
        </w:rPr>
        <w:t>Низкая физическая активность</w:t>
      </w:r>
      <w:r w:rsidRPr="008F18AD">
        <w:rPr>
          <w:rFonts w:ascii="LatoWeb" w:eastAsia="Times New Roman" w:hAnsi="LatoWeb" w:cs="Times New Roman"/>
          <w:b/>
          <w:bCs/>
          <w:sz w:val="24"/>
          <w:szCs w:val="24"/>
          <w:lang w:eastAsia="ru-RU"/>
        </w:rPr>
        <w:t>,</w:t>
      </w: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 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Низкая физическая активность, увеличивает риск развития: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– Ишемической болезни сердца на 30%.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– Сахарного диабета II типа на 27%.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– Рака толстого кишечника и рака молочной железа на 21-25%.</w:t>
      </w:r>
    </w:p>
    <w:p w:rsidR="008F18AD" w:rsidRPr="008F18AD" w:rsidRDefault="008F18AD" w:rsidP="008F18AD">
      <w:pPr>
        <w:spacing w:before="100" w:beforeAutospacing="1"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Не бойтесь начинать заниматься спортом — это отличный способ укрепить свое здоровье и улучшить качество жизни!</w:t>
      </w:r>
    </w:p>
    <w:p w:rsidR="008F18AD" w:rsidRPr="008F18AD" w:rsidRDefault="008F18AD" w:rsidP="008F18AD">
      <w:pPr>
        <w:spacing w:before="100" w:beforeAutospacing="1" w:after="0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Спорт — это не только здоровый образ жизни, но и увлекательное занятие, которое может приносить массу удовольствия. Однако, многие люди боятся заниматься спортом, опасаясь нанести вред своему здоровью.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lastRenderedPageBreak/>
        <w:t>Но на самом деле, спорт без вреда для здоровья существует. Главное — правильно выбрать вид спорта и следить за своим состоянием во время тренировок.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 xml:space="preserve">Например, если вы хотите укрепить свое сердце и сосуды, то можно заниматься </w:t>
      </w:r>
      <w:proofErr w:type="spellStart"/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кардиотренировками</w:t>
      </w:r>
      <w:proofErr w:type="spellEnd"/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 xml:space="preserve"> — бегом, ходьбой, плаванием или ездой на велосипеде. Однако, если у вас есть проблемы со здоровьем, лучше проконсультироваться с врачом перед началом занятий.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Если же вы хотите улучшить свою физическую форму и набрать мышечную массу, то стоит обратить внимание на силовые тренировки — поднятие гирь, отжимания, приседания и т.д. Но и здесь необходимо следить за правильностью выполнения упражнений и не перегружать свой организм.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Кроме того, очень важно уделять внимание растяжке и разминке перед тренировкой, а также правильно питаться и пить достаточное количество воды.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Спорт может быть безопасным и полезным для здоровья, если соблюдать необходимые меры предосторожности и следить за своим состоянием во время тренировок.</w:t>
      </w:r>
    </w:p>
    <w:p w:rsidR="008F18AD" w:rsidRPr="008F18AD" w:rsidRDefault="008F18AD" w:rsidP="008F18AD">
      <w:pPr>
        <w:spacing w:after="100" w:afterAutospacing="1" w:line="240" w:lineRule="auto"/>
        <w:ind w:left="-567"/>
        <w:rPr>
          <w:rFonts w:ascii="LatoWeb" w:eastAsia="Times New Roman" w:hAnsi="LatoWeb" w:cs="Times New Roman"/>
          <w:sz w:val="24"/>
          <w:szCs w:val="24"/>
          <w:lang w:eastAsia="ru-RU"/>
        </w:rPr>
      </w:pPr>
      <w:r w:rsidRPr="008F18AD">
        <w:rPr>
          <w:rFonts w:ascii="LatoWeb" w:eastAsia="Times New Roman" w:hAnsi="LatoWeb" w:cs="Times New Roman"/>
          <w:sz w:val="24"/>
          <w:szCs w:val="24"/>
          <w:lang w:eastAsia="ru-RU"/>
        </w:rPr>
        <w:t>Сократить вредные последствия современного образа жизни поможет регулярная физическая активность — ходьба, бег, плавание, фитнес, йога, спортивные игры.</w:t>
      </w:r>
    </w:p>
    <w:p w:rsidR="008F18AD" w:rsidRPr="008F18AD" w:rsidRDefault="00444907" w:rsidP="008F18AD">
      <w:pPr>
        <w:pStyle w:val="a4"/>
        <w:shd w:val="clear" w:color="auto" w:fill="FFFFFF" w:themeFill="background1"/>
        <w:spacing w:before="0" w:beforeAutospacing="0" w:after="240" w:afterAutospacing="0"/>
        <w:ind w:left="-567" w:right="-143"/>
      </w:pPr>
      <w:r>
        <w:t>Физическая активность</w:t>
      </w:r>
      <w:r w:rsidR="008F18AD" w:rsidRPr="008F18AD">
        <w:t xml:space="preserve"> улучшает обменные процессы, способствует сжиганию лишних калорий, повышению энергетического тонуса и нормализует массу тела, сохраняя красивую фигуру. Все это помогает бороться со стрессом и депрессией.</w:t>
      </w:r>
    </w:p>
    <w:p w:rsidR="008F18AD" w:rsidRPr="008F18AD" w:rsidRDefault="008F18AD" w:rsidP="008F18AD">
      <w:pPr>
        <w:pStyle w:val="a4"/>
        <w:shd w:val="clear" w:color="auto" w:fill="FFFFFF" w:themeFill="background1"/>
        <w:spacing w:before="0" w:beforeAutospacing="0"/>
        <w:ind w:left="-567" w:right="-143"/>
      </w:pPr>
      <w:r w:rsidRPr="008F18AD">
        <w:t>Вовлечение молодежи, детей и взрослых в подобные виды спорта поможет укрепить здоровье населения и произвести существенный вклад в борьбу с различными заболеваниями, связанными с низкой физической активностью.</w:t>
      </w:r>
    </w:p>
    <w:p w:rsidR="00604A8E" w:rsidRDefault="00604A8E" w:rsidP="00444907">
      <w:pPr>
        <w:spacing w:after="100" w:afterAutospacing="1" w:line="240" w:lineRule="auto"/>
        <w:jc w:val="center"/>
        <w:rPr>
          <w:rFonts w:ascii="LatoWeb" w:eastAsia="Times New Roman" w:hAnsi="LatoWeb" w:cs="Times New Roman"/>
          <w:b/>
          <w:bCs/>
          <w:i/>
          <w:iCs/>
          <w:color w:val="0B1F33"/>
          <w:sz w:val="24"/>
          <w:szCs w:val="24"/>
          <w:lang w:eastAsia="ru-RU"/>
        </w:rPr>
      </w:pPr>
      <w:bookmarkStart w:id="0" w:name="_GoBack"/>
      <w:bookmarkEnd w:id="0"/>
    </w:p>
    <w:p w:rsidR="00604A8E" w:rsidRPr="00604A8E" w:rsidRDefault="00604A8E" w:rsidP="00604A8E">
      <w:pPr>
        <w:spacing w:line="276" w:lineRule="auto"/>
        <w:ind w:left="-567" w:right="-1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604A8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</w:p>
    <w:p w:rsidR="00604A8E" w:rsidRPr="00604A8E" w:rsidRDefault="00604A8E" w:rsidP="00604A8E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8E" w:rsidRPr="00604A8E" w:rsidRDefault="00604A8E" w:rsidP="00604A8E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8E" w:rsidRPr="00604A8E" w:rsidRDefault="00604A8E" w:rsidP="00604A8E">
      <w:pPr>
        <w:spacing w:line="276" w:lineRule="auto"/>
        <w:ind w:left="-567" w:right="-1"/>
        <w:rPr>
          <w:rFonts w:ascii="Times New Roman" w:hAnsi="Times New Roman" w:cs="Times New Roman"/>
        </w:rPr>
      </w:pPr>
      <w:r w:rsidRPr="0060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Материал составлен по открытым Интернет-ресурсам</w:t>
      </w:r>
    </w:p>
    <w:p w:rsidR="00604A8E" w:rsidRPr="008F18AD" w:rsidRDefault="00604A8E" w:rsidP="00444907">
      <w:pPr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560C23" w:rsidRPr="008F18AD" w:rsidRDefault="00560C23" w:rsidP="008F18A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60C23" w:rsidRPr="008F18AD" w:rsidSect="004449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537"/>
    <w:multiLevelType w:val="multilevel"/>
    <w:tmpl w:val="75EC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05"/>
    <w:rsid w:val="00444907"/>
    <w:rsid w:val="00560C23"/>
    <w:rsid w:val="00604A8E"/>
    <w:rsid w:val="008F18AD"/>
    <w:rsid w:val="009C7E05"/>
    <w:rsid w:val="00D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0FA7"/>
  <w15:chartTrackingRefBased/>
  <w15:docId w15:val="{F3FDB144-268A-4788-B7E6-3622B48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onent-title">
    <w:name w:val="component-title"/>
    <w:basedOn w:val="a"/>
    <w:rsid w:val="008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back-to">
    <w:name w:val="header-back-to"/>
    <w:basedOn w:val="a0"/>
    <w:rsid w:val="008F18AD"/>
  </w:style>
  <w:style w:type="character" w:styleId="a3">
    <w:name w:val="Hyperlink"/>
    <w:basedOn w:val="a0"/>
    <w:uiPriority w:val="99"/>
    <w:semiHidden/>
    <w:unhideWhenUsed/>
    <w:rsid w:val="008F18AD"/>
    <w:rPr>
      <w:color w:val="0000FF"/>
      <w:u w:val="single"/>
    </w:rPr>
  </w:style>
  <w:style w:type="character" w:customStyle="1" w:styleId="asset-title">
    <w:name w:val="asset-title"/>
    <w:basedOn w:val="a0"/>
    <w:rsid w:val="008F18AD"/>
  </w:style>
  <w:style w:type="paragraph" w:styleId="a4">
    <w:name w:val="Normal (Web)"/>
    <w:basedOn w:val="a"/>
    <w:uiPriority w:val="99"/>
    <w:semiHidden/>
    <w:unhideWhenUsed/>
    <w:rsid w:val="008F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2025-08-29T06:55:00Z</dcterms:created>
  <dcterms:modified xsi:type="dcterms:W3CDTF">2025-08-29T07:20:00Z</dcterms:modified>
</cp:coreProperties>
</file>