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B1" w:rsidRDefault="00F57EB1" w:rsidP="00F57EB1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92DA5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F57EB1" w:rsidRDefault="00F57EB1" w:rsidP="00F57EB1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1548C" w:rsidRDefault="004A064B" w:rsidP="004A064B">
      <w:pPr>
        <w:ind w:left="-567" w:right="-143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A064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15 по 21 сентября проходит </w:t>
      </w:r>
      <w:r w:rsidRPr="004A064B">
        <w:rPr>
          <w:rFonts w:ascii="Times New Roman" w:hAnsi="Times New Roman" w:cs="Times New Roman"/>
          <w:b/>
          <w:color w:val="C00000"/>
          <w:sz w:val="44"/>
          <w:szCs w:val="44"/>
        </w:rPr>
        <w:t>Неделя безопасности пациента и популяризации центров здоровья.</w:t>
      </w:r>
    </w:p>
    <w:p w:rsidR="004A064B" w:rsidRPr="00D54027" w:rsidRDefault="00F57EB1" w:rsidP="00D54027">
      <w:pPr>
        <w:pStyle w:val="a3"/>
        <w:shd w:val="clear" w:color="auto" w:fill="FEFEFE"/>
        <w:spacing w:line="276" w:lineRule="auto"/>
        <w:ind w:left="-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-337185</wp:posOffset>
            </wp:positionH>
            <wp:positionV relativeFrom="margin">
              <wp:posOffset>1344930</wp:posOffset>
            </wp:positionV>
            <wp:extent cx="3228340" cy="2305050"/>
            <wp:effectExtent l="0" t="0" r="0" b="0"/>
            <wp:wrapSquare wrapText="bothSides"/>
            <wp:docPr id="1" name="Рисунок 1" descr="Прием врача-терапев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ем врача-терапевта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6" t="2405"/>
                    <a:stretch/>
                  </pic:blipFill>
                  <pic:spPr bwMode="auto">
                    <a:xfrm>
                      <a:off x="0" y="0"/>
                      <a:ext cx="32283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064B" w:rsidRPr="00D54027">
        <w:t>Всемирная ассамблея здравоохранения в рамках 72-ой сессии 25 мая 2019 года приняла резолюцию и объявила 17 сентября Всемирным днем безопасности пациентов.</w:t>
      </w:r>
    </w:p>
    <w:p w:rsidR="00D54027" w:rsidRPr="00D54027" w:rsidRDefault="00D54027" w:rsidP="00D5402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0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 даты</w:t>
      </w:r>
      <w:r w:rsidRPr="00D5402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540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повышение глобальной осведомленности о безопасности пациентов, снижение вреда для пациентов во всем мире, поощрение общей солидарности действий как профессионального сообщества, так и самих пациентов, их родственников и организаций, представляющих интересы пациентов.</w:t>
      </w:r>
    </w:p>
    <w:p w:rsidR="004A064B" w:rsidRPr="00D54027" w:rsidRDefault="00F57EB1" w:rsidP="00F57EB1">
      <w:pPr>
        <w:pStyle w:val="a3"/>
        <w:shd w:val="clear" w:color="auto" w:fill="FEFEFE"/>
        <w:spacing w:line="276" w:lineRule="auto"/>
        <w:ind w:left="-567"/>
      </w:pPr>
      <w:r>
        <w:t>П</w:t>
      </w:r>
      <w:r w:rsidR="004A064B" w:rsidRPr="00D54027">
        <w:t>ризнавая безопасность пациентов в качестве ключевого приоритет</w:t>
      </w:r>
      <w:bookmarkStart w:id="0" w:name="_GoBack"/>
      <w:bookmarkEnd w:id="0"/>
      <w:r w:rsidR="004A064B" w:rsidRPr="00D54027">
        <w:t>а здравоохранения, ВОЗ в основу проведения Всемирного дня безопасности пациентов заложила основополагающий принцип медицины — прежде всего, не навреди.</w:t>
      </w:r>
    </w:p>
    <w:p w:rsidR="004A064B" w:rsidRPr="00D54027" w:rsidRDefault="004A064B" w:rsidP="00D54027">
      <w:pPr>
        <w:pStyle w:val="a3"/>
        <w:shd w:val="clear" w:color="auto" w:fill="FFFFFF"/>
        <w:spacing w:before="0" w:beforeAutospacing="0" w:after="0" w:afterAutospacing="0" w:line="276" w:lineRule="auto"/>
        <w:ind w:left="-567"/>
        <w:textAlignment w:val="baseline"/>
      </w:pPr>
      <w:r w:rsidRPr="00D54027">
        <w:rPr>
          <w:bdr w:val="none" w:sz="0" w:space="0" w:color="auto" w:frame="1"/>
        </w:rPr>
        <w:t>В этот период активно обсуждаются вопросы, касающиеся защиты прав и здоровья граждан, и одной из ключевых тем становится работа центров здоровья.</w:t>
      </w:r>
    </w:p>
    <w:p w:rsidR="00D54027" w:rsidRDefault="00D54027" w:rsidP="00D54027">
      <w:pPr>
        <w:pStyle w:val="a3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bdr w:val="none" w:sz="0" w:space="0" w:color="auto" w:frame="1"/>
        </w:rPr>
      </w:pPr>
    </w:p>
    <w:p w:rsidR="004A064B" w:rsidRPr="00D54027" w:rsidRDefault="004A064B" w:rsidP="00D54027">
      <w:pPr>
        <w:pStyle w:val="a3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b/>
          <w:color w:val="002060"/>
        </w:rPr>
      </w:pPr>
      <w:r w:rsidRPr="00D54027">
        <w:rPr>
          <w:b/>
          <w:color w:val="002060"/>
          <w:bdr w:val="none" w:sz="0" w:space="0" w:color="auto" w:frame="1"/>
        </w:rPr>
        <w:t>Что такое Центры здоровья?</w:t>
      </w:r>
    </w:p>
    <w:p w:rsidR="004A064B" w:rsidRPr="00D54027" w:rsidRDefault="004A064B" w:rsidP="00D54027">
      <w:pPr>
        <w:pStyle w:val="a3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bdr w:val="none" w:sz="0" w:space="0" w:color="auto" w:frame="1"/>
        </w:rPr>
      </w:pPr>
    </w:p>
    <w:p w:rsidR="004A064B" w:rsidRPr="00D54027" w:rsidRDefault="004A064B" w:rsidP="00D54027">
      <w:pPr>
        <w:pStyle w:val="a3"/>
        <w:shd w:val="clear" w:color="auto" w:fill="FFFFFF"/>
        <w:spacing w:before="0" w:beforeAutospacing="0" w:after="0" w:afterAutospacing="0" w:line="276" w:lineRule="auto"/>
        <w:ind w:left="-567"/>
        <w:textAlignment w:val="baseline"/>
        <w:rPr>
          <w:bdr w:val="none" w:sz="0" w:space="0" w:color="auto" w:frame="1"/>
        </w:rPr>
      </w:pPr>
      <w:r w:rsidRPr="00D54027">
        <w:rPr>
          <w:bdr w:val="none" w:sz="0" w:space="0" w:color="auto" w:frame="1"/>
        </w:rPr>
        <w:t xml:space="preserve">Центры здоровья — это учреждения, которые предлагают широкий спектр услуг, направленных на профилактику заболеваний, укрепление здоровья и создание условий для активного долголетия. Они играют важную роль в системе здравоохранения. </w:t>
      </w:r>
    </w:p>
    <w:p w:rsidR="004A064B" w:rsidRPr="004A064B" w:rsidRDefault="00D54027" w:rsidP="00D54027">
      <w:pPr>
        <w:shd w:val="clear" w:color="auto" w:fill="FEFEFE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D540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Функции центров здоровья</w:t>
      </w:r>
      <w:r w:rsidR="004A064B" w:rsidRPr="004A064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населения о вредных и опасных для здоровья человека факторах;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функциональных и адаптивных резервов организма, прогноз состояния здоровья;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 граждан ответственного отношения к своему здоровью и здоровью своих близких;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 населения принципов «ответственного </w:t>
      </w:r>
      <w:proofErr w:type="spellStart"/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граждан, в том числе детей, гигиеническим навыкам и мотивирование их к отказу от вредных привычек, включающих помощь в отказе от потребления алкоголя и табака;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эффективным методам профилактики заболеваний;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 сохранению и укреплению здоровья, включая рекомендации по коррекции питания, двигательной активности, занятиям физкультурой и спортом, режиму сна, условиям быта, труда (учебы) и отдыха;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индивидуальных рекомендаций сохранения здоровья;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 зоне своей ответственности, в том числе в сельской местности, мероприятий по формированию здорового образа жизни;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 показателей в области профилактики неинфекционных заболеваний и формирования здорового образа жизни.</w:t>
      </w:r>
    </w:p>
    <w:p w:rsidR="004A064B" w:rsidRPr="004A064B" w:rsidRDefault="004A064B" w:rsidP="00D54027">
      <w:pPr>
        <w:numPr>
          <w:ilvl w:val="0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граждан, которым оказываются медицинские услуги в центре здоровья: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самостоятельно обратившиеся граждане для проведения комплексного обследования;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врачами амбулаторно-поликлинических учреждений;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врачами после дополнительной диспансеризации (I — II группы здоровья);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врачами из стационаров после острого заболевания;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работодателем по заключению врача, ответственного за проведение периодических медицинских осмотров и углубленных медицинских осмотров с I и II группами здоровья;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15-17 лет, обратившиеся самостоятельно;</w:t>
      </w:r>
    </w:p>
    <w:p w:rsidR="004A064B" w:rsidRPr="004A064B" w:rsidRDefault="004A064B" w:rsidP="00D54027">
      <w:pPr>
        <w:numPr>
          <w:ilvl w:val="1"/>
          <w:numId w:val="1"/>
        </w:numPr>
        <w:shd w:val="clear" w:color="auto" w:fill="FEFEFE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(с рождения до 17 лет), у которых решение о посещении Центра здоровья принято родителями (или другим законным представителем).</w:t>
      </w:r>
    </w:p>
    <w:p w:rsidR="004A064B" w:rsidRPr="00D54027" w:rsidRDefault="004A064B" w:rsidP="00D54027">
      <w:pPr>
        <w:shd w:val="clear" w:color="auto" w:fill="FEFEFE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результатам обследования составляется индивидуальная программа формирования здорового образа жизни с оценкой факторов риска, функциональных и адаптивных резервов организма человека, с учетом его возрастных особенностей и рационального питания.</w:t>
      </w:r>
    </w:p>
    <w:p w:rsidR="00D54027" w:rsidRPr="004A064B" w:rsidRDefault="00D54027" w:rsidP="00D54027">
      <w:pPr>
        <w:shd w:val="clear" w:color="auto" w:fill="FEFEFE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57EB1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Неделя безопасности пациента — это повод задуматься о своем здоровье и здоровье близких.</w:t>
      </w:r>
    </w:p>
    <w:p w:rsidR="004A064B" w:rsidRPr="00D54027" w:rsidRDefault="004A064B" w:rsidP="00D54027">
      <w:pPr>
        <w:pStyle w:val="a3"/>
        <w:shd w:val="clear" w:color="auto" w:fill="FEFEFE"/>
        <w:spacing w:line="276" w:lineRule="auto"/>
        <w:ind w:left="-567"/>
      </w:pPr>
    </w:p>
    <w:p w:rsidR="00F57EB1" w:rsidRPr="002F4FAD" w:rsidRDefault="00F57EB1" w:rsidP="00F57EB1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  <w:r w:rsidRPr="002F4FAD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  <w:r w:rsidRPr="002F4FA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                                  </w:t>
      </w:r>
    </w:p>
    <w:p w:rsidR="00F57EB1" w:rsidRDefault="00F57EB1" w:rsidP="00F57EB1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57EB1" w:rsidRDefault="00F57EB1" w:rsidP="00F57EB1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EB1" w:rsidRDefault="00F57EB1" w:rsidP="00F57EB1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EB1" w:rsidRDefault="00F57EB1" w:rsidP="00F57EB1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EB1" w:rsidRPr="0055383B" w:rsidRDefault="00F57EB1" w:rsidP="00F57EB1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4A064B" w:rsidRPr="00D54027" w:rsidRDefault="004A064B" w:rsidP="00D54027">
      <w:pPr>
        <w:spacing w:line="276" w:lineRule="auto"/>
        <w:ind w:left="-56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4A064B" w:rsidRPr="00D54027" w:rsidSect="00D540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55A"/>
    <w:multiLevelType w:val="multilevel"/>
    <w:tmpl w:val="BC2A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77"/>
    <w:rsid w:val="004A064B"/>
    <w:rsid w:val="00A1548C"/>
    <w:rsid w:val="00D54027"/>
    <w:rsid w:val="00F05577"/>
    <w:rsid w:val="00F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AC84"/>
  <w15:chartTrackingRefBased/>
  <w15:docId w15:val="{FBFEB026-0A44-43E2-BAAD-CE03AFFD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2025-09-16T06:41:00Z</dcterms:created>
  <dcterms:modified xsi:type="dcterms:W3CDTF">2025-09-16T07:11:00Z</dcterms:modified>
</cp:coreProperties>
</file>