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E6" w:rsidRPr="00E82AE6" w:rsidRDefault="00E82AE6" w:rsidP="00E82AE6">
      <w:pPr>
        <w:shd w:val="clear" w:color="auto" w:fill="FFFFFF"/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2AE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7C0A4F" w:rsidRDefault="007C0A4F" w:rsidP="007C0A4F">
      <w:pPr>
        <w:adjustRightInd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A4F" w:rsidRDefault="00E82AE6" w:rsidP="007C0A4F">
      <w:pPr>
        <w:adjustRightInd w:val="0"/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E6">
        <w:rPr>
          <w:rFonts w:ascii="Times New Roman" w:hAnsi="Times New Roman" w:cs="Times New Roman"/>
          <w:b/>
          <w:color w:val="C00000"/>
          <w:sz w:val="40"/>
          <w:szCs w:val="40"/>
        </w:rPr>
        <w:t>Принципы профилактики сахарного диабета</w:t>
      </w:r>
      <w:r w:rsidR="007C0A4F" w:rsidRPr="007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A4F" w:rsidRPr="007C0A4F" w:rsidRDefault="007C0A4F" w:rsidP="007C0A4F">
      <w:pPr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7C0A4F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r w:rsidRPr="007C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A4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письма Министерства Здравоохранения Российской Федерации от 29.01.2025 №21-5/И/1-14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C0A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C0A4F" w:rsidRDefault="007C0A4F" w:rsidP="007C0A4F">
      <w:pPr>
        <w:spacing w:after="24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E32236" wp14:editId="73A43FFD">
            <wp:simplePos x="0" y="0"/>
            <wp:positionH relativeFrom="margin">
              <wp:posOffset>-323850</wp:posOffset>
            </wp:positionH>
            <wp:positionV relativeFrom="margin">
              <wp:posOffset>1190625</wp:posOffset>
            </wp:positionV>
            <wp:extent cx="3307169" cy="2524125"/>
            <wp:effectExtent l="0" t="0" r="7620" b="0"/>
            <wp:wrapSquare wrapText="bothSides"/>
            <wp:docPr id="1" name="Рисунок 1" descr="Профилактика и раннее выявление сахарного диабета – Верещагинская  центральная районная больница, ГБУЗ П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и раннее выявление сахарного диабета – Верещагинская  центральная районная больница, ГБУЗ ПК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77"/>
                    <a:stretch/>
                  </pic:blipFill>
                  <pic:spPr bwMode="auto">
                    <a:xfrm>
                      <a:off x="0" y="0"/>
                      <a:ext cx="3307169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E82AE6" w:rsidRDefault="00E82AE6" w:rsidP="007C0A4F">
      <w:pPr>
        <w:spacing w:after="24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Сахарный диабет</w:t>
      </w:r>
      <w:r w:rsidRPr="00E82AE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самым распространенным эндокринологическим заболеванием в мире и развитие его связано с нарушением обмена углеводов в организме.</w:t>
      </w:r>
    </w:p>
    <w:p w:rsidR="00E82AE6" w:rsidRDefault="00E82AE6" w:rsidP="00E82AE6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Начальные стадии этого заболевания, на которых еще можно приостановить патологический процесс, протекают практически бессимптомно – человек не испытывает боли и дискомфорта, единственным способом заподозрить его, является определение уровня глюкозы крови. </w:t>
      </w:r>
    </w:p>
    <w:p w:rsidR="00E82AE6" w:rsidRPr="00E82AE6" w:rsidRDefault="00E82AE6" w:rsidP="00E82AE6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Сахарный диабет опасен своими осложнениями. У больных диабетом возрастает риск инфарктов, инсультов. Нередкими осложнениями сахарного диабета являются поражение органов зрения, так называемая диабетическая </w:t>
      </w:r>
      <w:proofErr w:type="spellStart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ретинопатия</w:t>
      </w:r>
      <w:proofErr w:type="spellEnd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нарушение функции почек – диабетическая нефропатия, и поражение периферических нервов (</w:t>
      </w:r>
      <w:proofErr w:type="spellStart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полинейропатия</w:t>
      </w:r>
      <w:proofErr w:type="spellEnd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сосудов (</w:t>
      </w:r>
      <w:proofErr w:type="spellStart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ангиопатия</w:t>
      </w:r>
      <w:proofErr w:type="spellEnd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образованием язв и гангрены нижних конечностей. Поскольку причина сахарного диабета 1 и 2 типов разная, то и профилактика этих заболеваний будет отличаться.</w:t>
      </w:r>
    </w:p>
    <w:p w:rsidR="00E82AE6" w:rsidRDefault="00E82AE6" w:rsidP="00E82AE6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Сахарным диабетом 1 типа</w:t>
      </w:r>
      <w:r w:rsidRPr="00E82AE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называют заболевание, при котором бета-клетки поджелудочной железы не секретируют инсулин, необходимый для транспорта глюкозы из крови в ткани. Спровоцировать заболевание может внешний агрессор (инфекция, травма), из-за которого происходит воспаление ткани поджелудочной железы и гибель b-клеток. </w:t>
      </w:r>
    </w:p>
    <w:p w:rsidR="00E82AE6" w:rsidRPr="00E82AE6" w:rsidRDefault="00E82AE6" w:rsidP="00E82AE6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Профилактика диабета 1 типа</w:t>
      </w:r>
      <w:r w:rsidRPr="00E82AE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сводится к следующему.</w:t>
      </w:r>
    </w:p>
    <w:p w:rsidR="00E82AE6" w:rsidRPr="00E82AE6" w:rsidRDefault="00E82AE6" w:rsidP="00E82AE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1. Грудное вскармливание.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данным исследований ВОЗ среди больных сахарным диабетом больше детей, которые с рождения находились на искусственном вскармливании. Это связано с тем, что в молочных смесях содержится белок коровьего молока, который может неблагоприятно влиять на секреторную функцию поджелудочной железы. К тому же грудное вскармливание помогает значительно усилить иммунитет младенца, а значит защитить его от вирусных и инфекционных заболеваний. Поэтому грудное вскармливание считается лучшей профилактикой диабета 1 типа.</w:t>
      </w:r>
    </w:p>
    <w:p w:rsidR="00E82AE6" w:rsidRPr="00E82AE6" w:rsidRDefault="00E82AE6" w:rsidP="00E82AE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2. Профилактика инфекционных заболеваний.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людей из группы риска по сахарному диабету 1 типа крайне опасны инфекционные заболевания, поэтому в качестве </w:t>
      </w:r>
      <w:proofErr w:type="spellStart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профилактирующих</w:t>
      </w:r>
      <w:proofErr w:type="spellEnd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применяют иммуномодуляторы типа интерферона и другие средства укрепления иммунитета.</w:t>
      </w:r>
    </w:p>
    <w:p w:rsidR="005408D2" w:rsidRPr="005408D2" w:rsidRDefault="005408D2" w:rsidP="005408D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5408D2" w:rsidRDefault="00E82AE6" w:rsidP="00E82AE6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Сахарный диабет 2 типа</w:t>
      </w:r>
      <w:r w:rsidRPr="00E82AE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XXI веке приобрел характер пандемии. </w:t>
      </w:r>
      <w:r w:rsidR="005408D2"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всего больного диабета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около 90 % людей имеют сахарный диабет 2 типа. При этом заболевании инсулин, вырабатываемый поджелудочной железой, перестает восприниматься организмом и не участвует в метаболизме глюкозы. </w:t>
      </w:r>
    </w:p>
    <w:p w:rsidR="00E82AE6" w:rsidRPr="00E82AE6" w:rsidRDefault="00E82AE6" w:rsidP="00E82AE6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Причинами такого нарушения</w:t>
      </w:r>
      <w:r w:rsidRPr="00E82AE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обменных процессов могут быть:</w:t>
      </w:r>
    </w:p>
    <w:p w:rsidR="00E82AE6" w:rsidRPr="00E82AE6" w:rsidRDefault="00E82AE6" w:rsidP="005408D2">
      <w:pPr>
        <w:numPr>
          <w:ilvl w:val="0"/>
          <w:numId w:val="1"/>
        </w:numPr>
        <w:tabs>
          <w:tab w:val="clear" w:pos="720"/>
          <w:tab w:val="num" w:pos="-284"/>
        </w:tabs>
        <w:spacing w:after="24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физическая активность, усугубляющая ожирение;</w:t>
      </w:r>
    </w:p>
    <w:p w:rsidR="00E82AE6" w:rsidRPr="00E82AE6" w:rsidRDefault="00E82AE6" w:rsidP="005408D2">
      <w:pPr>
        <w:numPr>
          <w:ilvl w:val="0"/>
          <w:numId w:val="1"/>
        </w:numPr>
        <w:tabs>
          <w:tab w:val="clear" w:pos="720"/>
          <w:tab w:val="num" w:pos="-284"/>
        </w:tabs>
        <w:spacing w:after="24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неправильное питание с большим количеством жиров и простых углеводов;</w:t>
      </w:r>
    </w:p>
    <w:p w:rsidR="00E82AE6" w:rsidRPr="00E82AE6" w:rsidRDefault="00E82AE6" w:rsidP="005408D2">
      <w:pPr>
        <w:numPr>
          <w:ilvl w:val="0"/>
          <w:numId w:val="1"/>
        </w:numPr>
        <w:tabs>
          <w:tab w:val="clear" w:pos="720"/>
          <w:tab w:val="num" w:pos="-284"/>
        </w:tabs>
        <w:spacing w:after="24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предрасположенность.</w:t>
      </w:r>
    </w:p>
    <w:p w:rsidR="00E82AE6" w:rsidRPr="00E82AE6" w:rsidRDefault="00E82AE6" w:rsidP="005408D2">
      <w:pPr>
        <w:tabs>
          <w:tab w:val="num" w:pos="-284"/>
        </w:tabs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Профилактика заболевания</w:t>
      </w:r>
      <w:r w:rsidRPr="00E82AE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сводится к следующему.</w:t>
      </w:r>
    </w:p>
    <w:p w:rsidR="00E82AE6" w:rsidRPr="00E82AE6" w:rsidRDefault="00E82AE6" w:rsidP="005408D2">
      <w:pPr>
        <w:numPr>
          <w:ilvl w:val="0"/>
          <w:numId w:val="2"/>
        </w:numPr>
        <w:tabs>
          <w:tab w:val="clear" w:pos="720"/>
          <w:tab w:val="num" w:pos="-284"/>
        </w:tabs>
        <w:spacing w:after="24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Диета,</w:t>
      </w:r>
      <w:r w:rsidRPr="00E82AE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дробное питание до 5 раз в день. Употребление рафинированных углеводов (сахар, мед, джемы и т.д.) и насыщенных жиров должно быть снижено до минимума. Основу питания должны составлять сложные углеводы и продукты, богатые растворимыми волокнами. В процентном соотношении содержание углеводов в пище должно быть 60%, жиров — около 20 %, белков — не более 20 %. Предпочтение отдается белому мясу птицы, нежирной рыбе, блюдам из овощей, отварам трав, компотам без добавления сахара. Жареную пищу заменяют отварной, тушеной, запеченной. Сладости, газированные напитки, десерты, растворимые напитки с сахаром, </w:t>
      </w:r>
      <w:proofErr w:type="spellStart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</w:t>
      </w:r>
      <w:proofErr w:type="spellEnd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фуды</w:t>
      </w:r>
      <w:proofErr w:type="spellEnd"/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копченое, соленое необходимо исключить из рациона.</w:t>
      </w:r>
    </w:p>
    <w:p w:rsidR="00E82AE6" w:rsidRPr="00E82AE6" w:rsidRDefault="00E82AE6" w:rsidP="005408D2">
      <w:pPr>
        <w:numPr>
          <w:ilvl w:val="0"/>
          <w:numId w:val="2"/>
        </w:numPr>
        <w:tabs>
          <w:tab w:val="clear" w:pos="720"/>
          <w:tab w:val="num" w:pos="-284"/>
        </w:tabs>
        <w:spacing w:after="24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Разумная физическая нагрузка</w:t>
      </w: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Физическая активность улучшает процессы метаболизма и повышает чувствительность тканей организма к инсулину.</w:t>
      </w:r>
    </w:p>
    <w:p w:rsidR="005408D2" w:rsidRDefault="00E82AE6" w:rsidP="005408D2">
      <w:pPr>
        <w:tabs>
          <w:tab w:val="num" w:pos="-284"/>
        </w:tabs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Занимаясь профилактикой сахарного диабета 2 типа, Вы действуете на благо всего организма. Правильная система питания, умеренная физическая активность, контроль веса являются базовыми понятиями для профилактики не только сахарного диабета, но и гипертонической болезни, инсульта, инфаркта. </w:t>
      </w:r>
    </w:p>
    <w:p w:rsidR="00E82AE6" w:rsidRDefault="00E82AE6" w:rsidP="005408D2">
      <w:pPr>
        <w:tabs>
          <w:tab w:val="num" w:pos="-284"/>
        </w:tabs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раннего выявления сахарного диабета необходимо определять уровень сахара хотя бы 1 раз в год.</w:t>
      </w:r>
    </w:p>
    <w:p w:rsidR="00D02A3E" w:rsidRPr="00D02A3E" w:rsidRDefault="00D02A3E" w:rsidP="00D02A3E">
      <w:pPr>
        <w:shd w:val="clear" w:color="auto" w:fill="FFFFFF"/>
        <w:spacing w:after="180" w:line="360" w:lineRule="atLeast"/>
        <w:ind w:left="-426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D02A3E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Ранняя диагностика позволяет начать лечение на ранней стадии, что значительно улучшает прогноз и качество жизни пациентов.</w:t>
      </w:r>
    </w:p>
    <w:p w:rsidR="00D02A3E" w:rsidRPr="00D02A3E" w:rsidRDefault="00D02A3E" w:rsidP="00D02A3E">
      <w:pPr>
        <w:shd w:val="clear" w:color="auto" w:fill="FFFFFF"/>
        <w:spacing w:after="240" w:line="276" w:lineRule="auto"/>
        <w:ind w:left="-284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D02A3E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Будьте здоровы!</w:t>
      </w:r>
    </w:p>
    <w:p w:rsidR="00D02A3E" w:rsidRPr="00D02A3E" w:rsidRDefault="00D02A3E" w:rsidP="00D02A3E">
      <w:pPr>
        <w:shd w:val="clear" w:color="auto" w:fill="FFFFFF"/>
        <w:spacing w:after="24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D02A3E" w:rsidRPr="00D02A3E" w:rsidRDefault="00D02A3E" w:rsidP="00D02A3E">
      <w:pPr>
        <w:shd w:val="clear" w:color="auto" w:fill="FFFFFF"/>
        <w:spacing w:after="240" w:line="276" w:lineRule="auto"/>
        <w:ind w:left="-709"/>
      </w:pPr>
      <w:r w:rsidRPr="00D02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Материал составлен по открытым Интернет-ресурсам</w:t>
      </w:r>
    </w:p>
    <w:p w:rsidR="00D02A3E" w:rsidRPr="00E82AE6" w:rsidRDefault="00D02A3E" w:rsidP="005408D2">
      <w:pPr>
        <w:tabs>
          <w:tab w:val="num" w:pos="-284"/>
        </w:tabs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02A3E" w:rsidRPr="00E82AE6" w:rsidSect="005408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2ACE"/>
    <w:multiLevelType w:val="multilevel"/>
    <w:tmpl w:val="B3B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05857"/>
    <w:multiLevelType w:val="multilevel"/>
    <w:tmpl w:val="989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56"/>
    <w:rsid w:val="005408D2"/>
    <w:rsid w:val="00707C8B"/>
    <w:rsid w:val="007C0A4F"/>
    <w:rsid w:val="00904056"/>
    <w:rsid w:val="00D02A3E"/>
    <w:rsid w:val="00E8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1E38"/>
  <w15:chartTrackingRefBased/>
  <w15:docId w15:val="{B3CD48D8-8379-4C28-9D3C-DBF93CEB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A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AE6"/>
    <w:rPr>
      <w:b/>
      <w:bCs/>
    </w:rPr>
  </w:style>
  <w:style w:type="character" w:customStyle="1" w:styleId="vkekvd">
    <w:name w:val="vkekvd"/>
    <w:basedOn w:val="a0"/>
    <w:rsid w:val="00E8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2025-10-31T06:01:00Z</dcterms:created>
  <dcterms:modified xsi:type="dcterms:W3CDTF">2025-10-31T06:19:00Z</dcterms:modified>
</cp:coreProperties>
</file>