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5940425" cy="2492997"/>
            <wp:effectExtent l="0" t="0" r="3175" b="3175"/>
            <wp:wrapSquare wrapText="bothSides"/>
            <wp:docPr id="1" name="Рисунок 1" descr="http://nqi-russia.ru/upload/img/patient_safety_day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qi-russia.ru/upload/img/patient_safety_day_20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501">
        <w:rPr>
          <w:color w:val="000000"/>
        </w:rPr>
        <w:t>Всемирная ассамблея здравоохранения в рамках 72-ой сессии 25 мая 2019 года приняла резолюцию WHA72.6 «Глобальные действия по обеспечению безопасности пациентов» и объявила 17 сентября Всемирным днем безопасности пациентов.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Признавая безопасность пациентов в качестве ключевого приоритета здравоохранения, ВОЗ в основу проведения Всемирного дня безопасности пациентов заложила основополагающий принцип медицины – прежде всего, не навреди.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Цель Всемирного дня безопасности пациента –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В 2024 г. для Всемирного дня безопасности пациентов выбрана тема «Улучшение диагностики для безопасности пациентов», потому что правильная и своевременная постановка диагноза крайне важна для защиты пациентов и улучшения исхода заболевания. 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Для информационной кампании был выбран следующий лозунг: «Не допускайте ошибок, помните о безопасности!». 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Нежелательные события могут возникнуть в результате любых медицинских вмешательств даже при и их правильном выполнении (вне зависимости от того, имеют ли они диагностическую, лечебную или реабилитационную направленность).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Для повышения безопасности пациентов необходимы комплексные решения в рамках системы здравоохранения – широкий спектр мероприятий по улучшению организации деятельности, в том числе инфекционный контроль, безопасное применение лекарственных средств и медицинских изделий, безопасную клиническую практику и безопасные условия для оказания помощи.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      Информационные и методические материалы представлены на сайте ФГБУ «Национальный институт качества» Росздравнадзора в разделе «Всемирный день безопасности пациентов».        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 В рамках Всемирного дня безопасности пациентов в Российской Федерации в 2024 году запланированы мероприятия, с которыми вы можете ознакомиться по ссылке: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5" w:history="1">
        <w:r w:rsidRPr="00E24501">
          <w:rPr>
            <w:rStyle w:val="a4"/>
            <w:color w:val="CF2733"/>
            <w:u w:val="none"/>
          </w:rPr>
          <w:t>http://nqi-russia.ru/events/patient_safety_day_2024.php</w:t>
        </w:r>
      </w:hyperlink>
      <w:r w:rsidRPr="00E24501">
        <w:rPr>
          <w:color w:val="000000"/>
        </w:rPr>
        <w:t>  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 Предлагаем также пройти </w:t>
      </w:r>
      <w:hyperlink r:id="rId6" w:history="1">
        <w:r w:rsidRPr="00E24501">
          <w:rPr>
            <w:rStyle w:val="a4"/>
            <w:color w:val="CF2733"/>
            <w:u w:val="none"/>
          </w:rPr>
          <w:t>интерактивный опрос пациентам и медицинским работникам по актуальным вопросам безопасности</w:t>
        </w:r>
      </w:hyperlink>
      <w:r w:rsidRPr="00E24501">
        <w:rPr>
          <w:color w:val="000000"/>
        </w:rPr>
        <w:t>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      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E24501">
        <w:rPr>
          <w:color w:val="000000"/>
        </w:rPr>
        <w:t>Ссылка:</w:t>
      </w:r>
      <w:hyperlink r:id="rId7" w:history="1">
        <w:r w:rsidRPr="00E24501">
          <w:rPr>
            <w:rStyle w:val="a4"/>
            <w:color w:val="CF2733"/>
            <w:u w:val="none"/>
          </w:rPr>
          <w:t>https</w:t>
        </w:r>
        <w:proofErr w:type="spellEnd"/>
        <w:r w:rsidRPr="00E24501">
          <w:rPr>
            <w:rStyle w:val="a4"/>
            <w:color w:val="CF2733"/>
            <w:u w:val="none"/>
          </w:rPr>
          <w:t>://forms.yandex.ru/u/66d578ede010db6fc87217db/</w:t>
        </w:r>
        <w:proofErr w:type="gramEnd"/>
      </w:hyperlink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lastRenderedPageBreak/>
        <w:t>      И принять участие во Всероссийском конкурсе «Лидер качества в здравоохранении» (конкурс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деятельности).</w:t>
      </w:r>
    </w:p>
    <w:p w:rsidR="00E24501" w:rsidRPr="00E24501" w:rsidRDefault="00E24501" w:rsidP="00E24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01">
        <w:rPr>
          <w:color w:val="000000"/>
        </w:rPr>
        <w:t>Подробности: </w:t>
      </w:r>
      <w:hyperlink r:id="rId8" w:history="1">
        <w:r w:rsidRPr="00E24501">
          <w:rPr>
            <w:rStyle w:val="a4"/>
            <w:color w:val="CF2733"/>
            <w:u w:val="none"/>
          </w:rPr>
          <w:t>https://mk.mediexpo.ru/konkurs/</w:t>
        </w:r>
      </w:hyperlink>
    </w:p>
    <w:p w:rsidR="00021352" w:rsidRPr="00E24501" w:rsidRDefault="00021352" w:rsidP="00E24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352" w:rsidRPr="00E2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20"/>
    <w:rsid w:val="00021352"/>
    <w:rsid w:val="00042333"/>
    <w:rsid w:val="00534948"/>
    <w:rsid w:val="00B844F1"/>
    <w:rsid w:val="00C10320"/>
    <w:rsid w:val="00E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BE91-1169-4377-93F0-31225C31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mediexpo.ru/konku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6d578ede010db6fc87217d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qi-russia.ru/events/vsemirnyy-den-bezopasnosti-2024/interaktivnyy-opros-patsientov-i-meditsinskikh-rabotnikov-po-aktualnym-voprosam-bezopasnosti.php" TargetMode="External"/><Relationship Id="rId5" Type="http://schemas.openxmlformats.org/officeDocument/2006/relationships/hyperlink" Target="http://nqi-russia.ru/events/patient_safety_day_2024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2</cp:revision>
  <dcterms:created xsi:type="dcterms:W3CDTF">2024-09-12T06:43:00Z</dcterms:created>
  <dcterms:modified xsi:type="dcterms:W3CDTF">2024-09-12T06:58:00Z</dcterms:modified>
</cp:coreProperties>
</file>