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февраля 2014 г. N 120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ГРАНТАХ ПРАВИТЕЛЬСТВА 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ВРАЧАМ-СПЕЦИАЛИСТАМ, ВРАЧАМ </w:t>
      </w:r>
      <w:proofErr w:type="gramStart"/>
      <w:r>
        <w:rPr>
          <w:rFonts w:ascii="Calibri" w:hAnsi="Calibri" w:cs="Calibri"/>
          <w:b/>
          <w:bCs/>
        </w:rPr>
        <w:t>КЛИНИКО-ЛАБОРАТОРНОЙ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ДИАГНОСТИКИ, ПРИНЯТЫМ В 2014 ГОДУ НА РАБОТУ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УЧРЕЖДЕНИЯ ЗДРАВООХРАНЕНИЯ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привлечения высококвалифицированных медицинских кадров в сферу здравоохранения и повышения доступности медицинской помощи в Республике Татарстан Кабинет Министров Республики Татарстан постановляет: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Принять предложение Министерства здравоохранения Республики Татарстан об учреждении в 2014 году грантов Правительства Республики Татарстан для осуществления государственной поддержки врачей-специалистов, врачей клинико-лабораторной диагностики, принятых в 2014 году на работу в государственные учреж</w:t>
      </w:r>
      <w:bookmarkStart w:id="1" w:name="_GoBack"/>
      <w:bookmarkEnd w:id="1"/>
      <w:r>
        <w:rPr>
          <w:rFonts w:ascii="Calibri" w:hAnsi="Calibri" w:cs="Calibri"/>
        </w:rPr>
        <w:t>дения здравоохранения Республики Татарстан (далее - врачи-специалисты, грант).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 предоставляется на улучшение жилищных условий;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гранта на одного специалиста составляет 500,0 тыс. рублей.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Утвердить прилагаемые: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в 2014 году грантов Правительства Республики Татарстан врачам-специалистам, врачам клинико-лабораторной диагностики, принятым в 2014 году на работу в государственные учреждения здравоохранения Республики Татарстан;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финансового обеспечения расходов на предоставление грантов Правительства Республики Татарстан врачам-специалистам, врачам клинико-лабораторной диагностики, принятым в 2014 году на работу в государственные учреждения здравоохранения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Определить Министерство здравоохранения Республики Татарстан (далее - Министерство) уполномоченным органом по заключению договоров с врачами-специалистами о предоставлении грантов.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в двухнедельный срок в установленном порядке утвердить: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договора между Министерством, врачом-специалистом и учреждением здравоохранения о предоставлении гранта;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 и порядок проведения конкурса;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согласовать со специализированной организацией, определяемой 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Татарстан от 27 декабря 2004 года N 69-ЗРТ "О государственной поддержке развития жилищного строительства в Республике Татарстан" (далее - специализированная организация), форму списка врачей-специалистов, имеющих право на получение гранта, для оплаты части стоимости приобретаемого жилого помещения.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Предложить специализированной организации: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врачам-специалистам, получившим грант, приоритетное право выбора жилого помещения;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минимальный срок рассрочки платежа за приобретаемое жилое помещение 5 лет.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Установить, что врачам-специалистам, получившим грант в соответствии с настоящим постановлением, предоставляются меры государственной поддержки, предусмотренные </w:t>
      </w:r>
      <w:hyperlink r:id="rId6" w:history="1">
        <w:r>
          <w:rPr>
            <w:rFonts w:ascii="Calibri" w:hAnsi="Calibri" w:cs="Calibri"/>
            <w:color w:val="0000FF"/>
          </w:rPr>
          <w:t>частью 5 статьи 13</w:t>
        </w:r>
      </w:hyperlink>
      <w:r>
        <w:rPr>
          <w:rFonts w:ascii="Calibri" w:hAnsi="Calibri" w:cs="Calibri"/>
        </w:rPr>
        <w:t xml:space="preserve"> Закона Республики Татарстан от 27 декабря 2004 года N 69-ЗРТ "О государственной поддержке развития жилищного строительства в Республике Татарстан".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Предложить главам муниципальных образований Республики Татарстан учитывать положения настоящего постановления при разработке и реализации мероприятий по созданию </w:t>
      </w:r>
      <w:r>
        <w:rPr>
          <w:rFonts w:ascii="Calibri" w:hAnsi="Calibri" w:cs="Calibri"/>
        </w:rPr>
        <w:lastRenderedPageBreak/>
        <w:t xml:space="preserve">благоприятных условий в целях привлечения врачей-специалистов для работы в государственных учреждениях здравоохранения Республики Татарстан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7 статьи 7</w:t>
        </w:r>
      </w:hyperlink>
      <w:r>
        <w:rPr>
          <w:rFonts w:ascii="Calibri" w:hAnsi="Calibri" w:cs="Calibri"/>
        </w:rPr>
        <w:t xml:space="preserve"> Закона Республики Татарстан от 22 декабря 2012 года N 87-ЗРТ "О регулировании отдельных вопросов в сфере охраны здоровья граждан в Республике Татарстан</w:t>
      </w:r>
      <w:proofErr w:type="gramEnd"/>
      <w:r>
        <w:rPr>
          <w:rFonts w:ascii="Calibri" w:hAnsi="Calibri" w:cs="Calibri"/>
        </w:rPr>
        <w:t>".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Министерство здравоохранения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Премьер-министр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И.Ш.ХАЛИКОВ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Утвержден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февраля 2014 г. N 120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6"/>
      <w:bookmarkEnd w:id="3"/>
      <w:r>
        <w:rPr>
          <w:rFonts w:ascii="Calibri" w:hAnsi="Calibri" w:cs="Calibri"/>
          <w:b/>
          <w:bCs/>
        </w:rPr>
        <w:t>ПОРЯДОК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 2014 ГОДУ ГРАНТОВ ПРАВИТЕЛЬСТВА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ТАТАРСТАН ВРАЧАМ-СПЕЦИАЛИСТАМ, ВРАЧАМ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КЛИНИКО-ЛАБОРАТОРНОЙ ДИАГНОСТИКИ, ПРИНЯТЫМ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2014 ГОДУ НА РАБОТУ В </w:t>
      </w:r>
      <w:proofErr w:type="gramStart"/>
      <w:r>
        <w:rPr>
          <w:rFonts w:ascii="Calibri" w:hAnsi="Calibri" w:cs="Calibri"/>
          <w:b/>
          <w:bCs/>
        </w:rPr>
        <w:t>ГОСУДАРСТВЕННЫЕ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ЗДРАВООХРАНЕНИЯ 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Порядком определяются порядок и условия предоставления в 2014 году грантов Правительства Республики Татарстан на улучшение жилищных условий врачам-специалистам, врачам клинико-лабораторной диагностики, принятым на работу в государственные учреждения здравоохранения Республики Татарстан (далее - учреждения здравоохранения, врачи-специалисты, грант) в 2014 году.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грантов в соответствии с настоящим Порядком осуществляется Министерством здравоохранения Республики Татарстан (далее - Министерство) на основе конкурсного отбора.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3. Условиями предоставления гранта врачам-специалистам являются: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победа в конкурсе на получение гранта, проведенного Министерством;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врачом-специалистом трудового договора с учреждением здравоохранения на условиях основного места работы на одну ставку;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врача-специалиста жилых помещений для постоянного проживания по месту расположения учреждения здравоохранения, в том числе в связи с переездом из другого населенного пункта Российской Федерации;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обязательства проработать в должности врача-специалиста в данном учреждении здравоохранения не менее 5 (пяти) лет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трудового договора с учреждением здравоохранения;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согласие врача-специалиста на утрату права на получение гранта, мер государственной поддержки, установленных </w:t>
      </w:r>
      <w:hyperlink r:id="rId8" w:history="1">
        <w:r>
          <w:rPr>
            <w:rFonts w:ascii="Calibri" w:hAnsi="Calibri" w:cs="Calibri"/>
            <w:color w:val="0000FF"/>
          </w:rPr>
          <w:t>частью 5 статьи 13</w:t>
        </w:r>
      </w:hyperlink>
      <w:r>
        <w:rPr>
          <w:rFonts w:ascii="Calibri" w:hAnsi="Calibri" w:cs="Calibri"/>
        </w:rPr>
        <w:t xml:space="preserve"> Закона Республики Татарстан от 27 декабря 2004 года N 69-ЗРТ "О государственной поддержке развития жилищного строительства в Республике Татарстан" (далее - меры государственной поддержки), освобождение жилого помещения, </w:t>
      </w:r>
      <w:proofErr w:type="gramStart"/>
      <w:r>
        <w:rPr>
          <w:rFonts w:ascii="Calibri" w:hAnsi="Calibri" w:cs="Calibri"/>
        </w:rPr>
        <w:t>оплачиваемого</w:t>
      </w:r>
      <w:proofErr w:type="gramEnd"/>
      <w:r>
        <w:rPr>
          <w:rFonts w:ascii="Calibri" w:hAnsi="Calibri" w:cs="Calibri"/>
        </w:rPr>
        <w:t xml:space="preserve"> в том числе за счет гранта, предоставляемого в соответствии с настоящим Порядком, в случае прекращения им трудового </w:t>
      </w:r>
      <w:proofErr w:type="gramStart"/>
      <w:r>
        <w:rPr>
          <w:rFonts w:ascii="Calibri" w:hAnsi="Calibri" w:cs="Calibri"/>
        </w:rPr>
        <w:t xml:space="preserve">договора с учреждением здравоохранения до истечения пятилетнего срока от даты заключения трудового договора (за исключением случаев прекращения трудового договора по основаниям, предусмотренным </w:t>
      </w:r>
      <w:hyperlink r:id="rId9" w:history="1">
        <w:r>
          <w:rPr>
            <w:rFonts w:ascii="Calibri" w:hAnsi="Calibri" w:cs="Calibri"/>
            <w:color w:val="0000FF"/>
          </w:rPr>
          <w:t xml:space="preserve">пунктом 8 части первой </w:t>
        </w:r>
        <w:r>
          <w:rPr>
            <w:rFonts w:ascii="Calibri" w:hAnsi="Calibri" w:cs="Calibri"/>
            <w:color w:val="0000FF"/>
          </w:rPr>
          <w:lastRenderedPageBreak/>
          <w:t>статьи 77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4 части первой статьи 81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7 части первой статьи 83</w:t>
        </w:r>
      </w:hyperlink>
      <w:r>
        <w:rPr>
          <w:rFonts w:ascii="Calibri" w:hAnsi="Calibri" w:cs="Calibri"/>
        </w:rPr>
        <w:t xml:space="preserve"> Трудового кодекса Российской Федерации).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Министерство обеспечивает доступность информации о проведении конкурса на предоставление грантов для врачей-специалистов путем размещения ее в информационно-телекоммуникационной сети Интернет на сайте Министерства.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 xml:space="preserve">5. Для участия в конкурсе врачи-специалисты в 14-дневный срок после объявления конкурса подают в Министерство заявление, содержащее отметку о согласии с условиями, предусмотренными </w:t>
      </w:r>
      <w:hyperlink w:anchor="Par5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Порядка, к которому прилагаются следующие документы: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документа, удостоверяющего личность гражданина (без заверения);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надлежаще заверенная копия трудовой книжки и справка с места работы гражданина, выданная не ранее чем за пятнадцать календарных дней до даты обращения гражданина в Министерство, подтверждающая, что гражданин на дату выдачи справки занимает должность врача-специалиста в учреждении здравоохранения;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свидетельства ИНН (без заверения).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6. Врачи-специалисты вправе представить справку Управления Росреестра Российской Федерации по Республике Татарстан или территориальных органов Бюро технической инвентаризации об отсутствии зарегистрированных прав на недвижимое имущество за гражданином и членами его семьи в населенном пункте, где располагается учреждение здравоохранения.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Министерство в случае непредставления врачом-специалистом справки, указанной в </w:t>
      </w:r>
      <w:hyperlink w:anchor="Par6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Порядка, запрашивает справку Управления Росреестра Российской Федерации по Республике Татарстан или территориальных органов Бюро технической инвентаризации об отсутствии зарегистрированных прав на недвижимое имущество за гражданином и членами его семьи в населенном пункте, где располагается учреждение здравоохранения, в порядке межведомственного взаимодействия.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 результатам проверки документов, указанных в </w:t>
      </w:r>
      <w:hyperlink w:anchor="Par62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Порядка, Министерство в десятидневный срок принимает решение о признании либо об отказе в признании за гражданином права на участие в конкурсе.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Основаниями </w:t>
      </w:r>
      <w:proofErr w:type="gramStart"/>
      <w:r>
        <w:rPr>
          <w:rFonts w:ascii="Calibri" w:hAnsi="Calibri" w:cs="Calibri"/>
        </w:rPr>
        <w:t>для отказа в признании за гражданином права на участие в конкурсе</w:t>
      </w:r>
      <w:proofErr w:type="gramEnd"/>
      <w:r>
        <w:rPr>
          <w:rFonts w:ascii="Calibri" w:hAnsi="Calibri" w:cs="Calibri"/>
        </w:rPr>
        <w:t xml:space="preserve"> являются: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несоответствие гражданина требованиям, указанным в </w:t>
      </w:r>
      <w:hyperlink w:anchor="Par5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непредставление или неполное представление документов, указанных в пункте 5 настоящего Порядка;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недостоверность сведений, содержащихся в представленных документах.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По итогам конкурса формирование и утверждение списка врачей-специалистов, имеющих право на получение гранта (далее - список), и направление его в специализированную организацию, определяемую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Татарстан от 27 декабря 2004 года N 69-ЗРТ "О государственной поддержке развития жилищного строительства в Республике Татарстан" (далее - специализированная организация), осуществляются в порядке и сроки, устанавливаемые приказом Министерства.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Специализированная организация в течение 5 (пяти)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от Министерства списка направляет заявку на перечисление денежных средств в обеспечение предоставления жилых помещений врачам-специалистам в Министерство.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Денежные средства гранта по заявлению врачей-специалистов зачисляются специализированной организацией в погашение их задолженности по оплате жилого помещения, приобретаемого в рамках реализации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Татарстан от 27 декабря 2004 года N 69-ЗРТ "О государственной поддержке развития жилищного строительства в Республике Татарстан", в последний месяц пятого календарного года работы в данном учреждении.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В случае прекращения врачом-специалистом трудового договора с учреждением здравоохранения до истечения пятилетнего срока обязательства, установленного </w:t>
      </w:r>
      <w:hyperlink w:anchor="Par5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20" w:history="1">
        <w:r>
          <w:rPr>
            <w:rFonts w:ascii="Calibri" w:hAnsi="Calibri" w:cs="Calibri"/>
            <w:color w:val="0000FF"/>
          </w:rPr>
          <w:t>пунктом 8 части первой статьи 77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4 части первой статьи 81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2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7 части первой статьи 83</w:t>
        </w:r>
      </w:hyperlink>
      <w:r>
        <w:rPr>
          <w:rFonts w:ascii="Calibri" w:hAnsi="Calibri" w:cs="Calibri"/>
        </w:rPr>
        <w:t xml:space="preserve"> Трудового кодекса Российской Федерации), </w:t>
      </w:r>
      <w:r>
        <w:rPr>
          <w:rFonts w:ascii="Calibri" w:hAnsi="Calibri" w:cs="Calibri"/>
        </w:rPr>
        <w:lastRenderedPageBreak/>
        <w:t>учреждение здравоохранения</w:t>
      </w:r>
      <w:proofErr w:type="gramEnd"/>
      <w:r>
        <w:rPr>
          <w:rFonts w:ascii="Calibri" w:hAnsi="Calibri" w:cs="Calibri"/>
        </w:rPr>
        <w:t xml:space="preserve"> информирует в трехдневный срок Министерство о расторжении договора с врачом-специалистом, врач-специалист утрачивает право пользования средствами гранта.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Министерство в трехдневный срок со дня получения указанной информации от учреждения здравоохранения уведомляет врача-специалиста и специализированную организацию об утрате врачом-специалистом права пользования средствами гранта и о необходимости расторжения договора со специализированной организацией и освобождения жилого помещения в 30-дневный срок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уведомления.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Специализированная организация обеспечивает расторжение соответствующего договора с врачом-специалистом в 30-дневный срок со дня получения уведомления Министерства и возврат врачу-специалисту собственных денежных средств, внесенных им в счет уплаты выкупной цены жилья, в соответствии с условиями и в порядке, установленными договором.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Денежные средства гранта, полученные в обеспечение предоставления жилых помещений, право на которые утрачено вышеуказанным врачом-специалистом, направляются другому врачу-специалисту, имеющему право на получение гранта в соответствии с настоящим Порядком и включенному в дополнительный список, направляемый Министерством в специализированную организацию в пятнадцатидневный срок со дня получения информации от учреждения здравоохранения о прекращении с врачом-специалистом трудового договора.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случае отсутствия потребности и непредставления Министерством в специализированную организацию в установленный срок дополнительного списка денежные средства гранта возвращаются специализированной организацией Министерству.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86"/>
      <w:bookmarkEnd w:id="7"/>
      <w:r>
        <w:rPr>
          <w:rFonts w:ascii="Calibri" w:hAnsi="Calibri" w:cs="Calibri"/>
        </w:rPr>
        <w:t>Утвержден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февраля 2014 г. N 120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92"/>
      <w:bookmarkEnd w:id="8"/>
      <w:r>
        <w:rPr>
          <w:rFonts w:ascii="Calibri" w:hAnsi="Calibri" w:cs="Calibri"/>
          <w:b/>
          <w:bCs/>
        </w:rPr>
        <w:t>ПОРЯДОК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ФИНАНСОВОГО ОБЕСПЕЧЕНИЯ РАСХОДОВ НА ПРЕДОСТАВЛЕНИЕ ГРАНТОВ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РЕСПУБЛИКИ ТАТАРСТАН ВРАЧАМ-СПЕЦИАЛИСТАМ,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ВРАЧАМ КЛИНИКО-ЛАБОРАТОРНОЙ ДИАГНОСТИКИ, ПРИНЯТЫМ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2014 ГОДУ НА РАБОТУ В ГОСУДАРСТВЕННЫЕ УЧРЕЖДЕНИЯ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Настоящим Порядком определяются правила финансового обеспечения расходов на предоставление грантов Правительства Республики Татарстан врачам-специалистам, врачам клинико-лабораторной диагностики, принятым в 2014 году на работу в государственные учреждения здравоохранения Республики Татарстан (далее - учреждения здравоохранения, врачи-специалисты) и заключившим с Министерством здравоохранения Республики Татарстан (далее - Министерство) и учреждением здравоохранения договор о выделении гранта Правительства Республики Татарстан на улучшение жилищных условий (далее - грант).</w:t>
      </w:r>
      <w:proofErr w:type="gramEnd"/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>2. Финансовое обеспечение расходов на предоставление грантов осуществляется за счет средств бюджета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Расходование средств бюджета Республики Татарстан, указанных в </w:t>
      </w:r>
      <w:hyperlink w:anchor="Par10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осуществляется Министерством.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Министерство в 5-дневный срок, исчисляемый в рабочих днях, с даты получения заявки от специализированной организации, определяемой в соответствии с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Татарстан от 27 декабря 2004 года N 69-ЗРТ "О государственной поддержке развития жилищного </w:t>
      </w:r>
      <w:r>
        <w:rPr>
          <w:rFonts w:ascii="Calibri" w:hAnsi="Calibri" w:cs="Calibri"/>
        </w:rPr>
        <w:lastRenderedPageBreak/>
        <w:t xml:space="preserve">строительства в Республике Татарстан" (далее - специализированная организация),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перечисление денежных средств в обеспечение предоставления жилых помещений врачам-специалистам направляет заявку в Министерство финансов Республики Татарстан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Министерство финансов Республики Татарстан в течение 5 рабочих дней со дня поступления заявки от Министерства предоставляет денежные средства в пределах объемов бюджетных ассигнований и лимитов бюджетных обязательств и расходные расписания на финансирование Министерства.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Министерство на основании информации о поступлении средств из бюджета Республики Татарстан в течение 10 рабочих дней перечисляет данные средства на счет специализированной организации в целях обеспечения предоставления жилых помещений врачам-специалистам, получившим грант.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Министерство в течение трех рабочих дней со дня поступления от специализированной организации целевых перечисленных денежных средств обеспечивает их перечисление на лицевой счет Министерства финансов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Министерство ежемесячно, не позднее 20 числа месяца, следующего за отчетным, представляет в Министерство финансов Республики Татарстан отчет о расходовании финансовых средств на предоставление грантов по форме, установленной Министерством финансов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бюджетных средств возлагается на Министерство здравоохранения Республики Татарстан.</w:t>
      </w: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30B0" w:rsidRDefault="002930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30B0" w:rsidRDefault="002930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0FE2" w:rsidRDefault="00E70FE2"/>
    <w:sectPr w:rsidR="00E70FE2" w:rsidSect="000D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0"/>
    <w:rsid w:val="002930B0"/>
    <w:rsid w:val="00E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B8C7A90B0F5BD0DD7B112BFE4E854022ABB2279DC3CFA17586CC7DB934F88F7C48B42A527B974DCF600Ay247M" TargetMode="External"/><Relationship Id="rId13" Type="http://schemas.openxmlformats.org/officeDocument/2006/relationships/hyperlink" Target="consultantplus://offline/ref=EDB8C7A90B0F5BD0DD7B0F26E822D84F2BA6ED299ECBC3F629D99720EE3DF2D83B07ED681676904CyC46M" TargetMode="External"/><Relationship Id="rId18" Type="http://schemas.openxmlformats.org/officeDocument/2006/relationships/hyperlink" Target="consultantplus://offline/ref=EDB8C7A90B0F5BD0DD7B112BFE4E854022ABB2279DC3CFA17586CC7DB934F88Fy74CM" TargetMode="External"/><Relationship Id="rId26" Type="http://schemas.openxmlformats.org/officeDocument/2006/relationships/hyperlink" Target="consultantplus://offline/ref=EDB8C7A90B0F5BD0DD7B0F26E822D84F2BA6ED299ECBC3F629D99720EE3DF2D83B07ED6C17y74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B8C7A90B0F5BD0DD7B0F26E822D84F2BA6ED299ECBC3F629D99720EE3DF2D83B07ED6D1Fy740M" TargetMode="External"/><Relationship Id="rId7" Type="http://schemas.openxmlformats.org/officeDocument/2006/relationships/hyperlink" Target="consultantplus://offline/ref=EDB8C7A90B0F5BD0DD7B112BFE4E854022ABB2279DC5CDA37C86CC7DB934F88F7C48B42A527B974DCF6109y243M" TargetMode="External"/><Relationship Id="rId12" Type="http://schemas.openxmlformats.org/officeDocument/2006/relationships/hyperlink" Target="consultantplus://offline/ref=EDB8C7A90B0F5BD0DD7B0F26E822D84F2BA6ED299ECBC3F629D99720EE3DF2D83B07ED6816769344yC4CM" TargetMode="External"/><Relationship Id="rId17" Type="http://schemas.openxmlformats.org/officeDocument/2006/relationships/hyperlink" Target="consultantplus://offline/ref=EDB8C7A90B0F5BD0DD7B0F26E822D84F2BA6ED299ECBC3F629D99720EE3DF2D83B07ED681676904FyC4AM" TargetMode="External"/><Relationship Id="rId25" Type="http://schemas.openxmlformats.org/officeDocument/2006/relationships/hyperlink" Target="consultantplus://offline/ref=EDB8C7A90B0F5BD0DD7B0F26E822D84F2BA6ED299ECBC3F629D99720EE3DF2D83B07ED681676904FyC4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B8C7A90B0F5BD0DD7B0F26E822D84F2BA6ED299ECBC3F629D99720EE3DF2D83B07ED681676904FyC4BM" TargetMode="External"/><Relationship Id="rId20" Type="http://schemas.openxmlformats.org/officeDocument/2006/relationships/hyperlink" Target="consultantplus://offline/ref=EDB8C7A90B0F5BD0DD7B0F26E822D84F2BA6ED299ECBC3F629D99720EE3DF2D83B07ED6D1Ey742M" TargetMode="External"/><Relationship Id="rId29" Type="http://schemas.openxmlformats.org/officeDocument/2006/relationships/hyperlink" Target="consultantplus://offline/ref=EDB8C7A90B0F5BD0DD7B112BFE4E854022ABB2279DC3CFA17586CC7DB934F88Fy74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8C7A90B0F5BD0DD7B112BFE4E854022ABB2279DC3CFA17586CC7DB934F88F7C48B42A527B974DCF600Ay247M" TargetMode="External"/><Relationship Id="rId11" Type="http://schemas.openxmlformats.org/officeDocument/2006/relationships/hyperlink" Target="consultantplus://offline/ref=EDB8C7A90B0F5BD0DD7B0F26E822D84F2BA6ED299ECBC3F629D99720EE3DF2D83B07ED6D1Fy741M" TargetMode="External"/><Relationship Id="rId24" Type="http://schemas.openxmlformats.org/officeDocument/2006/relationships/hyperlink" Target="consultantplus://offline/ref=EDB8C7A90B0F5BD0DD7B0F26E822D84F2BA6ED299ECBC3F629D99720EE3DF2D83B07ED681676904CyC46M" TargetMode="External"/><Relationship Id="rId5" Type="http://schemas.openxmlformats.org/officeDocument/2006/relationships/hyperlink" Target="consultantplus://offline/ref=EDB8C7A90B0F5BD0DD7B112BFE4E854022ABB2279DC3CFA17586CC7DB934F88Fy74CM" TargetMode="External"/><Relationship Id="rId15" Type="http://schemas.openxmlformats.org/officeDocument/2006/relationships/hyperlink" Target="consultantplus://offline/ref=EDB8C7A90B0F5BD0DD7B0F26E822D84F2BA6ED299ECBC3F629D99720EE3DF2D83B07ED6C17y740M" TargetMode="External"/><Relationship Id="rId23" Type="http://schemas.openxmlformats.org/officeDocument/2006/relationships/hyperlink" Target="consultantplus://offline/ref=EDB8C7A90B0F5BD0DD7B0F26E822D84F2BA6ED299ECBC3F629D99720EE3DF2D83B07ED6816769344yC4CM" TargetMode="External"/><Relationship Id="rId28" Type="http://schemas.openxmlformats.org/officeDocument/2006/relationships/hyperlink" Target="consultantplus://offline/ref=EDB8C7A90B0F5BD0DD7B0F26E822D84F2BA6ED299ECBC3F629D99720EE3DF2D83B07ED681676904FyC4AM" TargetMode="External"/><Relationship Id="rId10" Type="http://schemas.openxmlformats.org/officeDocument/2006/relationships/hyperlink" Target="consultantplus://offline/ref=EDB8C7A90B0F5BD0DD7B0F26E822D84F2BA6ED299ECBC3F629D99720EE3DF2D83B07ED6D1Fy740M" TargetMode="External"/><Relationship Id="rId19" Type="http://schemas.openxmlformats.org/officeDocument/2006/relationships/hyperlink" Target="consultantplus://offline/ref=EDB8C7A90B0F5BD0DD7B112BFE4E854022ABB2279DC3CFA17586CC7DB934F88Fy74C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B8C7A90B0F5BD0DD7B0F26E822D84F2BA6ED299ECBC3F629D99720EE3DF2D83B07ED6D1Ey742M" TargetMode="External"/><Relationship Id="rId14" Type="http://schemas.openxmlformats.org/officeDocument/2006/relationships/hyperlink" Target="consultantplus://offline/ref=EDB8C7A90B0F5BD0DD7B0F26E822D84F2BA6ED299ECBC3F629D99720EE3DF2D83B07ED681676904FyC4FM" TargetMode="External"/><Relationship Id="rId22" Type="http://schemas.openxmlformats.org/officeDocument/2006/relationships/hyperlink" Target="consultantplus://offline/ref=EDB8C7A90B0F5BD0DD7B0F26E822D84F2BA6ED299ECBC3F629D99720EE3DF2D83B07ED6D1Fy741M" TargetMode="External"/><Relationship Id="rId27" Type="http://schemas.openxmlformats.org/officeDocument/2006/relationships/hyperlink" Target="consultantplus://offline/ref=EDB8C7A90B0F5BD0DD7B0F26E822D84F2BA6ED299ECBC3F629D99720EE3DF2D83B07ED681676904FyC4B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2624</Words>
  <Characters>14962</Characters>
  <Application>Microsoft Office Word</Application>
  <DocSecurity>0</DocSecurity>
  <Lines>124</Lines>
  <Paragraphs>35</Paragraphs>
  <ScaleCrop>false</ScaleCrop>
  <Company>LenCRB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2014-07-09T12:56:00Z</dcterms:created>
  <dcterms:modified xsi:type="dcterms:W3CDTF">2014-07-09T12:57:00Z</dcterms:modified>
</cp:coreProperties>
</file>