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4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Территориальный орган Федеральной службы по надзору в сфере здравоохранения по Республике Татарстан является федеральным органом исполнительной власти, осуществляющим функции по контролю и надзору в сфере здравоохранения на территории Республики Татарстан.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Горячая линия: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Телефон: (843) 292-54-86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 xml:space="preserve">Адрес: ул. </w:t>
      </w:r>
      <w:proofErr w:type="spellStart"/>
      <w:r w:rsidRPr="009F1E38">
        <w:rPr>
          <w:rFonts w:ascii="Arial" w:hAnsi="Arial" w:cs="Arial"/>
          <w:sz w:val="24"/>
          <w:szCs w:val="24"/>
        </w:rPr>
        <w:t>Нариманова</w:t>
      </w:r>
      <w:proofErr w:type="spellEnd"/>
      <w:r w:rsidRPr="009F1E38">
        <w:rPr>
          <w:rFonts w:ascii="Arial" w:hAnsi="Arial" w:cs="Arial"/>
          <w:sz w:val="24"/>
          <w:szCs w:val="24"/>
        </w:rPr>
        <w:t>, 63А, Казань, 420021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 xml:space="preserve">Время работы: </w:t>
      </w:r>
    </w:p>
    <w:p w:rsidR="005E6CEF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 xml:space="preserve">Часы работы· </w:t>
      </w:r>
      <w:proofErr w:type="spellStart"/>
      <w:proofErr w:type="gramStart"/>
      <w:r w:rsidR="005E6CEF" w:rsidRPr="009F1E38">
        <w:rPr>
          <w:rFonts w:ascii="Arial" w:hAnsi="Arial" w:cs="Arial"/>
          <w:sz w:val="24"/>
          <w:szCs w:val="24"/>
        </w:rPr>
        <w:t>пн</w:t>
      </w:r>
      <w:proofErr w:type="spellEnd"/>
      <w:proofErr w:type="gramEnd"/>
      <w:r w:rsidR="005E6CEF" w:rsidRPr="009F1E3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E6CEF" w:rsidRPr="009F1E38">
        <w:rPr>
          <w:rFonts w:ascii="Arial" w:hAnsi="Arial" w:cs="Arial"/>
          <w:sz w:val="24"/>
          <w:szCs w:val="24"/>
        </w:rPr>
        <w:t>чт</w:t>
      </w:r>
      <w:proofErr w:type="spellEnd"/>
      <w:r w:rsidR="005E6CEF" w:rsidRPr="009F1E38">
        <w:rPr>
          <w:rFonts w:ascii="Arial" w:hAnsi="Arial" w:cs="Arial"/>
          <w:sz w:val="24"/>
          <w:szCs w:val="24"/>
        </w:rPr>
        <w:t>: 8</w:t>
      </w:r>
      <w:r w:rsidR="005D5C8A" w:rsidRPr="009F1E38">
        <w:rPr>
          <w:rFonts w:ascii="Arial" w:hAnsi="Arial" w:cs="Arial"/>
          <w:sz w:val="24"/>
          <w:szCs w:val="24"/>
        </w:rPr>
        <w:t>.</w:t>
      </w:r>
      <w:r w:rsidR="005E6CEF" w:rsidRPr="009F1E38">
        <w:rPr>
          <w:rFonts w:ascii="Arial" w:hAnsi="Arial" w:cs="Arial"/>
          <w:sz w:val="24"/>
          <w:szCs w:val="24"/>
        </w:rPr>
        <w:t xml:space="preserve">00 </w:t>
      </w:r>
      <w:r w:rsidR="005D5C8A" w:rsidRPr="009F1E38">
        <w:rPr>
          <w:rFonts w:ascii="Arial" w:hAnsi="Arial" w:cs="Arial"/>
          <w:sz w:val="24"/>
          <w:szCs w:val="24"/>
        </w:rPr>
        <w:t>-</w:t>
      </w:r>
      <w:r w:rsidR="005E6CEF" w:rsidRPr="009F1E38">
        <w:rPr>
          <w:rFonts w:ascii="Arial" w:hAnsi="Arial" w:cs="Arial"/>
          <w:sz w:val="24"/>
          <w:szCs w:val="24"/>
        </w:rPr>
        <w:t>17</w:t>
      </w:r>
      <w:r w:rsidR="005D5C8A" w:rsidRPr="009F1E38">
        <w:rPr>
          <w:rFonts w:ascii="Arial" w:hAnsi="Arial" w:cs="Arial"/>
          <w:sz w:val="24"/>
          <w:szCs w:val="24"/>
        </w:rPr>
        <w:t>.</w:t>
      </w:r>
      <w:r w:rsidR="005E6CEF" w:rsidRPr="009F1E38">
        <w:rPr>
          <w:rFonts w:ascii="Arial" w:hAnsi="Arial" w:cs="Arial"/>
          <w:sz w:val="24"/>
          <w:szCs w:val="24"/>
        </w:rPr>
        <w:t>00</w:t>
      </w:r>
      <w:r w:rsidR="005E6CEF" w:rsidRPr="009F1E38">
        <w:rPr>
          <w:rFonts w:ascii="Arial" w:hAnsi="Arial" w:cs="Arial"/>
          <w:sz w:val="24"/>
          <w:szCs w:val="24"/>
        </w:rPr>
        <w:br/>
      </w:r>
      <w:proofErr w:type="spellStart"/>
      <w:r w:rsidR="005E6CEF" w:rsidRPr="009F1E38">
        <w:rPr>
          <w:rFonts w:ascii="Arial" w:hAnsi="Arial" w:cs="Arial"/>
          <w:sz w:val="24"/>
          <w:szCs w:val="24"/>
        </w:rPr>
        <w:t>пт</w:t>
      </w:r>
      <w:proofErr w:type="spellEnd"/>
      <w:r w:rsidR="005E6CEF" w:rsidRPr="009F1E38">
        <w:rPr>
          <w:rFonts w:ascii="Arial" w:hAnsi="Arial" w:cs="Arial"/>
          <w:sz w:val="24"/>
          <w:szCs w:val="24"/>
        </w:rPr>
        <w:t>: 8</w:t>
      </w:r>
      <w:r w:rsidR="005D5C8A" w:rsidRPr="009F1E38">
        <w:rPr>
          <w:rFonts w:ascii="Arial" w:hAnsi="Arial" w:cs="Arial"/>
          <w:sz w:val="24"/>
          <w:szCs w:val="24"/>
        </w:rPr>
        <w:t>.</w:t>
      </w:r>
      <w:r w:rsidR="005E6CEF" w:rsidRPr="009F1E38">
        <w:rPr>
          <w:rFonts w:ascii="Arial" w:hAnsi="Arial" w:cs="Arial"/>
          <w:sz w:val="24"/>
          <w:szCs w:val="24"/>
        </w:rPr>
        <w:t xml:space="preserve">00 </w:t>
      </w:r>
      <w:r w:rsidR="005D5C8A" w:rsidRPr="009F1E38">
        <w:rPr>
          <w:rFonts w:ascii="Arial" w:hAnsi="Arial" w:cs="Arial"/>
          <w:sz w:val="24"/>
          <w:szCs w:val="24"/>
        </w:rPr>
        <w:t>-</w:t>
      </w:r>
      <w:r w:rsidR="005E6CEF" w:rsidRPr="009F1E38">
        <w:rPr>
          <w:rFonts w:ascii="Arial" w:hAnsi="Arial" w:cs="Arial"/>
          <w:sz w:val="24"/>
          <w:szCs w:val="24"/>
        </w:rPr>
        <w:t xml:space="preserve"> 15</w:t>
      </w:r>
      <w:r w:rsidR="005D5C8A" w:rsidRPr="009F1E38">
        <w:rPr>
          <w:rFonts w:ascii="Arial" w:hAnsi="Arial" w:cs="Arial"/>
          <w:sz w:val="24"/>
          <w:szCs w:val="24"/>
        </w:rPr>
        <w:t>.</w:t>
      </w:r>
      <w:r w:rsidR="005E6CEF" w:rsidRPr="009F1E38">
        <w:rPr>
          <w:rFonts w:ascii="Arial" w:hAnsi="Arial" w:cs="Arial"/>
          <w:sz w:val="24"/>
          <w:szCs w:val="24"/>
        </w:rPr>
        <w:t>45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Телефон: 8 (843) 292-54-37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proofErr w:type="gramStart"/>
      <w:r w:rsidRPr="009F1E38">
        <w:rPr>
          <w:rFonts w:ascii="Arial" w:hAnsi="Arial" w:cs="Arial"/>
          <w:sz w:val="24"/>
          <w:szCs w:val="24"/>
        </w:rPr>
        <w:t xml:space="preserve">Управление Федеральной службы по надзору в сфере защиты прав потребителей  и благополучия человека по Республике Татарстан (Татарстан)  (Управление </w:t>
      </w:r>
      <w:proofErr w:type="spellStart"/>
      <w:r w:rsidRPr="009F1E38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9F1E38">
        <w:rPr>
          <w:rFonts w:ascii="Arial" w:hAnsi="Arial" w:cs="Arial"/>
          <w:sz w:val="24"/>
          <w:szCs w:val="24"/>
        </w:rPr>
        <w:t xml:space="preserve"> по Республике Татарстан (Татарстан) является территориальным органом Федеральной службы по надзору в сфере защиты прав потребителей и благополучия человека (</w:t>
      </w:r>
      <w:proofErr w:type="spellStart"/>
      <w:r w:rsidRPr="009F1E38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9F1E38">
        <w:rPr>
          <w:rFonts w:ascii="Arial" w:hAnsi="Arial" w:cs="Arial"/>
          <w:sz w:val="24"/>
          <w:szCs w:val="24"/>
        </w:rPr>
        <w:t>).</w:t>
      </w:r>
      <w:proofErr w:type="gramEnd"/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 xml:space="preserve">Управление </w:t>
      </w:r>
      <w:proofErr w:type="spellStart"/>
      <w:r w:rsidRPr="009F1E38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9F1E38">
        <w:rPr>
          <w:rFonts w:ascii="Arial" w:hAnsi="Arial" w:cs="Arial"/>
          <w:sz w:val="24"/>
          <w:szCs w:val="24"/>
        </w:rPr>
        <w:t xml:space="preserve"> по Республике Татарстан (Татарстан) осуществляет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5E6CEF" w:rsidRPr="009F1E38" w:rsidRDefault="005E6CEF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Горячая линия:</w:t>
      </w:r>
    </w:p>
    <w:p w:rsidR="001A2FA1" w:rsidRPr="009F1E38" w:rsidRDefault="005E6CEF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Телефон: </w:t>
      </w:r>
      <w:r w:rsidR="001A2FA1" w:rsidRPr="009F1E38">
        <w:rPr>
          <w:rFonts w:ascii="Arial" w:hAnsi="Arial" w:cs="Arial"/>
          <w:sz w:val="24"/>
          <w:szCs w:val="24"/>
        </w:rPr>
        <w:t>(843) 236-94-11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Адрес: Большая Красная ул., 30, Казань, 420111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>Телефон: 8 (843) 236-94-11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 xml:space="preserve">Время работы: </w:t>
      </w:r>
    </w:p>
    <w:p w:rsidR="001A2FA1" w:rsidRPr="009F1E38" w:rsidRDefault="001A2FA1" w:rsidP="009F1E38">
      <w:pPr>
        <w:rPr>
          <w:rFonts w:ascii="Arial" w:hAnsi="Arial" w:cs="Arial"/>
          <w:sz w:val="24"/>
          <w:szCs w:val="24"/>
        </w:rPr>
      </w:pPr>
      <w:r w:rsidRPr="009F1E38">
        <w:rPr>
          <w:rFonts w:ascii="Arial" w:hAnsi="Arial" w:cs="Arial"/>
          <w:sz w:val="24"/>
          <w:szCs w:val="24"/>
        </w:rPr>
        <w:t xml:space="preserve">Часы работы · </w:t>
      </w:r>
      <w:proofErr w:type="spellStart"/>
      <w:r w:rsidR="005D5C8A" w:rsidRPr="009F1E38">
        <w:rPr>
          <w:rFonts w:ascii="Arial" w:hAnsi="Arial" w:cs="Arial"/>
          <w:sz w:val="24"/>
          <w:szCs w:val="24"/>
        </w:rPr>
        <w:t>пн-чт</w:t>
      </w:r>
      <w:proofErr w:type="spellEnd"/>
      <w:r w:rsidR="005D5C8A" w:rsidRPr="009F1E38">
        <w:rPr>
          <w:rFonts w:ascii="Arial" w:hAnsi="Arial" w:cs="Arial"/>
          <w:sz w:val="24"/>
          <w:szCs w:val="24"/>
        </w:rPr>
        <w:t xml:space="preserve">: </w:t>
      </w:r>
      <w:r w:rsidRPr="009F1E38">
        <w:rPr>
          <w:rFonts w:ascii="Arial" w:hAnsi="Arial" w:cs="Arial"/>
          <w:sz w:val="24"/>
          <w:szCs w:val="24"/>
        </w:rPr>
        <w:t>9.00</w:t>
      </w:r>
      <w:r w:rsidR="005D5C8A" w:rsidRPr="009F1E38">
        <w:rPr>
          <w:rFonts w:ascii="Arial" w:hAnsi="Arial" w:cs="Arial"/>
          <w:sz w:val="24"/>
          <w:szCs w:val="24"/>
        </w:rPr>
        <w:t>-</w:t>
      </w:r>
      <w:r w:rsidRPr="009F1E38">
        <w:rPr>
          <w:rFonts w:ascii="Arial" w:hAnsi="Arial" w:cs="Arial"/>
          <w:sz w:val="24"/>
          <w:szCs w:val="24"/>
        </w:rPr>
        <w:t>12.00, 12.45</w:t>
      </w:r>
      <w:r w:rsidR="005D5C8A" w:rsidRPr="009F1E38">
        <w:rPr>
          <w:rFonts w:ascii="Arial" w:hAnsi="Arial" w:cs="Arial"/>
          <w:sz w:val="24"/>
          <w:szCs w:val="24"/>
        </w:rPr>
        <w:t>-</w:t>
      </w:r>
      <w:r w:rsidRPr="009F1E38">
        <w:rPr>
          <w:rFonts w:ascii="Arial" w:hAnsi="Arial" w:cs="Arial"/>
          <w:sz w:val="24"/>
          <w:szCs w:val="24"/>
        </w:rPr>
        <w:t>18.00</w:t>
      </w:r>
    </w:p>
    <w:p w:rsidR="00DD6EF7" w:rsidRPr="009F1E38" w:rsidRDefault="005D5C8A" w:rsidP="009F1E38">
      <w:pPr>
        <w:rPr>
          <w:rFonts w:ascii="Arial" w:hAnsi="Arial" w:cs="Arial"/>
          <w:sz w:val="24"/>
          <w:szCs w:val="24"/>
        </w:rPr>
      </w:pPr>
      <w:proofErr w:type="spellStart"/>
      <w:r w:rsidRPr="009F1E38">
        <w:rPr>
          <w:rFonts w:ascii="Arial" w:hAnsi="Arial" w:cs="Arial"/>
          <w:sz w:val="24"/>
          <w:szCs w:val="24"/>
        </w:rPr>
        <w:t>пт</w:t>
      </w:r>
      <w:proofErr w:type="spellEnd"/>
      <w:r w:rsidRPr="009F1E38">
        <w:rPr>
          <w:rFonts w:ascii="Arial" w:hAnsi="Arial" w:cs="Arial"/>
          <w:sz w:val="24"/>
          <w:szCs w:val="24"/>
        </w:rPr>
        <w:t>: 9.00-16.45</w:t>
      </w:r>
      <w:bookmarkStart w:id="0" w:name="_GoBack"/>
      <w:bookmarkEnd w:id="0"/>
    </w:p>
    <w:sectPr w:rsidR="00DD6EF7" w:rsidRPr="009F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A1"/>
    <w:rsid w:val="001A2FA1"/>
    <w:rsid w:val="005D5C8A"/>
    <w:rsid w:val="005E6CEF"/>
    <w:rsid w:val="006877CA"/>
    <w:rsid w:val="009F1E38"/>
    <w:rsid w:val="00A07C0A"/>
    <w:rsid w:val="00DD6EF7"/>
    <w:rsid w:val="00F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basedOn w:val="a0"/>
    <w:rsid w:val="001A2FA1"/>
  </w:style>
  <w:style w:type="character" w:styleId="a3">
    <w:name w:val="Hyperlink"/>
    <w:basedOn w:val="a0"/>
    <w:uiPriority w:val="99"/>
    <w:unhideWhenUsed/>
    <w:rsid w:val="001A2FA1"/>
    <w:rPr>
      <w:color w:val="0000FF"/>
      <w:u w:val="single"/>
    </w:rPr>
  </w:style>
  <w:style w:type="character" w:customStyle="1" w:styleId="xbe">
    <w:name w:val="_xbe"/>
    <w:basedOn w:val="a0"/>
    <w:rsid w:val="001A2FA1"/>
  </w:style>
  <w:style w:type="character" w:customStyle="1" w:styleId="bc">
    <w:name w:val="_bc"/>
    <w:basedOn w:val="a0"/>
    <w:rsid w:val="001A2FA1"/>
  </w:style>
  <w:style w:type="character" w:customStyle="1" w:styleId="fdm">
    <w:name w:val="_fdm"/>
    <w:basedOn w:val="a0"/>
    <w:rsid w:val="001A2FA1"/>
  </w:style>
  <w:style w:type="character" w:customStyle="1" w:styleId="map">
    <w:name w:val="_map"/>
    <w:basedOn w:val="a0"/>
    <w:rsid w:val="001A2FA1"/>
  </w:style>
  <w:style w:type="character" w:customStyle="1" w:styleId="nap">
    <w:name w:val="_nap"/>
    <w:basedOn w:val="a0"/>
    <w:rsid w:val="001A2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basedOn w:val="a0"/>
    <w:rsid w:val="001A2FA1"/>
  </w:style>
  <w:style w:type="character" w:styleId="a3">
    <w:name w:val="Hyperlink"/>
    <w:basedOn w:val="a0"/>
    <w:uiPriority w:val="99"/>
    <w:unhideWhenUsed/>
    <w:rsid w:val="001A2FA1"/>
    <w:rPr>
      <w:color w:val="0000FF"/>
      <w:u w:val="single"/>
    </w:rPr>
  </w:style>
  <w:style w:type="character" w:customStyle="1" w:styleId="xbe">
    <w:name w:val="_xbe"/>
    <w:basedOn w:val="a0"/>
    <w:rsid w:val="001A2FA1"/>
  </w:style>
  <w:style w:type="character" w:customStyle="1" w:styleId="bc">
    <w:name w:val="_bc"/>
    <w:basedOn w:val="a0"/>
    <w:rsid w:val="001A2FA1"/>
  </w:style>
  <w:style w:type="character" w:customStyle="1" w:styleId="fdm">
    <w:name w:val="_fdm"/>
    <w:basedOn w:val="a0"/>
    <w:rsid w:val="001A2FA1"/>
  </w:style>
  <w:style w:type="character" w:customStyle="1" w:styleId="map">
    <w:name w:val="_map"/>
    <w:basedOn w:val="a0"/>
    <w:rsid w:val="001A2FA1"/>
  </w:style>
  <w:style w:type="character" w:customStyle="1" w:styleId="nap">
    <w:name w:val="_nap"/>
    <w:basedOn w:val="a0"/>
    <w:rsid w:val="001A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2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2017-02-13T12:30:00Z</dcterms:created>
  <dcterms:modified xsi:type="dcterms:W3CDTF">2017-02-13T13:09:00Z</dcterms:modified>
</cp:coreProperties>
</file>