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6" w:rsidRPr="00462A5A" w:rsidRDefault="00D265C6" w:rsidP="00D265C6">
      <w:pPr>
        <w:jc w:val="center"/>
        <w:rPr>
          <w:b/>
          <w:sz w:val="28"/>
          <w:szCs w:val="28"/>
        </w:rPr>
      </w:pPr>
      <w:r w:rsidRPr="00462A5A">
        <w:rPr>
          <w:b/>
          <w:sz w:val="28"/>
          <w:szCs w:val="28"/>
        </w:rPr>
        <w:t>Сводные данны</w:t>
      </w:r>
      <w:r>
        <w:rPr>
          <w:b/>
          <w:sz w:val="28"/>
          <w:szCs w:val="28"/>
        </w:rPr>
        <w:t>е</w:t>
      </w:r>
      <w:r w:rsidRPr="00462A5A">
        <w:rPr>
          <w:b/>
          <w:sz w:val="28"/>
          <w:szCs w:val="28"/>
        </w:rPr>
        <w:t xml:space="preserve"> о результатах проведения специальной </w:t>
      </w:r>
      <w:r>
        <w:rPr>
          <w:b/>
          <w:sz w:val="28"/>
          <w:szCs w:val="28"/>
        </w:rPr>
        <w:t>оценки условий труда в ГАУЗ «</w:t>
      </w:r>
      <w:r>
        <w:rPr>
          <w:b/>
          <w:sz w:val="28"/>
          <w:szCs w:val="28"/>
        </w:rPr>
        <w:t>КПРБ</w:t>
      </w:r>
      <w:r>
        <w:rPr>
          <w:b/>
          <w:sz w:val="28"/>
          <w:szCs w:val="28"/>
        </w:rPr>
        <w:t>» за 201</w:t>
      </w:r>
      <w:r>
        <w:rPr>
          <w:b/>
          <w:sz w:val="28"/>
          <w:szCs w:val="28"/>
        </w:rPr>
        <w:t>6</w:t>
      </w:r>
      <w:r w:rsidRPr="00462A5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D265C6" w:rsidRDefault="00D265C6" w:rsidP="00D265C6"/>
    <w:p w:rsidR="00D265C6" w:rsidRDefault="00D265C6" w:rsidP="00D265C6"/>
    <w:tbl>
      <w:tblPr>
        <w:tblW w:w="12000" w:type="dxa"/>
        <w:jc w:val="center"/>
        <w:tblBorders>
          <w:top w:val="single" w:sz="6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946"/>
        <w:gridCol w:w="1502"/>
        <w:gridCol w:w="1502"/>
        <w:gridCol w:w="1502"/>
        <w:gridCol w:w="1502"/>
        <w:gridCol w:w="1048"/>
      </w:tblGrid>
      <w:tr w:rsidR="00D265C6" w:rsidTr="00D265C6">
        <w:trPr>
          <w:trHeight w:val="811"/>
          <w:jc w:val="center"/>
        </w:trPr>
        <w:tc>
          <w:tcPr>
            <w:tcW w:w="2999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Проведена специальная оценка условий труда, рабочих мест</w:t>
            </w:r>
          </w:p>
        </w:tc>
        <w:tc>
          <w:tcPr>
            <w:tcW w:w="0" w:type="auto"/>
            <w:gridSpan w:val="6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Классы условий труда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center"/>
          </w:tcPr>
          <w:p w:rsidR="00D265C6" w:rsidRDefault="00D265C6" w:rsidP="00CF4F3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и 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265C6" w:rsidRDefault="00D265C6" w:rsidP="00D265C6"/>
    <w:p w:rsidR="00D265C6" w:rsidRDefault="00D265C6" w:rsidP="00D265C6"/>
    <w:p w:rsidR="00100856" w:rsidRDefault="00D265C6"/>
    <w:sectPr w:rsidR="00100856" w:rsidSect="00D265C6">
      <w:pgSz w:w="16838" w:h="11906" w:orient="landscape"/>
      <w:pgMar w:top="993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6"/>
    <w:rsid w:val="004C7B37"/>
    <w:rsid w:val="00587301"/>
    <w:rsid w:val="00D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E275"/>
  <w15:chartTrackingRefBased/>
  <w15:docId w15:val="{12BDF33B-A188-44CD-A17C-954DC07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9329-5B22-4BFE-9F35-CB9F4D3B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Эльвира Минсадыковна</dc:creator>
  <cp:keywords/>
  <dc:description/>
  <cp:lastModifiedBy>Бухарова Эльвира Минсадыковна</cp:lastModifiedBy>
  <cp:revision>1</cp:revision>
  <dcterms:created xsi:type="dcterms:W3CDTF">2019-07-01T05:40:00Z</dcterms:created>
  <dcterms:modified xsi:type="dcterms:W3CDTF">2019-07-01T05:45:00Z</dcterms:modified>
</cp:coreProperties>
</file>