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C6" w:rsidRPr="00462A5A" w:rsidRDefault="00D265C6" w:rsidP="00D265C6">
      <w:pPr>
        <w:jc w:val="center"/>
        <w:rPr>
          <w:b/>
          <w:sz w:val="28"/>
          <w:szCs w:val="28"/>
        </w:rPr>
      </w:pPr>
      <w:r w:rsidRPr="00462A5A">
        <w:rPr>
          <w:b/>
          <w:sz w:val="28"/>
          <w:szCs w:val="28"/>
        </w:rPr>
        <w:t>Сводные данны</w:t>
      </w:r>
      <w:r>
        <w:rPr>
          <w:b/>
          <w:sz w:val="28"/>
          <w:szCs w:val="28"/>
        </w:rPr>
        <w:t>е</w:t>
      </w:r>
      <w:r w:rsidRPr="00462A5A">
        <w:rPr>
          <w:b/>
          <w:sz w:val="28"/>
          <w:szCs w:val="28"/>
        </w:rPr>
        <w:t xml:space="preserve"> о результатах проведения специальной </w:t>
      </w:r>
      <w:r>
        <w:rPr>
          <w:b/>
          <w:sz w:val="28"/>
          <w:szCs w:val="28"/>
        </w:rPr>
        <w:t>оценки условий труда в ГАУЗ «КПРБ» за 2016</w:t>
      </w:r>
      <w:r w:rsidRPr="00462A5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p w:rsidR="00D265C6" w:rsidRDefault="00D265C6" w:rsidP="00D265C6"/>
    <w:p w:rsidR="00D265C6" w:rsidRDefault="00D265C6" w:rsidP="00D265C6"/>
    <w:tbl>
      <w:tblPr>
        <w:tblW w:w="12000" w:type="dxa"/>
        <w:jc w:val="center"/>
        <w:tblBorders>
          <w:top w:val="single" w:sz="6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8"/>
        <w:gridCol w:w="1946"/>
        <w:gridCol w:w="1502"/>
        <w:gridCol w:w="1502"/>
        <w:gridCol w:w="1502"/>
        <w:gridCol w:w="1502"/>
        <w:gridCol w:w="1048"/>
      </w:tblGrid>
      <w:tr w:rsidR="00D265C6" w:rsidTr="00D265C6">
        <w:trPr>
          <w:trHeight w:val="811"/>
          <w:jc w:val="center"/>
        </w:trPr>
        <w:tc>
          <w:tcPr>
            <w:tcW w:w="2999" w:type="dxa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Проведена специальная оценка условий труда, рабочих мест</w:t>
            </w:r>
          </w:p>
        </w:tc>
        <w:tc>
          <w:tcPr>
            <w:tcW w:w="0" w:type="auto"/>
            <w:gridSpan w:val="6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CF4F36">
            <w:pPr>
              <w:spacing w:after="225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hAnsi="Verdana"/>
                <w:color w:val="000000"/>
                <w:sz w:val="18"/>
                <w:szCs w:val="18"/>
              </w:rPr>
              <w:t>Классы условий труда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center"/>
          </w:tcPr>
          <w:p w:rsidR="00D265C6" w:rsidRDefault="00D265C6" w:rsidP="00CF4F36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и 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</w:tr>
      <w:tr w:rsidR="00D265C6" w:rsidTr="00CF4F36">
        <w:trPr>
          <w:jc w:val="center"/>
        </w:trPr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844B73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844B73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844B73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65C6" w:rsidRDefault="00D265C6" w:rsidP="00D265C6">
            <w:pPr>
              <w:spacing w:after="22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D265C6" w:rsidRDefault="00D265C6" w:rsidP="00D265C6"/>
    <w:p w:rsidR="00D265C6" w:rsidRDefault="00D265C6" w:rsidP="00D265C6"/>
    <w:p w:rsidR="00100856" w:rsidRDefault="00844B73">
      <w:bookmarkStart w:id="0" w:name="_GoBack"/>
      <w:bookmarkEnd w:id="0"/>
    </w:p>
    <w:sectPr w:rsidR="00100856" w:rsidSect="00D265C6">
      <w:pgSz w:w="16838" w:h="11906" w:orient="landscape"/>
      <w:pgMar w:top="993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C6"/>
    <w:rsid w:val="000D5944"/>
    <w:rsid w:val="004C7B37"/>
    <w:rsid w:val="00587301"/>
    <w:rsid w:val="00844B73"/>
    <w:rsid w:val="00D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B234"/>
  <w15:chartTrackingRefBased/>
  <w15:docId w15:val="{12BDF33B-A188-44CD-A17C-954DC07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2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2FB8-4065-4970-AD98-E60249B2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Эльвира Минсадыковна</dc:creator>
  <cp:keywords/>
  <dc:description/>
  <cp:lastModifiedBy>Бухарова Эльвира Минсадыковна</cp:lastModifiedBy>
  <cp:revision>3</cp:revision>
  <dcterms:created xsi:type="dcterms:W3CDTF">2019-07-02T11:28:00Z</dcterms:created>
  <dcterms:modified xsi:type="dcterms:W3CDTF">2019-07-02T11:29:00Z</dcterms:modified>
</cp:coreProperties>
</file>