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CA" w:rsidRDefault="00EE18CA">
      <w:pPr>
        <w:pStyle w:val="ConsPlusNormal"/>
        <w:outlineLvl w:val="0"/>
      </w:pPr>
      <w:r>
        <w:t>Зарегистрировано в Минюсте России 1 февраля 2013 г. N 26785</w:t>
      </w:r>
    </w:p>
    <w:p w:rsidR="00EE18CA" w:rsidRDefault="00EE1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8CA" w:rsidRDefault="00EE18CA">
      <w:pPr>
        <w:pStyle w:val="ConsPlusNormal"/>
      </w:pPr>
    </w:p>
    <w:p w:rsidR="00EE18CA" w:rsidRDefault="00EE18CA">
      <w:pPr>
        <w:pStyle w:val="ConsPlusTitle"/>
        <w:jc w:val="center"/>
      </w:pPr>
      <w:r>
        <w:t>МИНИСТЕРСТВО ЗДРАВООХРАНЕНИЯ РОССИЙСКОЙ ФЕДЕРАЦИИ</w:t>
      </w:r>
    </w:p>
    <w:p w:rsidR="00EE18CA" w:rsidRDefault="00EE18CA">
      <w:pPr>
        <w:pStyle w:val="ConsPlusTitle"/>
        <w:jc w:val="center"/>
      </w:pPr>
    </w:p>
    <w:p w:rsidR="00EE18CA" w:rsidRDefault="00EE18CA">
      <w:pPr>
        <w:pStyle w:val="ConsPlusTitle"/>
        <w:jc w:val="center"/>
      </w:pPr>
      <w:r>
        <w:t>ПРИКАЗ</w:t>
      </w:r>
    </w:p>
    <w:p w:rsidR="00EE18CA" w:rsidRDefault="00EE18CA">
      <w:pPr>
        <w:pStyle w:val="ConsPlusTitle"/>
        <w:jc w:val="center"/>
      </w:pPr>
      <w:r>
        <w:t>от 20 декабря 2012 г. N 1091н</w:t>
      </w:r>
    </w:p>
    <w:p w:rsidR="00EE18CA" w:rsidRDefault="00EE18CA">
      <w:pPr>
        <w:pStyle w:val="ConsPlusTitle"/>
        <w:jc w:val="center"/>
      </w:pPr>
    </w:p>
    <w:p w:rsidR="00EE18CA" w:rsidRDefault="00EE18CA">
      <w:pPr>
        <w:pStyle w:val="ConsPlusTitle"/>
        <w:jc w:val="center"/>
      </w:pPr>
      <w:r>
        <w:t>ОБ УТВЕРЖДЕНИИ СТАНДАРТА</w:t>
      </w:r>
    </w:p>
    <w:p w:rsidR="00EE18CA" w:rsidRDefault="00EE18CA">
      <w:pPr>
        <w:pStyle w:val="ConsPlusTitle"/>
        <w:jc w:val="center"/>
      </w:pPr>
      <w:r>
        <w:t>СКОРОЙ МЕДИЦИНСКОЙ ПОМОЩИ ДЕТЯМ ПРИ СУДОРОГАХ</w:t>
      </w:r>
    </w:p>
    <w:p w:rsidR="00EE18CA" w:rsidRDefault="00EE18CA">
      <w:pPr>
        <w:pStyle w:val="ConsPlusNormal"/>
        <w:jc w:val="center"/>
      </w:pPr>
    </w:p>
    <w:p w:rsidR="00EE18CA" w:rsidRDefault="00EE18CA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скорой медицинской помощи детям при судорогах согласно приложению.</w:t>
      </w: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jc w:val="right"/>
      </w:pPr>
      <w:r>
        <w:t>Министр</w:t>
      </w:r>
    </w:p>
    <w:p w:rsidR="00EE18CA" w:rsidRDefault="00EE18CA">
      <w:pPr>
        <w:pStyle w:val="ConsPlusNormal"/>
        <w:jc w:val="right"/>
      </w:pPr>
      <w:r>
        <w:t>В.И.СКВОРЦОВА</w:t>
      </w: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jc w:val="right"/>
        <w:outlineLvl w:val="0"/>
      </w:pPr>
      <w:r>
        <w:t>Приложение</w:t>
      </w:r>
    </w:p>
    <w:p w:rsidR="00EE18CA" w:rsidRDefault="00EE18CA">
      <w:pPr>
        <w:pStyle w:val="ConsPlusNormal"/>
        <w:jc w:val="right"/>
      </w:pPr>
      <w:r>
        <w:t>к приказу Министерства здравоохранения</w:t>
      </w:r>
    </w:p>
    <w:p w:rsidR="00EE18CA" w:rsidRDefault="00EE18CA">
      <w:pPr>
        <w:pStyle w:val="ConsPlusNormal"/>
        <w:jc w:val="right"/>
      </w:pPr>
      <w:r>
        <w:t>Российской Федерации</w:t>
      </w:r>
    </w:p>
    <w:p w:rsidR="00EE18CA" w:rsidRDefault="00EE18CA">
      <w:pPr>
        <w:pStyle w:val="ConsPlusNormal"/>
        <w:jc w:val="right"/>
      </w:pPr>
      <w:r>
        <w:t>от 20 декабря 2012 г. N 1091н</w:t>
      </w: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Title"/>
        <w:jc w:val="center"/>
      </w:pPr>
      <w:bookmarkStart w:id="0" w:name="P27"/>
      <w:bookmarkEnd w:id="0"/>
      <w:r>
        <w:t>СТАНДАРТ</w:t>
      </w:r>
    </w:p>
    <w:p w:rsidR="00EE18CA" w:rsidRDefault="00EE18CA">
      <w:pPr>
        <w:pStyle w:val="ConsPlusTitle"/>
        <w:jc w:val="center"/>
      </w:pPr>
      <w:r>
        <w:t>СКОРОЙ МЕДИЦИНСКОЙ ПОМОЩИ ДЕТЯМ ПРИ СУДОРОГАХ</w:t>
      </w: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  <w:r>
        <w:t>Категория возрастная: дети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Пол: любой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Фаза: острое состояние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Стадия: любая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Вид медицинской помощи: скорая медицинская помощь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Условия оказания медицинской помощи: вне медицинской организации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Форма оказания медицинской помощи: экстренная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>Средние сроки лечения (количество дней): 1</w:t>
      </w: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167" w:history="1">
        <w:r>
          <w:rPr>
            <w:color w:val="0000FF"/>
          </w:rPr>
          <w:t>&lt;*&gt;</w:t>
        </w:r>
      </w:hyperlink>
    </w:p>
    <w:p w:rsidR="00EE18CA" w:rsidRDefault="00EE18CA">
      <w:pPr>
        <w:pStyle w:val="ConsPlusCell"/>
        <w:jc w:val="both"/>
      </w:pPr>
      <w:r>
        <w:t xml:space="preserve">    Нозологические единицы       </w:t>
      </w:r>
      <w:hyperlink r:id="rId6" w:history="1">
        <w:r>
          <w:rPr>
            <w:color w:val="0000FF"/>
          </w:rPr>
          <w:t>R56.8</w:t>
        </w:r>
      </w:hyperlink>
      <w:r>
        <w:t xml:space="preserve">  Другие и </w:t>
      </w:r>
      <w:proofErr w:type="spellStart"/>
      <w:r>
        <w:t>неуточненные</w:t>
      </w:r>
      <w:proofErr w:type="spellEnd"/>
      <w:r>
        <w:t xml:space="preserve"> судороги</w:t>
      </w: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EE18CA" w:rsidRDefault="00EE18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E18CA">
        <w:trPr>
          <w:trHeight w:val="240"/>
        </w:trPr>
        <w:tc>
          <w:tcPr>
            <w:tcW w:w="9360" w:type="dxa"/>
            <w:gridSpan w:val="4"/>
          </w:tcPr>
          <w:p w:rsidR="00EE18CA" w:rsidRDefault="00EE18CA">
            <w:pPr>
              <w:pStyle w:val="ConsPlusNonformat"/>
              <w:jc w:val="both"/>
              <w:outlineLvl w:val="2"/>
            </w:pPr>
            <w: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    Код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48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предоставления </w:t>
            </w:r>
          </w:p>
          <w:p w:rsidR="00EE18CA" w:rsidRDefault="00EE18CA">
            <w:pPr>
              <w:pStyle w:val="ConsPlusNonformat"/>
              <w:jc w:val="both"/>
            </w:pPr>
            <w:hyperlink w:anchor="P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B01.044.001   </w:t>
            </w:r>
          </w:p>
        </w:tc>
        <w:tc>
          <w:tcPr>
            <w:tcW w:w="348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Осмотр врачом </w:t>
            </w:r>
            <w:proofErr w:type="gramStart"/>
            <w:r>
              <w:t>скорой</w:t>
            </w:r>
            <w:proofErr w:type="gramEnd"/>
            <w:r>
              <w:t xml:space="preserve"> 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медицинской помощи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B01.044.002   </w:t>
            </w:r>
          </w:p>
        </w:tc>
        <w:tc>
          <w:tcPr>
            <w:tcW w:w="348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Осмотр фельдшером </w:t>
            </w:r>
            <w:proofErr w:type="gramStart"/>
            <w:r>
              <w:t>скорой</w:t>
            </w:r>
            <w:proofErr w:type="gramEnd"/>
            <w:r>
              <w:t xml:space="preserve">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медицинской помощи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E18CA" w:rsidRDefault="00EE18CA">
      <w:pPr>
        <w:pStyle w:val="ConsPlusNormal"/>
        <w:jc w:val="both"/>
      </w:pPr>
    </w:p>
    <w:p w:rsidR="00EE18CA" w:rsidRDefault="00EE18CA">
      <w:pPr>
        <w:pStyle w:val="ConsPlusNormal"/>
        <w:ind w:firstLine="540"/>
        <w:jc w:val="both"/>
      </w:pPr>
      <w:r>
        <w:t>--------------------------------</w:t>
      </w:r>
    </w:p>
    <w:p w:rsidR="00EE18CA" w:rsidRDefault="00EE18CA">
      <w:pPr>
        <w:pStyle w:val="ConsPlusNormal"/>
        <w:spacing w:before="220"/>
        <w:ind w:firstLine="540"/>
        <w:jc w:val="both"/>
      </w:pPr>
      <w:bookmarkStart w:id="1" w:name="P62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EE18CA" w:rsidRDefault="00EE18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E18CA">
        <w:trPr>
          <w:trHeight w:val="240"/>
        </w:trPr>
        <w:tc>
          <w:tcPr>
            <w:tcW w:w="9360" w:type="dxa"/>
            <w:gridSpan w:val="4"/>
          </w:tcPr>
          <w:p w:rsidR="00EE18CA" w:rsidRDefault="00EE18CA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    Код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48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>A09.05.023.002</w:t>
            </w:r>
          </w:p>
        </w:tc>
        <w:tc>
          <w:tcPr>
            <w:tcW w:w="348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глюкозы в крови </w:t>
            </w:r>
            <w:proofErr w:type="gramStart"/>
            <w:r>
              <w:t>с</w:t>
            </w:r>
            <w:proofErr w:type="gramEnd"/>
            <w:r>
              <w:t xml:space="preserve">    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помощью анализатора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EE18CA" w:rsidRDefault="00EE18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EE18CA">
        <w:trPr>
          <w:trHeight w:val="240"/>
        </w:trPr>
        <w:tc>
          <w:tcPr>
            <w:tcW w:w="9360" w:type="dxa"/>
            <w:gridSpan w:val="4"/>
          </w:tcPr>
          <w:p w:rsidR="00EE18CA" w:rsidRDefault="00EE18CA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      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реабилитации                                                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    Код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A11.02.002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Внутримышечное введение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лекарственных препаратов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A11.08.011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Установка воздуховода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A11.09.007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Ингаляторное введение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лекарственных препаратов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и кислорода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A11.12.002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Катетеризация             </w:t>
            </w:r>
          </w:p>
          <w:p w:rsidR="00EE18CA" w:rsidRDefault="00EE18CA">
            <w:pPr>
              <w:pStyle w:val="ConsPlusNonformat"/>
              <w:jc w:val="both"/>
            </w:pPr>
            <w:proofErr w:type="spellStart"/>
            <w:r>
              <w:t>кубитальной</w:t>
            </w:r>
            <w:proofErr w:type="spellEnd"/>
            <w:r>
              <w:t xml:space="preserve"> и других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периферических вен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A11.12.003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Внутривенное введение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лекарственных препаратов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A14.07.005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Отсасывание слизи </w:t>
            </w:r>
            <w:proofErr w:type="gramStart"/>
            <w:r>
              <w:t>из</w:t>
            </w:r>
            <w:proofErr w:type="gramEnd"/>
            <w:r>
              <w:t xml:space="preserve">    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ротоглотки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lastRenderedPageBreak/>
              <w:t xml:space="preserve">A16.08.022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t>Кониотомия</w:t>
            </w:r>
            <w:proofErr w:type="spellEnd"/>
            <w:r>
              <w:t xml:space="preserve">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E18C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A16.09.011    </w:t>
            </w:r>
          </w:p>
        </w:tc>
        <w:tc>
          <w:tcPr>
            <w:tcW w:w="33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Искусственная вентиляция  </w:t>
            </w:r>
          </w:p>
          <w:p w:rsidR="00EE18CA" w:rsidRDefault="00EE18CA">
            <w:pPr>
              <w:pStyle w:val="ConsPlusNonformat"/>
              <w:jc w:val="both"/>
            </w:pPr>
            <w:r>
              <w:t xml:space="preserve">легких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E18CA" w:rsidRDefault="00EE18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376"/>
        <w:gridCol w:w="1944"/>
        <w:gridCol w:w="1728"/>
        <w:gridCol w:w="1188"/>
        <w:gridCol w:w="864"/>
        <w:gridCol w:w="864"/>
      </w:tblGrid>
      <w:tr w:rsidR="00EE18CA">
        <w:trPr>
          <w:trHeight w:val="240"/>
        </w:trPr>
        <w:tc>
          <w:tcPr>
            <w:tcW w:w="756" w:type="dxa"/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376" w:type="dxa"/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   химическая   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 классификация    </w:t>
            </w:r>
          </w:p>
        </w:tc>
        <w:tc>
          <w:tcPr>
            <w:tcW w:w="1944" w:type="dxa"/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лекарственного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препарата </w:t>
            </w:r>
            <w:hyperlink w:anchor="P168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864" w:type="dxa"/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ССД  </w:t>
            </w:r>
          </w:p>
          <w:p w:rsidR="00EE18CA" w:rsidRDefault="00EE18CA">
            <w:pPr>
              <w:pStyle w:val="ConsPlusNonformat"/>
              <w:jc w:val="both"/>
            </w:pPr>
            <w:hyperlink w:anchor="P169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  СКД </w:t>
            </w:r>
          </w:p>
          <w:p w:rsidR="00EE18CA" w:rsidRDefault="00EE18CA">
            <w:pPr>
              <w:pStyle w:val="ConsPlusNonformat"/>
              <w:jc w:val="both"/>
            </w:pPr>
            <w:hyperlink w:anchor="P170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A03AD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Папаверин и его     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Папаверин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A12AA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кальция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Кальция </w:t>
            </w:r>
            <w:proofErr w:type="spellStart"/>
            <w:r>
              <w:rPr>
                <w:sz w:val="18"/>
              </w:rPr>
              <w:t>глюконат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B05CX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Другие ирригационные</w:t>
            </w:r>
          </w:p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Декстроза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C03CA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Сульфонамиды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Фуросемид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60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60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N01AF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Барбитураты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Тиопентал</w:t>
            </w:r>
            <w:proofErr w:type="spellEnd"/>
            <w:r>
              <w:rPr>
                <w:sz w:val="18"/>
              </w:rPr>
              <w:t xml:space="preserve"> натрия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N02BB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Пиразолоны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Метамизол</w:t>
            </w:r>
            <w:proofErr w:type="spellEnd"/>
            <w:r>
              <w:rPr>
                <w:sz w:val="18"/>
              </w:rPr>
              <w:t xml:space="preserve"> натрия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N05AD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бутирофенона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Дроперидол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5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5 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N05BA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V03AN</w:t>
            </w: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Медицинские газы    </w:t>
            </w: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</w:tr>
      <w:tr w:rsidR="00EE18CA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Кислород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240000</w:t>
            </w:r>
          </w:p>
        </w:tc>
        <w:tc>
          <w:tcPr>
            <w:tcW w:w="864" w:type="dxa"/>
            <w:tcBorders>
              <w:top w:val="nil"/>
            </w:tcBorders>
          </w:tcPr>
          <w:p w:rsidR="00EE18CA" w:rsidRDefault="00EE18CA">
            <w:pPr>
              <w:pStyle w:val="ConsPlusNonformat"/>
              <w:jc w:val="both"/>
            </w:pPr>
            <w:r>
              <w:rPr>
                <w:sz w:val="18"/>
              </w:rPr>
              <w:t>240000</w:t>
            </w:r>
          </w:p>
        </w:tc>
      </w:tr>
    </w:tbl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  <w:r>
        <w:t>--------------------------------</w:t>
      </w:r>
    </w:p>
    <w:p w:rsidR="00EE18CA" w:rsidRDefault="00EE18CA">
      <w:pPr>
        <w:pStyle w:val="ConsPlusNormal"/>
        <w:spacing w:before="220"/>
        <w:ind w:firstLine="540"/>
        <w:jc w:val="both"/>
      </w:pPr>
      <w:bookmarkStart w:id="2" w:name="P167"/>
      <w:bookmarkEnd w:id="2"/>
      <w:r>
        <w:t xml:space="preserve">&lt;*&gt; Международная статистическая </w:t>
      </w:r>
      <w:hyperlink r:id="rId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E18CA" w:rsidRDefault="00EE18CA">
      <w:pPr>
        <w:pStyle w:val="ConsPlusNormal"/>
        <w:spacing w:before="220"/>
        <w:ind w:firstLine="540"/>
        <w:jc w:val="both"/>
      </w:pPr>
      <w:bookmarkStart w:id="3" w:name="P168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E18CA" w:rsidRDefault="00EE18CA">
      <w:pPr>
        <w:pStyle w:val="ConsPlusNormal"/>
        <w:spacing w:before="220"/>
        <w:ind w:firstLine="540"/>
        <w:jc w:val="both"/>
      </w:pPr>
      <w:bookmarkStart w:id="4" w:name="P169"/>
      <w:bookmarkEnd w:id="4"/>
      <w:r>
        <w:t>&lt;***&gt; Средняя суточная доза.</w:t>
      </w:r>
    </w:p>
    <w:p w:rsidR="00EE18CA" w:rsidRDefault="00EE18CA">
      <w:pPr>
        <w:pStyle w:val="ConsPlusNormal"/>
        <w:spacing w:before="220"/>
        <w:ind w:firstLine="540"/>
        <w:jc w:val="both"/>
      </w:pPr>
      <w:bookmarkStart w:id="5" w:name="P170"/>
      <w:bookmarkEnd w:id="5"/>
      <w:r>
        <w:lastRenderedPageBreak/>
        <w:t>&lt;****&gt; Средняя курсовая доза.</w:t>
      </w: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  <w:r>
        <w:t>Примечания: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EE18CA" w:rsidRDefault="00EE18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8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ind w:firstLine="540"/>
        <w:jc w:val="both"/>
      </w:pPr>
    </w:p>
    <w:p w:rsidR="00EE18CA" w:rsidRDefault="00EE1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A9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8CA"/>
    <w:rsid w:val="005B7216"/>
    <w:rsid w:val="00C34BFF"/>
    <w:rsid w:val="00EE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1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1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064B5D044CA2A01790DCA87FE1FC4B5C2DBCAAAC181B43701B95CEC0B71E70E433FBE93BBC89E9259DC65DE313I2v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1E6FBD5D0099AA2CBB064B5D044CA2A91C9CDDA422EBF412502FBBA5F31D1C52701B97D0C5B70179B063IBv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E6FBD5D0099AA2CBB064B5D044CA2A91C9CDDA422EBF412502FBBA5F30F1C0A7C1E9CCACDB2142FE126EAB137BF95F62582DA5FE2I1vAF" TargetMode="External"/><Relationship Id="rId5" Type="http://schemas.openxmlformats.org/officeDocument/2006/relationships/hyperlink" Target="consultantplus://offline/ref=D51E6FBD5D0099AA2CBB064B5D044CA2A91C9CDDA422EBF412502FBBA5F31D1C52701B97D0C5B70179B063IBv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51E6FBD5D0099AA2CBB064B5D044CA2AD1592D4A77FE1FC4B5C2DBCAAAC181B43701B95CEC4B61A70E433FBE93BBC89E9259DC65DE313I2v3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2018-11-12T05:47:00Z</dcterms:created>
  <dcterms:modified xsi:type="dcterms:W3CDTF">2018-11-12T05:47:00Z</dcterms:modified>
</cp:coreProperties>
</file>