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A8" w:rsidRDefault="000C3CA8">
      <w:pPr>
        <w:pStyle w:val="ConsPlusNormal"/>
        <w:outlineLvl w:val="0"/>
      </w:pPr>
      <w:r>
        <w:t>Зарегистрировано в Минюсте России 26 марта 2013 г. N 27892</w:t>
      </w:r>
    </w:p>
    <w:p w:rsidR="000C3CA8" w:rsidRDefault="000C3C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CA8" w:rsidRDefault="000C3CA8">
      <w:pPr>
        <w:pStyle w:val="ConsPlusNormal"/>
        <w:jc w:val="both"/>
      </w:pPr>
    </w:p>
    <w:p w:rsidR="000C3CA8" w:rsidRDefault="000C3CA8">
      <w:pPr>
        <w:pStyle w:val="ConsPlusTitle"/>
        <w:jc w:val="center"/>
      </w:pPr>
      <w:r>
        <w:t>МИНИСТЕРСТВО ЗДРАВООХРАНЕНИЯ РОССИЙСКОЙ ФЕДЕРАЦИИ</w:t>
      </w:r>
    </w:p>
    <w:p w:rsidR="000C3CA8" w:rsidRDefault="000C3CA8">
      <w:pPr>
        <w:pStyle w:val="ConsPlusTitle"/>
        <w:jc w:val="center"/>
      </w:pPr>
    </w:p>
    <w:p w:rsidR="000C3CA8" w:rsidRDefault="000C3CA8">
      <w:pPr>
        <w:pStyle w:val="ConsPlusTitle"/>
        <w:jc w:val="center"/>
      </w:pPr>
      <w:r>
        <w:t>ПРИКАЗ</w:t>
      </w:r>
    </w:p>
    <w:p w:rsidR="000C3CA8" w:rsidRDefault="000C3CA8">
      <w:pPr>
        <w:pStyle w:val="ConsPlusTitle"/>
        <w:jc w:val="center"/>
      </w:pPr>
      <w:r>
        <w:t>от 24 декабря 2012 г. N 1422н</w:t>
      </w:r>
    </w:p>
    <w:p w:rsidR="000C3CA8" w:rsidRDefault="000C3CA8">
      <w:pPr>
        <w:pStyle w:val="ConsPlusTitle"/>
        <w:jc w:val="center"/>
      </w:pPr>
    </w:p>
    <w:p w:rsidR="000C3CA8" w:rsidRDefault="000C3CA8">
      <w:pPr>
        <w:pStyle w:val="ConsPlusTitle"/>
        <w:jc w:val="center"/>
      </w:pPr>
      <w:r>
        <w:t>ОБ УТВЕРЖДЕНИИ СТАНДАРТА</w:t>
      </w:r>
    </w:p>
    <w:p w:rsidR="000C3CA8" w:rsidRDefault="000C3CA8">
      <w:pPr>
        <w:pStyle w:val="ConsPlusTitle"/>
        <w:jc w:val="center"/>
      </w:pPr>
      <w:r>
        <w:t>ПЕРВИЧНОЙ МЕДИКО-САНИТАРНОЙ ПОМОЩИ ДЕТЯМ ПРИ ЗАДЕРЖКЕ</w:t>
      </w:r>
    </w:p>
    <w:p w:rsidR="000C3CA8" w:rsidRDefault="000C3CA8">
      <w:pPr>
        <w:pStyle w:val="ConsPlusTitle"/>
        <w:jc w:val="center"/>
      </w:pPr>
      <w:r>
        <w:t>ПОЛОВОГО РАЗВИТИЯ</w:t>
      </w: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задержке полового развития согласно приложению.</w:t>
      </w: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jc w:val="right"/>
      </w:pPr>
      <w:r>
        <w:t>Министр</w:t>
      </w:r>
    </w:p>
    <w:p w:rsidR="000C3CA8" w:rsidRDefault="000C3CA8">
      <w:pPr>
        <w:pStyle w:val="ConsPlusNormal"/>
        <w:jc w:val="right"/>
      </w:pPr>
      <w:r>
        <w:t>В.И.СКВОРЦОВА</w:t>
      </w: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jc w:val="right"/>
        <w:outlineLvl w:val="0"/>
      </w:pPr>
      <w:r>
        <w:t>Приложение</w:t>
      </w:r>
    </w:p>
    <w:p w:rsidR="000C3CA8" w:rsidRDefault="000C3CA8">
      <w:pPr>
        <w:pStyle w:val="ConsPlusNormal"/>
        <w:jc w:val="right"/>
      </w:pPr>
      <w:r>
        <w:t>к приказу Министерства здравоохранения</w:t>
      </w:r>
    </w:p>
    <w:p w:rsidR="000C3CA8" w:rsidRDefault="000C3CA8">
      <w:pPr>
        <w:pStyle w:val="ConsPlusNormal"/>
        <w:jc w:val="right"/>
      </w:pPr>
      <w:r>
        <w:t>Российской Федерации</w:t>
      </w:r>
    </w:p>
    <w:p w:rsidR="000C3CA8" w:rsidRDefault="000C3CA8">
      <w:pPr>
        <w:pStyle w:val="ConsPlusNormal"/>
        <w:jc w:val="right"/>
      </w:pPr>
      <w:r>
        <w:t>от 24 декабря 2012 г. N 1422н</w:t>
      </w: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Title"/>
        <w:jc w:val="center"/>
      </w:pPr>
      <w:bookmarkStart w:id="0" w:name="P28"/>
      <w:bookmarkEnd w:id="0"/>
      <w:r>
        <w:t>СТАНДАРТ</w:t>
      </w:r>
    </w:p>
    <w:p w:rsidR="000C3CA8" w:rsidRDefault="000C3CA8">
      <w:pPr>
        <w:pStyle w:val="ConsPlusTitle"/>
        <w:jc w:val="center"/>
      </w:pPr>
      <w:r>
        <w:t>ПЕРВИЧНОЙ МЕДИКО-САНИТАРНОЙ ПОМОЩИ ДЕТЯМ ПРИ ЗАДЕРЖКЕ</w:t>
      </w:r>
    </w:p>
    <w:p w:rsidR="000C3CA8" w:rsidRDefault="000C3CA8">
      <w:pPr>
        <w:pStyle w:val="ConsPlusTitle"/>
        <w:jc w:val="center"/>
      </w:pPr>
      <w:r>
        <w:t>ПОЛОВОГО РАЗВИТИЯ</w:t>
      </w: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</w:pPr>
      <w:r>
        <w:t>Категория возрастная: дети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>Пол: женский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>Фаза: легкая; средней тяжести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 xml:space="preserve">Стадия: ремиссии; </w:t>
      </w:r>
      <w:proofErr w:type="spellStart"/>
      <w:r>
        <w:t>подострое</w:t>
      </w:r>
      <w:proofErr w:type="spellEnd"/>
      <w:r>
        <w:t xml:space="preserve"> течение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>Осложнения: без осложнений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 xml:space="preserve">Условия оказания медицинской помощи: </w:t>
      </w:r>
      <w:proofErr w:type="spellStart"/>
      <w:r>
        <w:t>амбулаторно</w:t>
      </w:r>
      <w:proofErr w:type="spellEnd"/>
    </w:p>
    <w:p w:rsidR="000C3CA8" w:rsidRDefault="000C3CA8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>Средние сроки лечения (количество дней): 14</w:t>
      </w: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669" w:history="1">
        <w:r>
          <w:rPr>
            <w:color w:val="0000FF"/>
          </w:rPr>
          <w:t>&lt;*&gt;</w:t>
        </w:r>
      </w:hyperlink>
      <w:r>
        <w:t xml:space="preserve">            </w:t>
      </w:r>
      <w:hyperlink r:id="rId6" w:history="1">
        <w:r>
          <w:rPr>
            <w:color w:val="0000FF"/>
          </w:rPr>
          <w:t>E30.0</w:t>
        </w:r>
      </w:hyperlink>
      <w:r>
        <w:t xml:space="preserve">  Задержка полового созревания</w:t>
      </w:r>
    </w:p>
    <w:p w:rsidR="000C3CA8" w:rsidRDefault="000C3CA8">
      <w:pPr>
        <w:pStyle w:val="ConsPlusCell"/>
        <w:jc w:val="both"/>
      </w:pPr>
      <w:r>
        <w:t xml:space="preserve">    Нозологические единицы      </w:t>
      </w:r>
      <w:hyperlink r:id="rId7" w:history="1">
        <w:r>
          <w:rPr>
            <w:color w:val="0000FF"/>
          </w:rPr>
          <w:t>E23.0</w:t>
        </w:r>
      </w:hyperlink>
      <w:r>
        <w:t xml:space="preserve">  </w:t>
      </w:r>
      <w:proofErr w:type="spellStart"/>
      <w:r>
        <w:t>Гипопитуитаризм</w:t>
      </w:r>
      <w:proofErr w:type="spellEnd"/>
    </w:p>
    <w:p w:rsidR="000C3CA8" w:rsidRDefault="000C3CA8">
      <w:pPr>
        <w:pStyle w:val="ConsPlusCell"/>
        <w:jc w:val="both"/>
      </w:pPr>
      <w:r>
        <w:t xml:space="preserve">                                </w:t>
      </w:r>
      <w:hyperlink r:id="rId8" w:history="1">
        <w:r>
          <w:rPr>
            <w:color w:val="0000FF"/>
          </w:rPr>
          <w:t>E89.3</w:t>
        </w:r>
      </w:hyperlink>
      <w:r>
        <w:t xml:space="preserve">  </w:t>
      </w:r>
      <w:proofErr w:type="spellStart"/>
      <w:r>
        <w:t>Гипопитуитаризм</w:t>
      </w:r>
      <w:proofErr w:type="spellEnd"/>
      <w:r>
        <w:t>, возникший после</w:t>
      </w:r>
    </w:p>
    <w:p w:rsidR="000C3CA8" w:rsidRDefault="000C3CA8">
      <w:pPr>
        <w:pStyle w:val="ConsPlusCell"/>
        <w:jc w:val="both"/>
      </w:pPr>
      <w:r>
        <w:t xml:space="preserve">                                       медицинских процедур</w:t>
      </w:r>
    </w:p>
    <w:p w:rsidR="000C3CA8" w:rsidRDefault="000C3CA8">
      <w:pPr>
        <w:pStyle w:val="ConsPlusCell"/>
        <w:jc w:val="both"/>
      </w:pPr>
      <w:r>
        <w:t xml:space="preserve">                                </w:t>
      </w:r>
      <w:hyperlink r:id="rId9" w:history="1">
        <w:r>
          <w:rPr>
            <w:color w:val="0000FF"/>
          </w:rPr>
          <w:t>E28.3</w:t>
        </w:r>
      </w:hyperlink>
      <w:r>
        <w:t xml:space="preserve">  Первичная яичниковая недостаточность</w:t>
      </w:r>
    </w:p>
    <w:p w:rsidR="000C3CA8" w:rsidRDefault="000C3CA8">
      <w:pPr>
        <w:pStyle w:val="ConsPlusCell"/>
        <w:jc w:val="both"/>
      </w:pPr>
      <w:r>
        <w:t xml:space="preserve">                                </w:t>
      </w:r>
      <w:hyperlink r:id="rId10" w:history="1">
        <w:r>
          <w:rPr>
            <w:color w:val="0000FF"/>
          </w:rPr>
          <w:t>Q50.0</w:t>
        </w:r>
      </w:hyperlink>
      <w:r>
        <w:t xml:space="preserve">  Врожденное отсутствие яичника</w:t>
      </w:r>
    </w:p>
    <w:p w:rsidR="000C3CA8" w:rsidRDefault="000C3CA8">
      <w:pPr>
        <w:pStyle w:val="ConsPlusCell"/>
        <w:jc w:val="both"/>
      </w:pPr>
      <w:r>
        <w:t xml:space="preserve">                                </w:t>
      </w:r>
      <w:hyperlink r:id="rId11" w:history="1">
        <w:r>
          <w:rPr>
            <w:color w:val="0000FF"/>
          </w:rPr>
          <w:t>Q96</w:t>
        </w:r>
      </w:hyperlink>
      <w:r>
        <w:t xml:space="preserve">    Синдром Тернера</w:t>
      </w:r>
    </w:p>
    <w:p w:rsidR="000C3CA8" w:rsidRDefault="000C3CA8">
      <w:pPr>
        <w:pStyle w:val="ConsPlusCell"/>
        <w:jc w:val="both"/>
      </w:pPr>
      <w:r>
        <w:lastRenderedPageBreak/>
        <w:t xml:space="preserve">                                </w:t>
      </w:r>
      <w:hyperlink r:id="rId12" w:history="1">
        <w:r>
          <w:rPr>
            <w:color w:val="0000FF"/>
          </w:rPr>
          <w:t>Q99.0</w:t>
        </w:r>
      </w:hyperlink>
      <w:r>
        <w:t xml:space="preserve">  Мозаик [химера] 46,XX/46,XY</w:t>
      </w:r>
    </w:p>
    <w:p w:rsidR="000C3CA8" w:rsidRDefault="000C3CA8">
      <w:pPr>
        <w:pStyle w:val="ConsPlusCell"/>
        <w:jc w:val="both"/>
      </w:pPr>
      <w:r>
        <w:t xml:space="preserve">                                </w:t>
      </w:r>
      <w:hyperlink r:id="rId13" w:history="1">
        <w:r>
          <w:rPr>
            <w:color w:val="0000FF"/>
          </w:rPr>
          <w:t>Q97.3</w:t>
        </w:r>
      </w:hyperlink>
      <w:r>
        <w:t xml:space="preserve">  Женщина с 46,XY-кариотипом</w:t>
      </w:r>
    </w:p>
    <w:p w:rsidR="000C3CA8" w:rsidRDefault="000C3CA8">
      <w:pPr>
        <w:pStyle w:val="ConsPlusCell"/>
        <w:jc w:val="both"/>
      </w:pPr>
      <w:r>
        <w:t xml:space="preserve">                                </w:t>
      </w:r>
      <w:hyperlink r:id="rId14" w:history="1">
        <w:r>
          <w:rPr>
            <w:color w:val="0000FF"/>
          </w:rPr>
          <w:t>Q99.1</w:t>
        </w:r>
      </w:hyperlink>
      <w:r>
        <w:t xml:space="preserve">  46,XX истинный гермафродит</w:t>
      </w:r>
    </w:p>
    <w:p w:rsidR="000C3CA8" w:rsidRDefault="000C3CA8">
      <w:pPr>
        <w:pStyle w:val="ConsPlusCell"/>
        <w:jc w:val="both"/>
      </w:pPr>
      <w:r>
        <w:t xml:space="preserve">                                </w:t>
      </w:r>
      <w:hyperlink r:id="rId15" w:history="1">
        <w:r>
          <w:rPr>
            <w:color w:val="0000FF"/>
          </w:rPr>
          <w:t>Q56.0</w:t>
        </w:r>
      </w:hyperlink>
      <w:r>
        <w:t xml:space="preserve">  Гермафродитизм, не</w:t>
      </w:r>
    </w:p>
    <w:p w:rsidR="000C3CA8" w:rsidRDefault="000C3CA8">
      <w:pPr>
        <w:pStyle w:val="ConsPlusCell"/>
        <w:jc w:val="both"/>
      </w:pPr>
      <w:r>
        <w:t xml:space="preserve">                                       </w:t>
      </w:r>
      <w:proofErr w:type="gramStart"/>
      <w:r>
        <w:t>классифицированный</w:t>
      </w:r>
      <w:proofErr w:type="gramEnd"/>
      <w:r>
        <w:t xml:space="preserve"> в других рубриках</w:t>
      </w: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0C3CA8" w:rsidRDefault="000C3C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3240"/>
        <w:gridCol w:w="2040"/>
        <w:gridCol w:w="2280"/>
      </w:tblGrid>
      <w:tr w:rsidR="000C3CA8">
        <w:trPr>
          <w:trHeight w:val="240"/>
        </w:trPr>
        <w:tc>
          <w:tcPr>
            <w:tcW w:w="9360" w:type="dxa"/>
            <w:gridSpan w:val="4"/>
          </w:tcPr>
          <w:p w:rsidR="000C3CA8" w:rsidRDefault="000C3CA8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  Код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медицинской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услуги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предоставления </w:t>
            </w:r>
          </w:p>
          <w:p w:rsidR="000C3CA8" w:rsidRDefault="000C3CA8">
            <w:pPr>
              <w:pStyle w:val="ConsPlusNonformat"/>
              <w:jc w:val="both"/>
            </w:pPr>
            <w:hyperlink w:anchor="P10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кратности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применения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B01.001.001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акушера-гинеколога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B01.019.001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генетика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B01.031.001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B01.031.003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педиатра участкового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B01.034.001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психотерапевта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B01.035.001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психиатра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B01.047.001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терапевта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B01.058.001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первичный</w:t>
            </w:r>
            <w:proofErr w:type="gramEnd"/>
            <w:r>
              <w:t xml:space="preserve"> 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B01.058.003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детского эндокринолога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</w:tbl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</w:pPr>
      <w:r>
        <w:t>--------------------------------</w:t>
      </w:r>
    </w:p>
    <w:p w:rsidR="000C3CA8" w:rsidRDefault="000C3CA8">
      <w:pPr>
        <w:pStyle w:val="ConsPlusNormal"/>
        <w:spacing w:before="220"/>
        <w:ind w:firstLine="540"/>
        <w:jc w:val="both"/>
      </w:pPr>
      <w:bookmarkStart w:id="1" w:name="P107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0C3CA8" w:rsidRDefault="000C3C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0C3CA8">
        <w:trPr>
          <w:trHeight w:val="240"/>
        </w:trPr>
        <w:tc>
          <w:tcPr>
            <w:tcW w:w="9360" w:type="dxa"/>
            <w:gridSpan w:val="4"/>
          </w:tcPr>
          <w:p w:rsidR="000C3CA8" w:rsidRDefault="000C3CA8">
            <w:pPr>
              <w:pStyle w:val="ConsPlusNonformat"/>
              <w:jc w:val="both"/>
              <w:outlineLvl w:val="2"/>
            </w:pPr>
            <w:r>
              <w:lastRenderedPageBreak/>
              <w:t xml:space="preserve">Лабораторные методы исследования                             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 Код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A09.05.063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свободного тироксина (T4)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сыворотки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A09.05.065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сыворотки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A09.05.078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тестостерона в крови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A09.05.087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пролактина в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A09.05.090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хорионического гонадотропина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в 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A09.05.131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сыворотке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A09.05.132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фолликулостимулирующего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гормона в сыворотке крови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A09.05.136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свободного кортизола в крови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A09.05.139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17-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крови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A09.05.149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дегидроэпиандростерона</w:t>
            </w:r>
            <w:proofErr w:type="spellEnd"/>
            <w:r>
              <w:t xml:space="preserve">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сульфата в крови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A09.05.153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прогестерона в крови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A09.05.154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A09.20.001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>Микроскопическое исследование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влагалищных мазков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A12.05.013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>Цитогенетическое исследование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(кариотип)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0,6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A12.06.011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Проведение реакции </w:t>
            </w:r>
            <w:proofErr w:type="spellStart"/>
            <w:r>
              <w:t>Вассермана</w:t>
            </w:r>
            <w:proofErr w:type="spellEnd"/>
          </w:p>
          <w:p w:rsidR="000C3CA8" w:rsidRDefault="000C3CA8">
            <w:pPr>
              <w:pStyle w:val="ConsPlusNonformat"/>
              <w:jc w:val="both"/>
            </w:pPr>
            <w:r>
              <w:t xml:space="preserve">(RW)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A12.06.017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тироглобулину</w:t>
            </w:r>
            <w:proofErr w:type="spellEnd"/>
            <w:r>
              <w:t xml:space="preserve"> в сыворотке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A12.06.045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тиреопероксидазе</w:t>
            </w:r>
            <w:proofErr w:type="spellEnd"/>
            <w:r>
              <w:t xml:space="preserve"> в крови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A26.06.036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>Определение антигена к вирусу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t>гепатита B (</w:t>
            </w:r>
            <w:proofErr w:type="spellStart"/>
            <w:r>
              <w:t>HBsAg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в крови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A26.06.041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Определение антител классов  </w:t>
            </w:r>
          </w:p>
          <w:p w:rsidR="000C3CA8" w:rsidRDefault="000C3CA8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вирусному  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lastRenderedPageBreak/>
              <w:t>гепатиту C (</w:t>
            </w:r>
            <w:proofErr w:type="spellStart"/>
            <w:r>
              <w:t>Hepatitis</w:t>
            </w:r>
            <w:proofErr w:type="spellEnd"/>
            <w:r>
              <w:t xml:space="preserve"> C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в крови               </w:t>
            </w:r>
            <w:proofErr w:type="gramEnd"/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A26.06.048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Определение антител классов  </w:t>
            </w:r>
          </w:p>
          <w:p w:rsidR="000C3CA8" w:rsidRDefault="000C3CA8">
            <w:pPr>
              <w:pStyle w:val="ConsPlusNonformat"/>
              <w:jc w:val="both"/>
            </w:pPr>
            <w:r>
              <w:t>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к вирусу     </w:t>
            </w:r>
          </w:p>
          <w:p w:rsidR="000C3CA8" w:rsidRDefault="000C3CA8">
            <w:pPr>
              <w:pStyle w:val="ConsPlusNonformat"/>
              <w:jc w:val="both"/>
            </w:pPr>
            <w:r>
              <w:t>иммунодефицита человека ВИЧ-1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t>(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immunodeficiency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HIV 1) в крови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B03.016.003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Общий (клинический) анализ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Анализ крови биохимический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общетерапевтический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B03.016.006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Анализ мочи общий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0C3CA8" w:rsidRDefault="000C3C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160"/>
        <w:gridCol w:w="1920"/>
      </w:tblGrid>
      <w:tr w:rsidR="000C3CA8">
        <w:trPr>
          <w:trHeight w:val="240"/>
        </w:trPr>
        <w:tc>
          <w:tcPr>
            <w:tcW w:w="9360" w:type="dxa"/>
            <w:gridSpan w:val="4"/>
          </w:tcPr>
          <w:p w:rsidR="000C3CA8" w:rsidRDefault="000C3CA8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   Код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A03.20.004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0,6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A03.20.005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A04.20.001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исследование матки и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придатков      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A04.20.001.001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исследование матки и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придатков      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трансвагинальное</w:t>
            </w:r>
            <w:proofErr w:type="spellEnd"/>
            <w:r>
              <w:t xml:space="preserve">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A04.20.002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исследование молочных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желез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A04.22.001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щитовидной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железы и </w:t>
            </w:r>
            <w:proofErr w:type="gramStart"/>
            <w:r>
              <w:t>паращитовидных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желез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A05.23.001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Электроэнцефалография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A05.23.001.001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нагрузочными пробами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A05.23.002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Реоэнцефалография</w:t>
            </w:r>
            <w:proofErr w:type="spellEnd"/>
            <w:r>
              <w:t xml:space="preserve">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A06.03.030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Рентгенография запястья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A06.03.032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Рентгенография кисти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руки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0C3CA8" w:rsidRDefault="000C3C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3000"/>
        <w:gridCol w:w="2280"/>
        <w:gridCol w:w="2280"/>
      </w:tblGrid>
      <w:tr w:rsidR="000C3CA8">
        <w:trPr>
          <w:trHeight w:val="240"/>
        </w:trPr>
        <w:tc>
          <w:tcPr>
            <w:tcW w:w="9360" w:type="dxa"/>
            <w:gridSpan w:val="4"/>
          </w:tcPr>
          <w:p w:rsidR="000C3CA8" w:rsidRDefault="000C3CA8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  Код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медицинской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услуги  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  Наименование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медицинской услуги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 предоставления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   Усредненный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кратности    </w:t>
            </w:r>
          </w:p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   применения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B01.001.002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акушера-гинеколога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повторный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B01.009.001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детского онколога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первичный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B01.020.001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лечебной физкультуре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B01.031.002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повторный</w:t>
            </w:r>
            <w:proofErr w:type="gramEnd"/>
            <w:r>
              <w:t xml:space="preserve">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0,25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B01.031.004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педиатра участкового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повторный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0,25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B01.034.002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психотерапевта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повторный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B01.047.002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терапевта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B01.054.001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Осмотр (консультация)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врача-физиотерапевта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B01.058.002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повторный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C3CA8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B01.058.003  </w:t>
            </w:r>
          </w:p>
        </w:tc>
        <w:tc>
          <w:tcPr>
            <w:tcW w:w="30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t xml:space="preserve">Прием (осмотр,         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консультация) врача-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детского эндокринолога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первичный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</w:tbl>
    <w:p w:rsidR="000C3CA8" w:rsidRDefault="000C3C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3720"/>
        <w:gridCol w:w="2160"/>
        <w:gridCol w:w="1800"/>
      </w:tblGrid>
      <w:tr w:rsidR="000C3CA8">
        <w:trPr>
          <w:trHeight w:val="240"/>
        </w:trPr>
        <w:tc>
          <w:tcPr>
            <w:tcW w:w="9360" w:type="dxa"/>
            <w:gridSpan w:val="4"/>
          </w:tcPr>
          <w:p w:rsidR="000C3CA8" w:rsidRDefault="000C3CA8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 Код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медицинской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услуги 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       услуги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A09.05.030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натрия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A09.05.031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калия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A09.05.032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кальция в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A09.05.056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инсулина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плазмы крови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A09.05.063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свободного тироксина (T4)    </w:t>
            </w:r>
          </w:p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сыворотки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A09.05.065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</w:t>
            </w:r>
            <w:proofErr w:type="spellStart"/>
            <w:r>
              <w:t>тиреотропина</w:t>
            </w:r>
            <w:proofErr w:type="spellEnd"/>
            <w:r>
              <w:t xml:space="preserve">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сыворотки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A09.05.066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соматотропного гормона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A09.05.067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>адренокортикотропного гормона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в 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A09.05.072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эстрогенов в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A09.05.078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тестостерона в крови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A09.05.083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гликированного</w:t>
            </w:r>
            <w:proofErr w:type="spellEnd"/>
            <w:r>
              <w:t xml:space="preserve"> гемоглобина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A09.05.087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пролактина в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A09.05.089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альфа-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фетопротеина</w:t>
            </w:r>
            <w:proofErr w:type="spellEnd"/>
            <w:r>
              <w:t xml:space="preserve"> в сыворотке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A09.05.090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хорионического гонадотропина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в 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A09.05.131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лютеинизирующего</w:t>
            </w:r>
            <w:proofErr w:type="spellEnd"/>
            <w:r>
              <w:t xml:space="preserve"> гормона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сыворотке крови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A09.05.132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фолликулостимулирующего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гормона в сыворотке крови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A09.05.136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свободного кортизола в крови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A09.05.139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17-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крови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A09.05.150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дигидротестостерона</w:t>
            </w:r>
            <w:proofErr w:type="spellEnd"/>
            <w:r>
              <w:t xml:space="preserve"> в крови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A09.05.153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прогестерона в крови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A09.05.154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общего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эстрадиола</w:t>
            </w:r>
            <w:proofErr w:type="spellEnd"/>
            <w:r>
              <w:t xml:space="preserve"> в крови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A09.05.160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глобулина, связывающего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половые гормоны, в крови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A09.05.195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ракового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эмбрионального антигена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A09.05.202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антигена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аденогенных</w:t>
            </w:r>
            <w:proofErr w:type="spellEnd"/>
            <w:r>
              <w:t xml:space="preserve"> раков </w:t>
            </w:r>
            <w:proofErr w:type="spellStart"/>
            <w:r>
              <w:t>Ca</w:t>
            </w:r>
            <w:proofErr w:type="spellEnd"/>
            <w:r>
              <w:t xml:space="preserve"> 125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A09.05.205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>Исследование уровня C-пептида</w:t>
            </w:r>
          </w:p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в крови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A09.05.206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уровня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ионизированного кальция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A09.20.001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>Микроскопическое исследование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влагалищных мазков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A12.05.056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Идентификация генов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0,6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A12.06.017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тироглобулину</w:t>
            </w:r>
            <w:proofErr w:type="spellEnd"/>
            <w:r>
              <w:t xml:space="preserve"> в сыворотке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A12.06.031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гормонам щитовидной железы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крови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A12.06.045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Исследование антител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тиреопероксидазе</w:t>
            </w:r>
            <w:proofErr w:type="spellEnd"/>
            <w:r>
              <w:t xml:space="preserve"> в крови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A12.22.005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Проведение         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глюкозотолерантного</w:t>
            </w:r>
            <w:proofErr w:type="spellEnd"/>
            <w:r>
              <w:t xml:space="preserve"> теста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A26.20.006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>Микроскопическое исследование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t>отделяемого</w:t>
            </w:r>
            <w:proofErr w:type="gramEnd"/>
            <w:r>
              <w:t xml:space="preserve"> женских половых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органов на </w:t>
            </w:r>
            <w:proofErr w:type="gramStart"/>
            <w:r>
              <w:t>аэробные</w:t>
            </w:r>
            <w:proofErr w:type="gramEnd"/>
            <w:r>
              <w:t xml:space="preserve"> и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факультативно-анаэробные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микроорганизмы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A26.20.008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Микробиологическое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женских половых органов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аэробные и факультативно-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анаэробные микроорганизмы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A26.30.004 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Определение чувствительности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антибиотикам и другим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лекарственным препаратам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2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B03.005.006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Коагулограмма</w:t>
            </w:r>
            <w:proofErr w:type="spellEnd"/>
            <w:r>
              <w:t xml:space="preserve">                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t>(ориентировочное исследование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системы гемостаза)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B03.016.004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Анализ крови биохимический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общетерапевтический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0C3CA8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B03.016.005 </w:t>
            </w:r>
          </w:p>
        </w:tc>
        <w:tc>
          <w:tcPr>
            <w:tcW w:w="37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Анализ крови по оценке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нарушений липидного обмена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биохимический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0C3CA8" w:rsidRDefault="000C3C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160"/>
        <w:gridCol w:w="1920"/>
      </w:tblGrid>
      <w:tr w:rsidR="000C3CA8">
        <w:trPr>
          <w:trHeight w:val="240"/>
        </w:trPr>
        <w:tc>
          <w:tcPr>
            <w:tcW w:w="9360" w:type="dxa"/>
            <w:gridSpan w:val="4"/>
          </w:tcPr>
          <w:p w:rsidR="000C3CA8" w:rsidRDefault="000C3CA8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   Код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A03.20.004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0,7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A03.20.005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0,9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A04.20.001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исследование матки и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придатков      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lastRenderedPageBreak/>
              <w:t>трансабдоминальное</w:t>
            </w:r>
            <w:proofErr w:type="spellEnd"/>
            <w:r>
              <w:t xml:space="preserve">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1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A04.20.002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исследование молочных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желез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A05.23.001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Электроэнцефалография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A05.23.001.001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нагрузочными пробами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A05.23.002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Реоэнцефалография</w:t>
            </w:r>
            <w:proofErr w:type="spellEnd"/>
            <w:r>
              <w:t xml:space="preserve">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0,5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A05.23.009.001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Магнитно-резонансная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томография головного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мозга </w:t>
            </w:r>
            <w:proofErr w:type="gramStart"/>
            <w:r>
              <w:t>с</w:t>
            </w:r>
            <w:proofErr w:type="gramEnd"/>
            <w:r>
              <w:t xml:space="preserve">        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контрастированием</w:t>
            </w:r>
            <w:proofErr w:type="spellEnd"/>
            <w:r>
              <w:t xml:space="preserve">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A06.03.030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Рентгенография запястья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A06.03.032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Рентгенография кисти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руки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0,8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A06.20.004     </w:t>
            </w:r>
          </w:p>
        </w:tc>
        <w:tc>
          <w:tcPr>
            <w:tcW w:w="32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Маммография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0C3CA8" w:rsidRDefault="000C3C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360"/>
        <w:gridCol w:w="2160"/>
        <w:gridCol w:w="1800"/>
      </w:tblGrid>
      <w:tr w:rsidR="000C3CA8">
        <w:trPr>
          <w:trHeight w:val="240"/>
        </w:trPr>
        <w:tc>
          <w:tcPr>
            <w:tcW w:w="9360" w:type="dxa"/>
            <w:gridSpan w:val="4"/>
          </w:tcPr>
          <w:p w:rsidR="000C3CA8" w:rsidRDefault="000C3CA8">
            <w:pPr>
              <w:pStyle w:val="ConsPlusNonformat"/>
              <w:jc w:val="both"/>
              <w:outlineLvl w:val="2"/>
            </w:pPr>
            <w:proofErr w:type="spellStart"/>
            <w:r>
              <w:t>Немедикаментозные</w:t>
            </w:r>
            <w:proofErr w:type="spellEnd"/>
            <w:r>
              <w:t xml:space="preserve"> методы профилактики, лечения и медицинской реабилитации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    Код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 Усредненный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показатель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  частоты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предоставления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Переменное магнитное поле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при заболеваниях женских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A17.20.002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Электрофорез </w:t>
            </w:r>
            <w:proofErr w:type="gramStart"/>
            <w:r>
              <w:t>лекарственных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препаратов </w:t>
            </w:r>
            <w:proofErr w:type="gramStart"/>
            <w:r>
              <w:t>при</w:t>
            </w:r>
            <w:proofErr w:type="gramEnd"/>
            <w:r>
              <w:t xml:space="preserve">            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A17.23.001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Электрофорез </w:t>
            </w:r>
            <w:proofErr w:type="gramStart"/>
            <w:r>
              <w:t>лекарственных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препаратов </w:t>
            </w:r>
            <w:proofErr w:type="gramStart"/>
            <w:r>
              <w:t>при</w:t>
            </w:r>
            <w:proofErr w:type="gramEnd"/>
            <w:r>
              <w:t xml:space="preserve"> 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заболеваниях </w:t>
            </w:r>
            <w:proofErr w:type="gramStart"/>
            <w:r>
              <w:t>центральной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нервной системы и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головного мозга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A17.23.002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Дарсонвализация местная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при заболеваниях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центральной нервной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системы и головного мозга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0,02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A17.23.004.001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Транскраниальная</w:t>
            </w:r>
            <w:proofErr w:type="spellEnd"/>
            <w:r>
              <w:t xml:space="preserve"> магнитная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стимуляция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A17.30.003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Диадинамотерапия</w:t>
            </w:r>
            <w:proofErr w:type="spellEnd"/>
            <w:r>
              <w:t xml:space="preserve"> (ДДТ)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12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A17.30.004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Воздействие    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синусоидальными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модулированными токами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(СМТ)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A17.30.005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Воздействие      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интерференционными токами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A17.30.006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Чрезкожная</w:t>
            </w:r>
            <w:proofErr w:type="spellEnd"/>
            <w:r>
              <w:t xml:space="preserve">       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t>короткоимпульсная</w:t>
            </w:r>
            <w:proofErr w:type="spellEnd"/>
            <w:r>
              <w:t xml:space="preserve">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электростимуляция (ЧЭНС)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lastRenderedPageBreak/>
              <w:t xml:space="preserve">A17.30.011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Мезоэнцефальная</w:t>
            </w:r>
            <w:proofErr w:type="spellEnd"/>
            <w:r>
              <w:t xml:space="preserve"> модуляция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A17.30.012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t>Электротранквилизация</w:t>
            </w:r>
            <w:proofErr w:type="spellEnd"/>
            <w:r>
              <w:t xml:space="preserve">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A17.30.015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Франклинизация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8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A19.20.001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при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A19.23.002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Лечебная физкультура </w:t>
            </w:r>
            <w:proofErr w:type="gramStart"/>
            <w:r>
              <w:t>при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заболеваниях </w:t>
            </w:r>
            <w:proofErr w:type="gramStart"/>
            <w:r>
              <w:t>центральной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нервной системы и  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головного мозга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A20.20.001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лечебной</w:t>
            </w:r>
            <w:proofErr w:type="gramEnd"/>
            <w:r>
              <w:t xml:space="preserve">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грязью при заболеваниях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женских половых органов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A20.20.002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Воздействие парафином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(озокеритом) </w:t>
            </w:r>
            <w:proofErr w:type="gramStart"/>
            <w:r>
              <w:t>при</w:t>
            </w:r>
            <w:proofErr w:type="gramEnd"/>
            <w:r>
              <w:t xml:space="preserve">          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6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A20.30.001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Ванны минеральные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A20.30.006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Ванны лекарственные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A20.30.010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Подводный душ-массаж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5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A20.30.011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Душ лечебный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14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A21.20.001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Массаж при заболеваниях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женских половых органов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7 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A21.20.003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Рефлексотерапия </w:t>
            </w:r>
            <w:proofErr w:type="gramStart"/>
            <w:r>
              <w:t>при</w:t>
            </w:r>
            <w:proofErr w:type="gramEnd"/>
            <w:r>
              <w:t xml:space="preserve">       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A21.23.001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Массаж при заболеваниях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центральной нервной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системы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A21.23.002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Рефлексотерапия </w:t>
            </w:r>
            <w:proofErr w:type="gramStart"/>
            <w:r>
              <w:t>при</w:t>
            </w:r>
            <w:proofErr w:type="gramEnd"/>
            <w:r>
              <w:t xml:space="preserve"> 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заболеваниях </w:t>
            </w:r>
            <w:proofErr w:type="gramStart"/>
            <w:r>
              <w:t>центральной</w:t>
            </w:r>
            <w:proofErr w:type="gramEnd"/>
            <w: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нервной системы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0,4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A22.20.001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Лазеротерапия </w:t>
            </w:r>
            <w:proofErr w:type="gramStart"/>
            <w:r>
              <w:t>при</w:t>
            </w:r>
            <w:proofErr w:type="gramEnd"/>
            <w:r>
              <w:t xml:space="preserve">         </w:t>
            </w:r>
          </w:p>
          <w:p w:rsidR="000C3CA8" w:rsidRDefault="000C3CA8">
            <w:pPr>
              <w:pStyle w:val="ConsPlusNonformat"/>
              <w:jc w:val="both"/>
            </w:pPr>
            <w:proofErr w:type="gramStart"/>
            <w:r>
              <w:t>заболеваниях</w:t>
            </w:r>
            <w:proofErr w:type="gramEnd"/>
            <w:r>
              <w:t xml:space="preserve"> женских      </w:t>
            </w:r>
          </w:p>
          <w:p w:rsidR="000C3CA8" w:rsidRDefault="000C3CA8">
            <w:pPr>
              <w:pStyle w:val="ConsPlusNonformat"/>
              <w:jc w:val="both"/>
            </w:pPr>
            <w:r>
              <w:t xml:space="preserve">половых органов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  <w:tr w:rsidR="000C3CA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A22.30.005     </w:t>
            </w:r>
          </w:p>
        </w:tc>
        <w:tc>
          <w:tcPr>
            <w:tcW w:w="33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Воздействие </w:t>
            </w:r>
            <w:proofErr w:type="gramStart"/>
            <w:r>
              <w:t>поляризованным</w:t>
            </w:r>
            <w:proofErr w:type="gramEnd"/>
          </w:p>
          <w:p w:rsidR="000C3CA8" w:rsidRDefault="000C3CA8">
            <w:pPr>
              <w:pStyle w:val="ConsPlusNonformat"/>
              <w:jc w:val="both"/>
            </w:pPr>
            <w:r>
              <w:t xml:space="preserve">светом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0,1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t xml:space="preserve">10           </w:t>
            </w:r>
          </w:p>
        </w:tc>
      </w:tr>
    </w:tbl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C3CA8" w:rsidRDefault="000C3C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756"/>
        <w:gridCol w:w="864"/>
      </w:tblGrid>
      <w:tr w:rsidR="000C3CA8">
        <w:trPr>
          <w:trHeight w:val="240"/>
        </w:trPr>
        <w:tc>
          <w:tcPr>
            <w:tcW w:w="756" w:type="dxa"/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052" w:type="dxa"/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  химическая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 классификация  </w:t>
            </w:r>
          </w:p>
        </w:tc>
        <w:tc>
          <w:tcPr>
            <w:tcW w:w="1728" w:type="dxa"/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 </w:t>
            </w:r>
            <w:hyperlink w:anchor="P670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756" w:type="dxa"/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ССД </w:t>
            </w:r>
          </w:p>
          <w:p w:rsidR="000C3CA8" w:rsidRDefault="000C3CA8">
            <w:pPr>
              <w:pStyle w:val="ConsPlusNonformat"/>
              <w:jc w:val="both"/>
            </w:pPr>
            <w:hyperlink w:anchor="P671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 СКД  </w:t>
            </w:r>
          </w:p>
          <w:p w:rsidR="000C3CA8" w:rsidRDefault="000C3CA8">
            <w:pPr>
              <w:pStyle w:val="ConsPlusNonformat"/>
              <w:jc w:val="both"/>
            </w:pPr>
            <w:hyperlink w:anchor="P672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A03FA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Стимуляторы  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моторики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желудочно</w:t>
            </w:r>
            <w:proofErr w:type="spellEnd"/>
            <w:r>
              <w:rPr>
                <w:sz w:val="18"/>
              </w:rPr>
              <w:t xml:space="preserve">-   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кишечного тракта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Метоклопрамид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10 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A10BA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Бигуаниды</w:t>
            </w:r>
            <w:proofErr w:type="spellEnd"/>
            <w:r>
              <w:rPr>
                <w:sz w:val="18"/>
              </w:rPr>
              <w:t xml:space="preserve">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Метформин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500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7000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A10BG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Тиазолидиндионы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Росиглитазон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2  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A11CC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Витамин D и его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аналоги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Кальцитриол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мкг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0,25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3,5 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G03CA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Природные и  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полусинтетические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эстрогены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Эстрадиол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2  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28  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G03DA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прегн-4-ена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Прогестерон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10 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140 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G03DB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прегнадиена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Дидрогестерон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20 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280 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G03GA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Гонадотропины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0,05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хорионический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ЕД</w:t>
            </w:r>
            <w:proofErr w:type="gramEnd"/>
            <w:r>
              <w:rPr>
                <w:sz w:val="18"/>
              </w:rPr>
              <w:t xml:space="preserve">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500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1500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G03GB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Синтетические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стимуляторы  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овуляции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Кломифен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50 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H03AA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Гормоны      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щитовидной железы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Левотироксин</w:t>
            </w:r>
            <w:proofErr w:type="spellEnd"/>
            <w:r>
              <w:rPr>
                <w:sz w:val="18"/>
              </w:rPr>
              <w:t xml:space="preserve">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натрия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мкг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100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1000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H05BA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кальцитонина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Кальцитонин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100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700 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L02AE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Аналоги      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гонадотропин-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рилизинг</w:t>
            </w:r>
            <w:proofErr w:type="spellEnd"/>
            <w:r>
              <w:rPr>
                <w:sz w:val="18"/>
              </w:rPr>
              <w:t xml:space="preserve"> гормона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Трипторелин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0,1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0,1 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N04BC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Агонисты</w:t>
            </w:r>
            <w:proofErr w:type="spellEnd"/>
            <w:r>
              <w:rPr>
                <w:sz w:val="18"/>
              </w:rPr>
              <w:t xml:space="preserve">   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дофаминовых</w:t>
            </w:r>
            <w:proofErr w:type="spellEnd"/>
            <w:r>
              <w:rPr>
                <w:sz w:val="18"/>
              </w:rPr>
              <w:t xml:space="preserve">      </w:t>
            </w:r>
          </w:p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рецепторов 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0,1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Бромокриптин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3,75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52,5  </w:t>
            </w: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>N05BA</w:t>
            </w: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</w:t>
            </w:r>
          </w:p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бензодиазепина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</w:tr>
      <w:tr w:rsidR="000C3CA8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2052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Диазепам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756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5    </w:t>
            </w:r>
          </w:p>
        </w:tc>
        <w:tc>
          <w:tcPr>
            <w:tcW w:w="864" w:type="dxa"/>
            <w:tcBorders>
              <w:top w:val="nil"/>
            </w:tcBorders>
          </w:tcPr>
          <w:p w:rsidR="000C3CA8" w:rsidRDefault="000C3CA8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</w:tr>
    </w:tbl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</w:pPr>
      <w:r>
        <w:t>--------------------------------</w:t>
      </w:r>
    </w:p>
    <w:p w:rsidR="000C3CA8" w:rsidRDefault="000C3CA8">
      <w:pPr>
        <w:pStyle w:val="ConsPlusNormal"/>
        <w:spacing w:before="220"/>
        <w:ind w:firstLine="540"/>
        <w:jc w:val="both"/>
      </w:pPr>
      <w:bookmarkStart w:id="2" w:name="P669"/>
      <w:bookmarkEnd w:id="2"/>
      <w:r>
        <w:t xml:space="preserve">&lt;*&gt; Международная статистическая </w:t>
      </w:r>
      <w:hyperlink r:id="rId16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0C3CA8" w:rsidRDefault="000C3CA8">
      <w:pPr>
        <w:pStyle w:val="ConsPlusNormal"/>
        <w:spacing w:before="220"/>
        <w:ind w:firstLine="540"/>
        <w:jc w:val="both"/>
      </w:pPr>
      <w:bookmarkStart w:id="3" w:name="P670"/>
      <w:bookmarkEnd w:id="3"/>
      <w:r>
        <w:lastRenderedPageBreak/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C3CA8" w:rsidRDefault="000C3CA8">
      <w:pPr>
        <w:pStyle w:val="ConsPlusNormal"/>
        <w:spacing w:before="220"/>
        <w:ind w:firstLine="540"/>
        <w:jc w:val="both"/>
      </w:pPr>
      <w:bookmarkStart w:id="4" w:name="P671"/>
      <w:bookmarkEnd w:id="4"/>
      <w:r>
        <w:t>&lt;***&gt; Средняя суточная доза.</w:t>
      </w:r>
    </w:p>
    <w:p w:rsidR="000C3CA8" w:rsidRDefault="000C3CA8">
      <w:pPr>
        <w:pStyle w:val="ConsPlusNormal"/>
        <w:spacing w:before="220"/>
        <w:ind w:firstLine="540"/>
        <w:jc w:val="both"/>
      </w:pPr>
      <w:bookmarkStart w:id="5" w:name="P672"/>
      <w:bookmarkEnd w:id="5"/>
      <w:r>
        <w:t>&lt;****&gt; Средняя курсовая доза.</w:t>
      </w: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</w:pPr>
      <w:r>
        <w:t>Примечания: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C3CA8" w:rsidRDefault="000C3CA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7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0C3CA8" w:rsidRDefault="000C3CA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20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21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22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23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24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ind w:firstLine="540"/>
        <w:jc w:val="both"/>
      </w:pPr>
    </w:p>
    <w:p w:rsidR="000C3CA8" w:rsidRDefault="000C3C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25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A8"/>
    <w:rsid w:val="000C3CA8"/>
    <w:rsid w:val="00C34BFF"/>
    <w:rsid w:val="00E9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C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3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3C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3C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3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3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3C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E8CDCB430FE2E1A5B5FC6A0EBFD411470B8FA927BEFE4B92D289874BA3BE116CD499D461872C04A2FFAC6B957970A37564ACE3B9Fu5V6F" TargetMode="External"/><Relationship Id="rId13" Type="http://schemas.openxmlformats.org/officeDocument/2006/relationships/hyperlink" Target="consultantplus://offline/ref=05AE8CDCB430FE2E1A5B5FC6A0EBFD411470B8FA927BEFE4B92D289874BA3BE116CD4E9D4A1874C04A2FFAC6B957970A37564ACE3B9Fu5V6F" TargetMode="External"/><Relationship Id="rId18" Type="http://schemas.openxmlformats.org/officeDocument/2006/relationships/hyperlink" Target="consultantplus://offline/ref=05AE8CDCB430FE2E1A5B5EC2B3EBFD41147DB7F89928B8E6E878269D7CEA73F14A881F9842126DCA1F60BC93B5u5VE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AE8CDCB430FE2E1A5B5FC6A0EBFD411679B5FC9B26E5ECE0212A9F7BE52CF45F994794410E72CA007CBE92uBVCF" TargetMode="External"/><Relationship Id="rId7" Type="http://schemas.openxmlformats.org/officeDocument/2006/relationships/hyperlink" Target="consultantplus://offline/ref=05AE8CDCB430FE2E1A5B5FC6A0EBFD411470B8FA927BEFE4B92D289874BA3BE116CD499D421072C04A2FFAC6B957970A37564ACE3B9Fu5V6F" TargetMode="External"/><Relationship Id="rId12" Type="http://schemas.openxmlformats.org/officeDocument/2006/relationships/hyperlink" Target="consultantplus://offline/ref=05AE8CDCB430FE2E1A5B5FC6A0EBFD411470B8FA927BEFE4B92D289874BA3BE116CD4E9C43107BC04A2FFAC6B957970A37564ACE3B9Fu5V6F" TargetMode="External"/><Relationship Id="rId17" Type="http://schemas.openxmlformats.org/officeDocument/2006/relationships/hyperlink" Target="consultantplus://offline/ref=05AE8CDCB430FE2E1A5B5FC6A0EBFD411D7BB4FB9E26E5ECE0212A9F7BE52CE65FC14B95431472CA152AEFD7E15B9416285655D2399E5Fu6V3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AE8CDCB430FE2E1A5B5FC6A0EBFD411470B8FA927BEFE4B92D289874BA29E14EC14B975D1172D51C7EBFu9VBF" TargetMode="External"/><Relationship Id="rId20" Type="http://schemas.openxmlformats.org/officeDocument/2006/relationships/hyperlink" Target="consultantplus://offline/ref=05AE8CDCB430FE2E1A5B5FC6A0EBFD41177FB8FD9926E5ECE0212A9F7BE52CF45F994794410E72CA007CBE92uBV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AE8CDCB430FE2E1A5B5FC6A0EBFD411470B8FA927BEFE4B92D289874BA3BE116CD499D421874C04A2FFAC6B957970A37564ACE3B9Fu5V6F" TargetMode="External"/><Relationship Id="rId11" Type="http://schemas.openxmlformats.org/officeDocument/2006/relationships/hyperlink" Target="consultantplus://offline/ref=05AE8CDCB430FE2E1A5B5FC6A0EBFD411470B8FA927BEFE4B92D289874BA3BE116CD4B93431472C04A2FFAC6B957970A37564ACE3B9Fu5V6F" TargetMode="External"/><Relationship Id="rId24" Type="http://schemas.openxmlformats.org/officeDocument/2006/relationships/hyperlink" Target="consultantplus://offline/ref=05AE8CDCB430FE2E1A5B5FC6A0EBFD41117DB7FF9B26E5ECE0212A9F7BE52CF45F994794410E72CA007CBE92uBVCF" TargetMode="External"/><Relationship Id="rId5" Type="http://schemas.openxmlformats.org/officeDocument/2006/relationships/hyperlink" Target="consultantplus://offline/ref=05AE8CDCB430FE2E1A5B5FC6A0EBFD411470B8FA927BEFE4B92D289874BA29E14EC14B975D1172D51C7EBFu9VBF" TargetMode="External"/><Relationship Id="rId15" Type="http://schemas.openxmlformats.org/officeDocument/2006/relationships/hyperlink" Target="consultantplus://offline/ref=05AE8CDCB430FE2E1A5B5FC6A0EBFD411470B8FA927BEFE4B92D289874BA3BE116CD4E9D461277C04A2FFAC6B957970A37564ACE3B9Fu5V6F" TargetMode="External"/><Relationship Id="rId23" Type="http://schemas.openxmlformats.org/officeDocument/2006/relationships/hyperlink" Target="consultantplus://offline/ref=05AE8CDCB430FE2E1A5B5FC6A0EBFD411678B9FA9F26E5ECE0212A9F7BE52CF45F994794410E72CA007CBE92uBVCF" TargetMode="External"/><Relationship Id="rId10" Type="http://schemas.openxmlformats.org/officeDocument/2006/relationships/hyperlink" Target="consultantplus://offline/ref=05AE8CDCB430FE2E1A5B5FC6A0EBFD411470B8FA927BEFE4B92D289874BA3BE116CD4E9D471577C04A2FFAC6B957970A37564ACE3B9Fu5V6F" TargetMode="External"/><Relationship Id="rId19" Type="http://schemas.openxmlformats.org/officeDocument/2006/relationships/hyperlink" Target="consultantplus://offline/ref=05AE8CDCB430FE2E1A5B5FC6A0EBFD41117DB9FB9D26E5ECE0212A9F7BE52CE65FC14B95431677C8152AEFD7E15B9416285655D2399E5Fu6V3F" TargetMode="External"/><Relationship Id="rId4" Type="http://schemas.openxmlformats.org/officeDocument/2006/relationships/hyperlink" Target="consultantplus://offline/ref=05AE8CDCB430FE2E1A5B5FC6A0EBFD411D7BB4FB9E26E5ECE0212A9F7BE52CE65FC14B9543137ACC152AEFD7E15B9416285655D2399E5Fu6V3F" TargetMode="External"/><Relationship Id="rId9" Type="http://schemas.openxmlformats.org/officeDocument/2006/relationships/hyperlink" Target="consultantplus://offline/ref=05AE8CDCB430FE2E1A5B5FC6A0EBFD411470B8FA927BEFE4B92D289874BA3BE116CD499D421674C04A2FFAC6B957970A37564ACE3B9Fu5V6F" TargetMode="External"/><Relationship Id="rId14" Type="http://schemas.openxmlformats.org/officeDocument/2006/relationships/hyperlink" Target="consultantplus://offline/ref=05AE8CDCB430FE2E1A5B5FC6A0EBFD411470B8FA927BEFE4B92D289874BA3BE116CD4E9C43107AC04A2FFAC6B957970A37564ACE3B9Fu5V6F" TargetMode="External"/><Relationship Id="rId22" Type="http://schemas.openxmlformats.org/officeDocument/2006/relationships/hyperlink" Target="consultantplus://offline/ref=05AE8CDCB430FE2E1A5B5FC6A0EBFD411678B5F29926E5ECE0212A9F7BE52CF45F994794410E72CA007CBE92uBV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4277</Words>
  <Characters>24385</Characters>
  <Application>Microsoft Office Word</Application>
  <DocSecurity>0</DocSecurity>
  <Lines>203</Lines>
  <Paragraphs>57</Paragraphs>
  <ScaleCrop>false</ScaleCrop>
  <Company/>
  <LinksUpToDate>false</LinksUpToDate>
  <CharactersWithSpaces>28605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2018-11-12T05:21:00Z</dcterms:created>
  <dcterms:modified xsi:type="dcterms:W3CDTF">2018-11-12T05:22:00Z</dcterms:modified>
</cp:coreProperties>
</file>