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03" w:rsidRDefault="002D0F03">
      <w:pPr>
        <w:pStyle w:val="ConsPlusNormal"/>
        <w:jc w:val="both"/>
        <w:outlineLvl w:val="0"/>
      </w:pPr>
      <w:r>
        <w:t>Зарегистрировано в Минюсте России 14 марта 2013 г. N 27684</w:t>
      </w:r>
    </w:p>
    <w:p w:rsidR="002D0F03" w:rsidRDefault="002D0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F03" w:rsidRDefault="002D0F03">
      <w:pPr>
        <w:pStyle w:val="ConsPlusNormal"/>
        <w:jc w:val="both"/>
      </w:pPr>
    </w:p>
    <w:p w:rsidR="002D0F03" w:rsidRDefault="002D0F03">
      <w:pPr>
        <w:pStyle w:val="ConsPlusTitle"/>
        <w:jc w:val="center"/>
      </w:pPr>
      <w:r>
        <w:t>МИНИСТЕРСТВО ЗДРАВООХРАНЕНИЯ РОССИЙСКОЙ ФЕДЕРАЦИИ</w:t>
      </w:r>
    </w:p>
    <w:p w:rsidR="002D0F03" w:rsidRDefault="002D0F03">
      <w:pPr>
        <w:pStyle w:val="ConsPlusTitle"/>
        <w:jc w:val="center"/>
      </w:pPr>
    </w:p>
    <w:p w:rsidR="002D0F03" w:rsidRDefault="002D0F03">
      <w:pPr>
        <w:pStyle w:val="ConsPlusTitle"/>
        <w:jc w:val="center"/>
      </w:pPr>
      <w:r>
        <w:t>ПРИКАЗ</w:t>
      </w:r>
    </w:p>
    <w:p w:rsidR="002D0F03" w:rsidRDefault="002D0F03">
      <w:pPr>
        <w:pStyle w:val="ConsPlusTitle"/>
        <w:jc w:val="center"/>
      </w:pPr>
      <w:r>
        <w:t>от 24 декабря 2012 г. N 1438н</w:t>
      </w:r>
    </w:p>
    <w:p w:rsidR="002D0F03" w:rsidRDefault="002D0F03">
      <w:pPr>
        <w:pStyle w:val="ConsPlusTitle"/>
        <w:jc w:val="center"/>
      </w:pPr>
    </w:p>
    <w:p w:rsidR="002D0F03" w:rsidRDefault="002D0F03">
      <w:pPr>
        <w:pStyle w:val="ConsPlusTitle"/>
        <w:jc w:val="center"/>
      </w:pPr>
      <w:r>
        <w:t>ОБ УТВЕРЖДЕНИИ СТАНДАРТА</w:t>
      </w:r>
    </w:p>
    <w:p w:rsidR="002D0F03" w:rsidRDefault="002D0F03">
      <w:pPr>
        <w:pStyle w:val="ConsPlusTitle"/>
        <w:jc w:val="center"/>
      </w:pPr>
      <w:r>
        <w:t>СПЕЦИАЛИЗИРОВАННОЙ МЕДИЦИНСКОЙ ПОМОЩИ ДЕТЯМ ПРИ САЛЬПИНГИТЕ</w:t>
      </w:r>
    </w:p>
    <w:p w:rsidR="002D0F03" w:rsidRDefault="002D0F03">
      <w:pPr>
        <w:pStyle w:val="ConsPlusTitle"/>
        <w:jc w:val="center"/>
      </w:pPr>
      <w:r>
        <w:t xml:space="preserve">И </w:t>
      </w:r>
      <w:proofErr w:type="gramStart"/>
      <w:r>
        <w:t>ООФОРИТЕ</w:t>
      </w:r>
      <w:proofErr w:type="gramEnd"/>
    </w:p>
    <w:p w:rsidR="002D0F03" w:rsidRDefault="002D0F03">
      <w:pPr>
        <w:pStyle w:val="ConsPlusNormal"/>
        <w:jc w:val="center"/>
      </w:pPr>
    </w:p>
    <w:p w:rsidR="002D0F03" w:rsidRDefault="002D0F0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сальпингите и оофорите согласно приложению.</w:t>
      </w:r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jc w:val="right"/>
      </w:pPr>
      <w:r>
        <w:t>Министр</w:t>
      </w:r>
    </w:p>
    <w:p w:rsidR="002D0F03" w:rsidRDefault="002D0F03">
      <w:pPr>
        <w:pStyle w:val="ConsPlusNormal"/>
        <w:jc w:val="right"/>
      </w:pPr>
      <w:r>
        <w:t>В.И.СКВОРЦОВА</w:t>
      </w:r>
    </w:p>
    <w:p w:rsidR="002D0F03" w:rsidRDefault="002D0F03">
      <w:pPr>
        <w:pStyle w:val="ConsPlusNormal"/>
        <w:jc w:val="right"/>
      </w:pPr>
    </w:p>
    <w:p w:rsidR="002D0F03" w:rsidRDefault="002D0F03">
      <w:pPr>
        <w:pStyle w:val="ConsPlusNormal"/>
        <w:jc w:val="right"/>
      </w:pPr>
    </w:p>
    <w:p w:rsidR="002D0F03" w:rsidRDefault="002D0F03">
      <w:pPr>
        <w:pStyle w:val="ConsPlusNormal"/>
        <w:jc w:val="right"/>
      </w:pPr>
    </w:p>
    <w:p w:rsidR="002D0F03" w:rsidRDefault="002D0F03">
      <w:pPr>
        <w:pStyle w:val="ConsPlusNormal"/>
        <w:jc w:val="right"/>
      </w:pPr>
    </w:p>
    <w:p w:rsidR="002D0F03" w:rsidRDefault="002D0F03">
      <w:pPr>
        <w:pStyle w:val="ConsPlusNormal"/>
        <w:jc w:val="right"/>
      </w:pPr>
    </w:p>
    <w:p w:rsidR="002D0F03" w:rsidRDefault="002D0F03">
      <w:pPr>
        <w:pStyle w:val="ConsPlusNormal"/>
        <w:jc w:val="right"/>
        <w:outlineLvl w:val="0"/>
      </w:pPr>
      <w:r>
        <w:t>Приложение</w:t>
      </w:r>
    </w:p>
    <w:p w:rsidR="002D0F03" w:rsidRDefault="002D0F03">
      <w:pPr>
        <w:pStyle w:val="ConsPlusNormal"/>
        <w:jc w:val="right"/>
      </w:pPr>
      <w:r>
        <w:t>к приказу Министерства здравоохранения</w:t>
      </w:r>
    </w:p>
    <w:p w:rsidR="002D0F03" w:rsidRDefault="002D0F03">
      <w:pPr>
        <w:pStyle w:val="ConsPlusNormal"/>
        <w:jc w:val="right"/>
      </w:pPr>
      <w:r>
        <w:t>Российской Федерации</w:t>
      </w:r>
    </w:p>
    <w:p w:rsidR="002D0F03" w:rsidRDefault="002D0F03">
      <w:pPr>
        <w:pStyle w:val="ConsPlusNormal"/>
        <w:jc w:val="right"/>
      </w:pPr>
      <w:r>
        <w:t>от 24 декабря 2012 г. N 1438н</w:t>
      </w:r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Title"/>
        <w:jc w:val="center"/>
      </w:pPr>
      <w:bookmarkStart w:id="0" w:name="P28"/>
      <w:bookmarkEnd w:id="0"/>
      <w:r>
        <w:t>СТАНДАРТ</w:t>
      </w:r>
    </w:p>
    <w:p w:rsidR="002D0F03" w:rsidRDefault="002D0F03">
      <w:pPr>
        <w:pStyle w:val="ConsPlusTitle"/>
        <w:jc w:val="center"/>
      </w:pPr>
      <w:r>
        <w:t>СПЕЦИАЛИЗИРОВАННОЙ МЕДИЦИНСКОЙ ПОМОЩИ ДЕТЯМ ПРИ САЛЬПИНГИТЕ</w:t>
      </w:r>
    </w:p>
    <w:p w:rsidR="002D0F03" w:rsidRDefault="002D0F03">
      <w:pPr>
        <w:pStyle w:val="ConsPlusTitle"/>
        <w:jc w:val="center"/>
      </w:pPr>
      <w:r>
        <w:t xml:space="preserve">И </w:t>
      </w:r>
      <w:proofErr w:type="gramStart"/>
      <w:r>
        <w:t>ООФОРИТЕ</w:t>
      </w:r>
      <w:proofErr w:type="gramEnd"/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</w:pPr>
      <w:r>
        <w:t>Категория возрастная: дети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Пол: женский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Фаза: любая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Стадия: любая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экстренная; плановая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57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N70.0</w:t>
        </w:r>
      </w:hyperlink>
      <w:r>
        <w:t xml:space="preserve">  Острый сальпингит и оофорит</w:t>
      </w:r>
    </w:p>
    <w:p w:rsidR="002D0F03" w:rsidRDefault="002D0F03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N70.1</w:t>
        </w:r>
      </w:hyperlink>
      <w:r>
        <w:t xml:space="preserve">  Хронический сальпингит и оофорит</w:t>
      </w:r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Код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27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8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Усредненный показатель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  частоты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предоставления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B01.001.001 </w:t>
            </w:r>
          </w:p>
        </w:tc>
        <w:tc>
          <w:tcPr>
            <w:tcW w:w="27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акушера-гинеколога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первичный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27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Осмотр 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(консультация)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врачом-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анестезиологом-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реаниматологом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первичный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0,4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B01.010.001 </w:t>
            </w:r>
          </w:p>
        </w:tc>
        <w:tc>
          <w:tcPr>
            <w:tcW w:w="27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>консультация) врача -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детского хирурга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первичный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0,2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27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8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0,6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B01.054.001 </w:t>
            </w:r>
          </w:p>
        </w:tc>
        <w:tc>
          <w:tcPr>
            <w:tcW w:w="27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Осмотр (консультация)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врача-физиотерапевта </w:t>
            </w:r>
          </w:p>
        </w:tc>
        <w:tc>
          <w:tcPr>
            <w:tcW w:w="28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0,5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</w:pPr>
      <w:r>
        <w:t>--------------------------------</w:t>
      </w:r>
    </w:p>
    <w:p w:rsidR="002D0F03" w:rsidRDefault="002D0F03">
      <w:pPr>
        <w:pStyle w:val="ConsPlusNormal"/>
        <w:spacing w:before="220"/>
        <w:ind w:firstLine="540"/>
        <w:jc w:val="both"/>
      </w:pPr>
      <w:bookmarkStart w:id="1" w:name="P8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Код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A09.05.064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2D0F03" w:rsidRDefault="002D0F03">
            <w:pPr>
              <w:pStyle w:val="ConsPlusNonformat"/>
              <w:jc w:val="both"/>
            </w:pPr>
            <w:r>
              <w:t>тироксина (Т</w:t>
            </w:r>
            <w:proofErr w:type="gramStart"/>
            <w:r>
              <w:t>4</w:t>
            </w:r>
            <w:proofErr w:type="gramEnd"/>
            <w:r>
              <w:t xml:space="preserve">) сыворотки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A09.05.065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A09.05.078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тестостерона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A09.05.087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пролактина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A09.05.127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магния в сыворотке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A09.05.131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A09.05.132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фолликулостимулирующего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гормона в сыворотке крови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A09.05.135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кортизола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A09.05.153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прогестерона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A09.05.154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A09.20.001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влагалищных мазков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A12.05.005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Определение основных групп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крови (A, B, 0)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A12.05.006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Определение резус-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принадлежности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A12.06.011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</w:p>
          <w:p w:rsidR="002D0F03" w:rsidRDefault="002D0F03">
            <w:pPr>
              <w:pStyle w:val="ConsPlusNonformat"/>
              <w:jc w:val="both"/>
            </w:pPr>
            <w:r>
              <w:t xml:space="preserve">(RW)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A26.06.036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A26.06.041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2D0F03" w:rsidRDefault="002D0F03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A26.06.048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2D0F03" w:rsidRDefault="002D0F03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2D0F03" w:rsidRDefault="002D0F03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HIV 1) в крови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A26.06.049 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2D0F03" w:rsidRDefault="002D0F03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2D0F03" w:rsidRDefault="002D0F03">
            <w:pPr>
              <w:pStyle w:val="ConsPlusNonformat"/>
              <w:jc w:val="both"/>
            </w:pPr>
            <w:r>
              <w:t>иммунодефицита человека ВИЧ-2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HIV 2) в крови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B03.005.006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(ориентировочное исследование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системы гемостаза)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7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  Код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A03.20.004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матки и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придатков     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A04.20.001.001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матки и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придатков     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A04.28.002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мочевыводящих путей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нагрузочными пробами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A05.23.002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A05.30.004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Магнитно-резонансная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томография органов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малого таза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B03.052.001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Комплексное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органов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Код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B01.001.006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акушером-гинекологом,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наблюдением и уходом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среднего и младшего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13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B01.003.004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Анестезиологическое пособие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 xml:space="preserve">(включая раннее       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послеоперационное ведение)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B01.020.001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врача по </w:t>
            </w:r>
            <w:proofErr w:type="gramStart"/>
            <w:r>
              <w:t>лечебной</w:t>
            </w:r>
            <w:proofErr w:type="gramEnd"/>
            <w:r>
              <w:t xml:space="preserve">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физкультуре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B01.034.001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врача-психотерапевта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B01.054.001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>Осмотр (консультация) врача-</w:t>
            </w:r>
          </w:p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физиотерапевта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2D0F0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 Код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2D0F0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A11.20.024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препаратов    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интравагинально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  <w:tr w:rsidR="002D0F0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A13.30.004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Обучение </w:t>
            </w:r>
            <w:proofErr w:type="gramStart"/>
            <w:r>
              <w:t>близких</w:t>
            </w:r>
            <w:proofErr w:type="gramEnd"/>
            <w:r>
              <w:t xml:space="preserve"> уходу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за тяжелобольным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пациентом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A13.30.006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больным ребенком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B02.001.001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ухода при подготовке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пациентки </w:t>
            </w:r>
            <w:proofErr w:type="gramStart"/>
            <w:r>
              <w:t>к</w:t>
            </w:r>
            <w:proofErr w:type="gramEnd"/>
            <w:r>
              <w:t xml:space="preserve">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гинекологической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операции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D0F0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B03.003.005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Суточное наблюдение     </w:t>
            </w:r>
          </w:p>
          <w:p w:rsidR="002D0F03" w:rsidRDefault="002D0F03">
            <w:pPr>
              <w:pStyle w:val="ConsPlusNonformat"/>
              <w:jc w:val="both"/>
            </w:pPr>
            <w:r>
              <w:t>реанимационного пациента</w:t>
            </w:r>
          </w:p>
        </w:tc>
        <w:tc>
          <w:tcPr>
            <w:tcW w:w="24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Код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A08.20.002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тканей матки, придатков,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стенки кишки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A08.20.004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аспирата из полости матки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A08.20.007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тканей удаленной матки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придатками и  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новообразований связок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A08.20.013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препарата тканей матки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A08.20.014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препарата тканей яичников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A08.20.016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Гистохимическое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тканей женских половых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A08.30.013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Иммуногистохимическое</w:t>
            </w:r>
            <w:proofErr w:type="spellEnd"/>
            <w:r>
              <w:t xml:space="preserve">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материала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A08.30.017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Срочное </w:t>
            </w:r>
            <w:proofErr w:type="spellStart"/>
            <w:r>
              <w:t>интраоперационное</w:t>
            </w:r>
            <w:proofErr w:type="spellEnd"/>
            <w:r>
              <w:t xml:space="preserve">   </w:t>
            </w:r>
          </w:p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гистологическое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A09.05.202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Ca</w:t>
            </w:r>
            <w:proofErr w:type="spellEnd"/>
            <w:r>
              <w:t xml:space="preserve"> 125 в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A09.30.004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перитонеальной</w:t>
            </w:r>
            <w:proofErr w:type="spellEnd"/>
            <w: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(асцитической) жидкости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A10.30.001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Макроскопическое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удаленного</w:t>
            </w:r>
            <w:proofErr w:type="gramEnd"/>
            <w:r>
              <w:t xml:space="preserve">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операционного материала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A26.30.004 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чувствительности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антибиотикам и другим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лекарственным препаратам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B03.002.003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иммунологического статуса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 смешанном          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иммунодефиците</w:t>
            </w:r>
            <w:proofErr w:type="gramEnd"/>
            <w:r>
              <w:t xml:space="preserve">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  Код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A04.20.001.001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исследование матки и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придатков     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Электроэнцефалография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нагрузочными пробами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A05.23.002     </w:t>
            </w:r>
          </w:p>
        </w:tc>
        <w:tc>
          <w:tcPr>
            <w:tcW w:w="31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2520"/>
        <w:gridCol w:w="2640"/>
        <w:gridCol w:w="216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медицинской услуги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A03.14.001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Диагностическая    </w:t>
            </w:r>
          </w:p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лапароскопия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0,1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A03.20.003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Гистероскопия</w:t>
            </w:r>
            <w:proofErr w:type="spellEnd"/>
            <w:r>
              <w:t xml:space="preserve"> 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A11.20.009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Зондирование матки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A11.20.011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Биопсия шейки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матки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0,2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A16.20.001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Удаление кисты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яичника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A16.20.005.001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Расширение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шеечного канала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A16.20.008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Разделение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внутриматочных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сращений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A16.20.061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Резекция яичника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лапаротомическая</w:t>
            </w:r>
            <w:proofErr w:type="spellEnd"/>
            <w:r>
              <w:t xml:space="preserve">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A16.30.006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Лапаротомия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A16.30.007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Дренаж   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перитонеальный</w:t>
            </w:r>
            <w:proofErr w:type="spellEnd"/>
            <w:r>
              <w:t xml:space="preserve"> 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A16.30.011     </w:t>
            </w:r>
          </w:p>
        </w:tc>
        <w:tc>
          <w:tcPr>
            <w:tcW w:w="25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Разделение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брюшинных спаек    </w:t>
            </w:r>
          </w:p>
        </w:tc>
        <w:tc>
          <w:tcPr>
            <w:tcW w:w="26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2D0F03">
        <w:trPr>
          <w:trHeight w:val="240"/>
        </w:trPr>
        <w:tc>
          <w:tcPr>
            <w:tcW w:w="9360" w:type="dxa"/>
            <w:gridSpan w:val="4"/>
          </w:tcPr>
          <w:p w:rsidR="002D0F03" w:rsidRDefault="002D0F03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    Код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A11.20.024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A13.29.006.001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Индивидуальное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психологическое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консультирование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A17.20.001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Переменное магнитное поле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 заболеваниях женских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A17.20.002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r>
              <w:t xml:space="preserve">препаратов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A17.20.007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Воздействие токами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надтональной</w:t>
            </w:r>
            <w:proofErr w:type="spellEnd"/>
            <w:r>
              <w:t xml:space="preserve"> частоты      </w:t>
            </w:r>
          </w:p>
          <w:p w:rsidR="002D0F03" w:rsidRDefault="002D0F03">
            <w:pPr>
              <w:pStyle w:val="ConsPlusNonformat"/>
              <w:jc w:val="both"/>
            </w:pPr>
            <w:r>
              <w:t>(</w:t>
            </w:r>
            <w:proofErr w:type="spellStart"/>
            <w:r>
              <w:t>ультратонотерапия</w:t>
            </w:r>
            <w:proofErr w:type="spellEnd"/>
            <w:r>
              <w:t xml:space="preserve">)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вагинально или ректально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 заболеваниях женских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A17.20.008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электромагнитным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сантиметрового</w:t>
            </w:r>
            <w:proofErr w:type="gramEnd"/>
            <w: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t>диапазона (</w:t>
            </w:r>
            <w:proofErr w:type="spellStart"/>
            <w:r>
              <w:t>СМВ-терапия</w:t>
            </w:r>
            <w:proofErr w:type="spellEnd"/>
            <w:r>
              <w:t xml:space="preserve">)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вагинально или ректально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при заболеваниях женских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lastRenderedPageBreak/>
              <w:t xml:space="preserve">A17.30.004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синусоидальными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модулированными токами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(СМТ)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A17.30.006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         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t>короткоимпульсная</w:t>
            </w:r>
            <w:proofErr w:type="spellEnd"/>
            <w:r>
              <w:t xml:space="preserve">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электростимуляция (ЧЭНС)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A17.30.024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импульсными</w:t>
            </w:r>
            <w:proofErr w:type="gramEnd"/>
            <w:r>
              <w:t xml:space="preserve">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токами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A19.20.001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A20.30.025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A20.30.026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Оксигенотерапия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A21.20.003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2D0F0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A22.20.001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6    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1728"/>
        <w:gridCol w:w="2016"/>
        <w:gridCol w:w="1536"/>
        <w:gridCol w:w="1056"/>
        <w:gridCol w:w="960"/>
        <w:gridCol w:w="960"/>
      </w:tblGrid>
      <w:tr w:rsidR="002D0F03">
        <w:trPr>
          <w:trHeight w:val="160"/>
        </w:trPr>
        <w:tc>
          <w:tcPr>
            <w:tcW w:w="672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1728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 химическая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классификация  </w:t>
            </w:r>
          </w:p>
        </w:tc>
        <w:tc>
          <w:tcPr>
            <w:tcW w:w="2016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 препарата </w:t>
            </w:r>
            <w:hyperlink w:anchor="P658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960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ССД   </w:t>
            </w:r>
          </w:p>
          <w:p w:rsidR="002D0F03" w:rsidRDefault="002D0F03">
            <w:pPr>
              <w:pStyle w:val="ConsPlusNonformat"/>
              <w:jc w:val="both"/>
            </w:pPr>
            <w:hyperlink w:anchor="P659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960" w:type="dxa"/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  СКД   </w:t>
            </w:r>
          </w:p>
          <w:p w:rsidR="002D0F03" w:rsidRDefault="002D0F03">
            <w:pPr>
              <w:pStyle w:val="ConsPlusNonformat"/>
              <w:jc w:val="both"/>
            </w:pPr>
            <w:hyperlink w:anchor="P660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A01AB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Противомикробные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и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антисептики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местного лечения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полости рта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Хлоргексидин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32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320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A03AD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и его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Дротаверин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160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A07AA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Нистатин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2000000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20000000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B05AA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Кровезаменители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и препараты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плазмы крови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Гидроксиэтилкрахмал</w:t>
            </w:r>
            <w:proofErr w:type="spellEnd"/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1500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 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D10AF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Противомикробные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</w:t>
            </w:r>
            <w:proofErr w:type="gramStart"/>
            <w:r>
              <w:rPr>
                <w:sz w:val="16"/>
              </w:rPr>
              <w:t>угревой</w:t>
            </w:r>
            <w:proofErr w:type="gramEnd"/>
            <w:r>
              <w:rPr>
                <w:sz w:val="16"/>
              </w:rPr>
              <w:t xml:space="preserve">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сыпи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Клиндамицин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600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J01AA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Тетрациклины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Доксициклин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J01CA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Пенициллины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широкого спектра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Ампициллин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21 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J01CR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пенициллинов,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включая   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ингибиторами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бета-лактамаз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0,025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+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Клавулановая</w:t>
            </w:r>
            <w:proofErr w:type="spellEnd"/>
            <w:r>
              <w:rPr>
                <w:sz w:val="16"/>
              </w:rPr>
              <w:t xml:space="preserve">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кислота]    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 + 0,2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8 + 1,6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+     </w:t>
            </w:r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Клавулановая</w:t>
            </w:r>
            <w:proofErr w:type="spellEnd"/>
            <w:r>
              <w:rPr>
                <w:sz w:val="16"/>
              </w:rPr>
              <w:t xml:space="preserve">      </w:t>
            </w:r>
            <w:proofErr w:type="gramEnd"/>
          </w:p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кислота]    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 + 0,2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7 + 1,4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J01DC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2-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го поколения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Цефуроксим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750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3750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3-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го поколения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Цефотаксим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Цефтриаксон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J01DH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Карбапенемы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Меропенем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2800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Макролиды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Азитромицин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  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Азитромицин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0,5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3,5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Фторхинолоны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Левофлоксацин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Офлоксацин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8000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Ципрофлоксацин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1400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Ципрофлоксацин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3500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J01XD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имидазола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Метронидазол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Метронидазол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1000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7000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триазола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0,45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Флуконазол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уксусной кислоты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и родственные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700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N01AX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Другие препараты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для общей 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анестезии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Кетамин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400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N01BB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Амиды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Лидокаин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80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N02BE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Анилиды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2000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R06AC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Замещенные 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этилендиамины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Хлоропирамин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Хлоропирамин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25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250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R06AE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</w:t>
            </w:r>
          </w:p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пиперазина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Цетиризин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R06AX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антигистаминные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системного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Лоратадин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>V07AB</w:t>
            </w: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Растворители и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разбавители,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включая      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</w:t>
            </w:r>
          </w:p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</w:tr>
      <w:tr w:rsidR="002D0F03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Вода для инъекций  </w:t>
            </w:r>
          </w:p>
        </w:tc>
        <w:tc>
          <w:tcPr>
            <w:tcW w:w="153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      </w:t>
            </w:r>
          </w:p>
        </w:tc>
        <w:tc>
          <w:tcPr>
            <w:tcW w:w="96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2D0F03" w:rsidRDefault="002D0F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2D0F03">
        <w:trPr>
          <w:trHeight w:val="240"/>
        </w:trPr>
        <w:tc>
          <w:tcPr>
            <w:tcW w:w="3480" w:type="dxa"/>
          </w:tcPr>
          <w:p w:rsidR="002D0F03" w:rsidRDefault="002D0F03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2D0F03" w:rsidRDefault="002D0F03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2D0F03" w:rsidRDefault="002D0F03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2D0F03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2D0F03" w:rsidRDefault="002D0F03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D0F03" w:rsidRDefault="002D0F03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</w:pPr>
      <w:r>
        <w:t>--------------------------------</w:t>
      </w:r>
    </w:p>
    <w:p w:rsidR="002D0F03" w:rsidRDefault="002D0F03">
      <w:pPr>
        <w:pStyle w:val="ConsPlusNormal"/>
        <w:spacing w:before="220"/>
        <w:ind w:firstLine="540"/>
        <w:jc w:val="both"/>
      </w:pPr>
      <w:bookmarkStart w:id="2" w:name="P657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D0F03" w:rsidRDefault="002D0F03">
      <w:pPr>
        <w:pStyle w:val="ConsPlusNormal"/>
        <w:spacing w:before="220"/>
        <w:ind w:firstLine="540"/>
        <w:jc w:val="both"/>
      </w:pPr>
      <w:bookmarkStart w:id="3" w:name="P65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D0F03" w:rsidRDefault="002D0F03">
      <w:pPr>
        <w:pStyle w:val="ConsPlusNormal"/>
        <w:spacing w:before="220"/>
        <w:ind w:firstLine="540"/>
        <w:jc w:val="both"/>
      </w:pPr>
      <w:bookmarkStart w:id="4" w:name="P659"/>
      <w:bookmarkEnd w:id="4"/>
      <w:r>
        <w:t>&lt;***&gt; Средняя суточная доза.</w:t>
      </w:r>
    </w:p>
    <w:p w:rsidR="002D0F03" w:rsidRDefault="002D0F03">
      <w:pPr>
        <w:pStyle w:val="ConsPlusNormal"/>
        <w:spacing w:before="220"/>
        <w:ind w:firstLine="540"/>
        <w:jc w:val="both"/>
      </w:pPr>
      <w:bookmarkStart w:id="5" w:name="P660"/>
      <w:bookmarkEnd w:id="5"/>
      <w:r>
        <w:t>&lt;****&gt; Средняя курсовая доза.</w:t>
      </w:r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</w:pPr>
      <w:r>
        <w:t>Примечания: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D0F03" w:rsidRDefault="002D0F03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ind w:firstLine="540"/>
        <w:jc w:val="both"/>
      </w:pPr>
    </w:p>
    <w:p w:rsidR="002D0F03" w:rsidRDefault="002D0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86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03"/>
    <w:rsid w:val="002D0F03"/>
    <w:rsid w:val="003E7C69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F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527597ABA9CF68C2939DC95BD6A237D4C4C3203CC198D33D27C693F2A984A7CA9979728D4EEF9652493Q7X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A527597ABA9CF68C2939DC95BD6A237D4C4C3203CC198D33D27C693F2A8A4A24A592903ED2EBEC3375D62C23FF8BDF0B22B87686EAQEX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527597ABA9CF68C2939DC95BD6A237D4C4C3203CC198D33D27C693F2A8A4A24A592903ED2ECEC3375D62C23FF8BDF0B22B87686EAQEX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A527597ABA9CF68C2939DC95BD6A237D4C4C3203CC198D33D27C693F2A984A7CA9979728D4EEF9652493Q7X1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4A527597ABA9CF68C2939DC95BD6A23744740330F9113856ADE7E6E30759D4D6DA9979536D6E6E06C70C33D7BF388C31422A76A84EBE8Q3XCE" TargetMode="External"/><Relationship Id="rId9" Type="http://schemas.openxmlformats.org/officeDocument/2006/relationships/hyperlink" Target="consultantplus://offline/ref=04A527597ABA9CF68C2939DC95BD6A23744740330F9113856ADE7E6E30759D4D6DA9979536D1EEE66C70C33D7BF388C31422A76A84EBE8Q3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3426</Words>
  <Characters>19533</Characters>
  <Application>Microsoft Office Word</Application>
  <DocSecurity>0</DocSecurity>
  <Lines>162</Lines>
  <Paragraphs>45</Paragraphs>
  <ScaleCrop>false</ScaleCrop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2018-11-12T04:23:00Z</dcterms:created>
  <dcterms:modified xsi:type="dcterms:W3CDTF">2018-11-12T04:23:00Z</dcterms:modified>
</cp:coreProperties>
</file>