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44" w:rsidRDefault="00457C44">
      <w:pPr>
        <w:pStyle w:val="ConsPlusNormal"/>
        <w:outlineLvl w:val="0"/>
      </w:pPr>
      <w:r>
        <w:t>Зарегистрировано в Минюсте России 22 января 2013 г. N 26673</w:t>
      </w:r>
    </w:p>
    <w:p w:rsidR="00457C44" w:rsidRDefault="00457C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7C44" w:rsidRDefault="00457C44">
      <w:pPr>
        <w:pStyle w:val="ConsPlusNormal"/>
      </w:pPr>
    </w:p>
    <w:p w:rsidR="00457C44" w:rsidRDefault="00457C44">
      <w:pPr>
        <w:pStyle w:val="ConsPlusTitle"/>
        <w:jc w:val="center"/>
      </w:pPr>
      <w:r>
        <w:t>МИНИСТЕРСТВО ЗДРАВООХРАНЕНИЯ РОССИЙСКОЙ ФЕДЕРАЦИИ</w:t>
      </w:r>
    </w:p>
    <w:p w:rsidR="00457C44" w:rsidRDefault="00457C44">
      <w:pPr>
        <w:pStyle w:val="ConsPlusTitle"/>
        <w:jc w:val="center"/>
      </w:pPr>
    </w:p>
    <w:p w:rsidR="00457C44" w:rsidRDefault="00457C44">
      <w:pPr>
        <w:pStyle w:val="ConsPlusTitle"/>
        <w:jc w:val="center"/>
      </w:pPr>
      <w:r>
        <w:t>ПРИКАЗ</w:t>
      </w:r>
    </w:p>
    <w:p w:rsidR="00457C44" w:rsidRDefault="00457C44">
      <w:pPr>
        <w:pStyle w:val="ConsPlusTitle"/>
        <w:jc w:val="center"/>
      </w:pPr>
      <w:r>
        <w:t>от 9 ноября 2012 г. N 720н</w:t>
      </w:r>
    </w:p>
    <w:p w:rsidR="00457C44" w:rsidRDefault="00457C44">
      <w:pPr>
        <w:pStyle w:val="ConsPlusTitle"/>
        <w:jc w:val="center"/>
      </w:pPr>
    </w:p>
    <w:p w:rsidR="00457C44" w:rsidRDefault="00457C44">
      <w:pPr>
        <w:pStyle w:val="ConsPlusTitle"/>
        <w:jc w:val="center"/>
      </w:pPr>
      <w:r>
        <w:t>ОБ УТВЕРЖДЕНИИ СТАНДАРТА</w:t>
      </w:r>
    </w:p>
    <w:p w:rsidR="00457C44" w:rsidRDefault="00457C44">
      <w:pPr>
        <w:pStyle w:val="ConsPlusTitle"/>
        <w:jc w:val="center"/>
      </w:pPr>
      <w:r>
        <w:t>СПЕЦИАЛИЗИРОВАННОЙ МЕДИЦИНСКОЙ ПОМОЩИ ДЕТЯМ</w:t>
      </w:r>
    </w:p>
    <w:p w:rsidR="00457C44" w:rsidRDefault="00457C44">
      <w:pPr>
        <w:pStyle w:val="ConsPlusTitle"/>
        <w:jc w:val="center"/>
      </w:pPr>
      <w:r>
        <w:t>ПРИ МИТОХОНДРИАЛЬНОЙ МИОПАТИИ, СИНДРОМЕ КЕРНСА-СЕЙРА</w:t>
      </w:r>
    </w:p>
    <w:p w:rsidR="00457C44" w:rsidRDefault="00457C44">
      <w:pPr>
        <w:pStyle w:val="ConsPlusNormal"/>
        <w:ind w:firstLine="540"/>
        <w:jc w:val="both"/>
      </w:pPr>
    </w:p>
    <w:p w:rsidR="00457C44" w:rsidRDefault="00457C44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457C44" w:rsidRDefault="00457C44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специализированной медицинской помощи детям при </w:t>
      </w:r>
      <w:proofErr w:type="spellStart"/>
      <w:r>
        <w:t>митохондриальной</w:t>
      </w:r>
      <w:proofErr w:type="spellEnd"/>
      <w:r>
        <w:t xml:space="preserve"> миопатии, синдроме </w:t>
      </w:r>
      <w:proofErr w:type="spellStart"/>
      <w:r>
        <w:t>Кернса-Сейра</w:t>
      </w:r>
      <w:proofErr w:type="spellEnd"/>
      <w:r>
        <w:t xml:space="preserve"> согласно приложению.</w:t>
      </w:r>
    </w:p>
    <w:p w:rsidR="00457C44" w:rsidRDefault="00457C44">
      <w:pPr>
        <w:pStyle w:val="ConsPlusNormal"/>
        <w:jc w:val="right"/>
      </w:pPr>
    </w:p>
    <w:p w:rsidR="00457C44" w:rsidRDefault="00457C44">
      <w:pPr>
        <w:pStyle w:val="ConsPlusNormal"/>
        <w:jc w:val="right"/>
      </w:pPr>
      <w:r>
        <w:t>Министр</w:t>
      </w:r>
    </w:p>
    <w:p w:rsidR="00457C44" w:rsidRDefault="00457C44">
      <w:pPr>
        <w:pStyle w:val="ConsPlusNormal"/>
        <w:jc w:val="right"/>
      </w:pPr>
      <w:r>
        <w:t>В.И.СКВОРЦОВА</w:t>
      </w:r>
    </w:p>
    <w:p w:rsidR="00457C44" w:rsidRDefault="00457C44">
      <w:pPr>
        <w:pStyle w:val="ConsPlusNormal"/>
        <w:jc w:val="right"/>
      </w:pPr>
    </w:p>
    <w:p w:rsidR="00457C44" w:rsidRDefault="00457C44">
      <w:pPr>
        <w:pStyle w:val="ConsPlusNormal"/>
        <w:jc w:val="right"/>
      </w:pPr>
    </w:p>
    <w:p w:rsidR="00457C44" w:rsidRDefault="00457C44">
      <w:pPr>
        <w:pStyle w:val="ConsPlusNormal"/>
        <w:jc w:val="right"/>
      </w:pPr>
    </w:p>
    <w:p w:rsidR="00457C44" w:rsidRDefault="00457C44">
      <w:pPr>
        <w:pStyle w:val="ConsPlusNormal"/>
        <w:jc w:val="right"/>
      </w:pPr>
    </w:p>
    <w:p w:rsidR="00457C44" w:rsidRDefault="00457C44">
      <w:pPr>
        <w:pStyle w:val="ConsPlusNormal"/>
        <w:jc w:val="right"/>
      </w:pPr>
    </w:p>
    <w:p w:rsidR="00457C44" w:rsidRDefault="00457C44">
      <w:pPr>
        <w:pStyle w:val="ConsPlusNormal"/>
        <w:jc w:val="right"/>
        <w:outlineLvl w:val="0"/>
      </w:pPr>
      <w:r>
        <w:t>Приложение</w:t>
      </w:r>
    </w:p>
    <w:p w:rsidR="00457C44" w:rsidRDefault="00457C44">
      <w:pPr>
        <w:pStyle w:val="ConsPlusNormal"/>
        <w:jc w:val="right"/>
      </w:pPr>
      <w:r>
        <w:t>к приказу Министерства здравоохранения</w:t>
      </w:r>
    </w:p>
    <w:p w:rsidR="00457C44" w:rsidRDefault="00457C44">
      <w:pPr>
        <w:pStyle w:val="ConsPlusNormal"/>
        <w:jc w:val="right"/>
      </w:pPr>
      <w:r>
        <w:t>Российской Федерации</w:t>
      </w:r>
    </w:p>
    <w:p w:rsidR="00457C44" w:rsidRDefault="00457C44">
      <w:pPr>
        <w:pStyle w:val="ConsPlusNormal"/>
        <w:jc w:val="right"/>
      </w:pPr>
      <w:r>
        <w:t>от 9 ноября 2012 г. N 720н</w:t>
      </w:r>
    </w:p>
    <w:p w:rsidR="00457C44" w:rsidRDefault="00457C44">
      <w:pPr>
        <w:pStyle w:val="ConsPlusNormal"/>
        <w:jc w:val="right"/>
      </w:pPr>
    </w:p>
    <w:p w:rsidR="00457C44" w:rsidRDefault="00457C44">
      <w:pPr>
        <w:pStyle w:val="ConsPlusTitle"/>
        <w:jc w:val="center"/>
      </w:pPr>
      <w:bookmarkStart w:id="0" w:name="P28"/>
      <w:bookmarkEnd w:id="0"/>
      <w:r>
        <w:t>СТАНДАРТ</w:t>
      </w:r>
    </w:p>
    <w:p w:rsidR="00457C44" w:rsidRDefault="00457C44">
      <w:pPr>
        <w:pStyle w:val="ConsPlusTitle"/>
        <w:jc w:val="center"/>
      </w:pPr>
      <w:r>
        <w:t>СПЕЦИАЛИЗИРОВАННОЙ МЕДИЦИНСКОЙ ПОМОЩИ ДЕТЯМ</w:t>
      </w:r>
    </w:p>
    <w:p w:rsidR="00457C44" w:rsidRDefault="00457C44">
      <w:pPr>
        <w:pStyle w:val="ConsPlusTitle"/>
        <w:jc w:val="center"/>
      </w:pPr>
      <w:r>
        <w:t>ПРИ МИТОХОНДРИАЛЬНОЙ МИОПАТИИ, СИНДРОМЕ КЕРНСА-СЕЙРА</w:t>
      </w:r>
    </w:p>
    <w:p w:rsidR="00457C44" w:rsidRDefault="00457C44">
      <w:pPr>
        <w:pStyle w:val="ConsPlusNormal"/>
        <w:ind w:firstLine="540"/>
        <w:jc w:val="both"/>
      </w:pPr>
    </w:p>
    <w:p w:rsidR="00457C44" w:rsidRDefault="00457C44">
      <w:pPr>
        <w:pStyle w:val="ConsPlusNormal"/>
        <w:ind w:firstLine="540"/>
        <w:jc w:val="both"/>
      </w:pPr>
      <w:r>
        <w:t>Категория возрастная: дети</w:t>
      </w:r>
    </w:p>
    <w:p w:rsidR="00457C44" w:rsidRDefault="00457C44">
      <w:pPr>
        <w:pStyle w:val="ConsPlusNormal"/>
        <w:spacing w:before="220"/>
        <w:ind w:firstLine="540"/>
        <w:jc w:val="both"/>
      </w:pPr>
      <w:r>
        <w:t>Пол: любой</w:t>
      </w:r>
    </w:p>
    <w:p w:rsidR="00457C44" w:rsidRDefault="00457C44">
      <w:pPr>
        <w:pStyle w:val="ConsPlusNormal"/>
        <w:spacing w:before="220"/>
        <w:ind w:firstLine="540"/>
        <w:jc w:val="both"/>
      </w:pPr>
      <w:r>
        <w:t>Фаза: любая</w:t>
      </w:r>
    </w:p>
    <w:p w:rsidR="00457C44" w:rsidRDefault="00457C44">
      <w:pPr>
        <w:pStyle w:val="ConsPlusNormal"/>
        <w:spacing w:before="220"/>
        <w:ind w:firstLine="540"/>
        <w:jc w:val="both"/>
      </w:pPr>
      <w:r>
        <w:t>Стадия: любая</w:t>
      </w:r>
    </w:p>
    <w:p w:rsidR="00457C44" w:rsidRDefault="00457C44">
      <w:pPr>
        <w:pStyle w:val="ConsPlusNormal"/>
        <w:spacing w:before="220"/>
        <w:ind w:firstLine="540"/>
        <w:jc w:val="both"/>
      </w:pPr>
      <w:r>
        <w:t>Осложнения: без осложнений</w:t>
      </w:r>
    </w:p>
    <w:p w:rsidR="00457C44" w:rsidRDefault="00457C44">
      <w:pPr>
        <w:pStyle w:val="ConsPlusNormal"/>
        <w:spacing w:before="220"/>
        <w:ind w:firstLine="540"/>
        <w:jc w:val="both"/>
      </w:pPr>
      <w:r>
        <w:t>Вид медицинской помощи: специализированная медицинская помощь</w:t>
      </w:r>
    </w:p>
    <w:p w:rsidR="00457C44" w:rsidRDefault="00457C44">
      <w:pPr>
        <w:pStyle w:val="ConsPlusNormal"/>
        <w:spacing w:before="220"/>
        <w:ind w:firstLine="540"/>
        <w:jc w:val="both"/>
      </w:pPr>
      <w:r>
        <w:t>Условия оказания медицинской помощи: стационарно</w:t>
      </w:r>
    </w:p>
    <w:p w:rsidR="00457C44" w:rsidRDefault="00457C44">
      <w:pPr>
        <w:pStyle w:val="ConsPlusNormal"/>
        <w:spacing w:before="220"/>
        <w:ind w:firstLine="540"/>
        <w:jc w:val="both"/>
      </w:pPr>
      <w:r>
        <w:t>Форма оказания медицинской помощи: плановая</w:t>
      </w:r>
    </w:p>
    <w:p w:rsidR="00457C44" w:rsidRDefault="00457C44">
      <w:pPr>
        <w:pStyle w:val="ConsPlusNormal"/>
        <w:spacing w:before="220"/>
        <w:ind w:firstLine="540"/>
        <w:jc w:val="both"/>
      </w:pPr>
      <w:r>
        <w:t>Средние сроки лечения (количество дней): 28</w:t>
      </w:r>
    </w:p>
    <w:p w:rsidR="00457C44" w:rsidRDefault="00457C44">
      <w:pPr>
        <w:pStyle w:val="ConsPlusNormal"/>
        <w:ind w:firstLine="540"/>
        <w:jc w:val="both"/>
      </w:pPr>
    </w:p>
    <w:p w:rsidR="00457C44" w:rsidRDefault="00457C44">
      <w:pPr>
        <w:pStyle w:val="ConsPlusCell"/>
        <w:jc w:val="both"/>
      </w:pPr>
      <w:r>
        <w:t xml:space="preserve">    Код по </w:t>
      </w:r>
      <w:hyperlink r:id="rId5" w:history="1">
        <w:r>
          <w:rPr>
            <w:color w:val="0000FF"/>
          </w:rPr>
          <w:t>МКБ X</w:t>
        </w:r>
      </w:hyperlink>
      <w:r>
        <w:t xml:space="preserve"> </w:t>
      </w:r>
      <w:hyperlink w:anchor="P471" w:history="1">
        <w:r>
          <w:rPr>
            <w:color w:val="0000FF"/>
          </w:rPr>
          <w:t>&lt;*&gt;</w:t>
        </w:r>
      </w:hyperlink>
      <w:r>
        <w:t xml:space="preserve">             </w:t>
      </w:r>
      <w:hyperlink r:id="rId6" w:history="1">
        <w:r>
          <w:rPr>
            <w:color w:val="0000FF"/>
          </w:rPr>
          <w:t>G71.3</w:t>
        </w:r>
      </w:hyperlink>
      <w:r>
        <w:t xml:space="preserve">  </w:t>
      </w:r>
      <w:proofErr w:type="spellStart"/>
      <w:r>
        <w:t>Митохондриальная</w:t>
      </w:r>
      <w:proofErr w:type="spellEnd"/>
      <w:r>
        <w:t xml:space="preserve"> миопатия,</w:t>
      </w:r>
    </w:p>
    <w:p w:rsidR="00457C44" w:rsidRDefault="00457C44">
      <w:pPr>
        <w:pStyle w:val="ConsPlusCell"/>
        <w:jc w:val="both"/>
      </w:pPr>
      <w:r>
        <w:t xml:space="preserve">                                        не </w:t>
      </w:r>
      <w:proofErr w:type="gramStart"/>
      <w:r>
        <w:t>классифицированная</w:t>
      </w:r>
      <w:proofErr w:type="gramEnd"/>
      <w:r>
        <w:t xml:space="preserve"> в других</w:t>
      </w:r>
    </w:p>
    <w:p w:rsidR="00457C44" w:rsidRDefault="00457C44">
      <w:pPr>
        <w:pStyle w:val="ConsPlusCell"/>
        <w:jc w:val="both"/>
      </w:pPr>
      <w:r>
        <w:t xml:space="preserve">                                        </w:t>
      </w:r>
      <w:proofErr w:type="gramStart"/>
      <w:r>
        <w:t>рубриках</w:t>
      </w:r>
      <w:proofErr w:type="gramEnd"/>
    </w:p>
    <w:p w:rsidR="00457C44" w:rsidRDefault="00457C44">
      <w:pPr>
        <w:pStyle w:val="ConsPlusCell"/>
        <w:jc w:val="both"/>
      </w:pPr>
      <w:r>
        <w:lastRenderedPageBreak/>
        <w:t xml:space="preserve">    Нозологические единицы       </w:t>
      </w:r>
      <w:hyperlink r:id="rId7" w:history="1">
        <w:r>
          <w:rPr>
            <w:color w:val="0000FF"/>
          </w:rPr>
          <w:t>H49.8</w:t>
        </w:r>
      </w:hyperlink>
      <w:r>
        <w:t xml:space="preserve">  Другие паралитические косоглазия</w:t>
      </w:r>
    </w:p>
    <w:p w:rsidR="00457C44" w:rsidRDefault="00457C44">
      <w:pPr>
        <w:pStyle w:val="ConsPlusNormal"/>
        <w:ind w:firstLine="540"/>
        <w:jc w:val="both"/>
      </w:pPr>
    </w:p>
    <w:p w:rsidR="00457C44" w:rsidRDefault="00457C44">
      <w:pPr>
        <w:pStyle w:val="ConsPlusNormal"/>
        <w:ind w:firstLine="540"/>
        <w:jc w:val="both"/>
        <w:outlineLvl w:val="1"/>
      </w:pPr>
      <w:r>
        <w:t>1. Медицинские мероприятия для диагностики заболевания, состояния</w:t>
      </w:r>
    </w:p>
    <w:p w:rsidR="00457C44" w:rsidRDefault="00457C4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600"/>
        <w:gridCol w:w="2040"/>
        <w:gridCol w:w="1680"/>
      </w:tblGrid>
      <w:tr w:rsidR="00457C44">
        <w:trPr>
          <w:trHeight w:val="240"/>
        </w:trPr>
        <w:tc>
          <w:tcPr>
            <w:tcW w:w="9360" w:type="dxa"/>
            <w:gridSpan w:val="4"/>
          </w:tcPr>
          <w:p w:rsidR="00457C44" w:rsidRDefault="00457C44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врача-специалиста                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      Код  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предоставления </w:t>
            </w:r>
          </w:p>
          <w:p w:rsidR="00457C44" w:rsidRDefault="00457C44">
            <w:pPr>
              <w:pStyle w:val="ConsPlusNonformat"/>
              <w:jc w:val="both"/>
            </w:pPr>
            <w:hyperlink w:anchor="P22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Усредненный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показатель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кратности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применения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B01.004.001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>Прием (осмотр, консультация)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врача-гастроэнтеролога  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первичный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B01.006.001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>Прием (осмотр, консультация)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врача-генетика </w:t>
            </w:r>
            <w:proofErr w:type="gramStart"/>
            <w:r>
              <w:t>первичный</w:t>
            </w:r>
            <w:proofErr w:type="gramEnd"/>
            <w:r>
              <w:t xml:space="preserve">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B01.013.001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>Прием (осмотр, консультация)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врача-диетолога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B01.015.003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>Прием (осмотр, консультация)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врача - детского кардиолога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первичный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B01.023.001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>Прием (осмотр, консультация)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врача-невролога </w:t>
            </w:r>
            <w:proofErr w:type="gramStart"/>
            <w:r>
              <w:t>первичный</w:t>
            </w:r>
            <w:proofErr w:type="gramEnd"/>
            <w:r>
              <w:t xml:space="preserve">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B01.025.001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>Прием (осмотр, консультация)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врача-нефролога </w:t>
            </w:r>
            <w:proofErr w:type="gramStart"/>
            <w:r>
              <w:t>первичный</w:t>
            </w:r>
            <w:proofErr w:type="gramEnd"/>
            <w:r>
              <w:t xml:space="preserve">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B01.029.001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>Прием (осмотр, консультация)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врача-офтальмолога </w:t>
            </w:r>
            <w:proofErr w:type="gramStart"/>
            <w:r>
              <w:t>первичный</w:t>
            </w:r>
            <w:proofErr w:type="gramEnd"/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B01.031.001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>Прием (осмотр, консультация)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врача-педиатра </w:t>
            </w:r>
            <w:proofErr w:type="gramStart"/>
            <w:r>
              <w:t>первичный</w:t>
            </w:r>
            <w:proofErr w:type="gramEnd"/>
            <w:r>
              <w:t xml:space="preserve">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B01.035.001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>Прием (осмотр, консультация)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врача-психиатра </w:t>
            </w:r>
            <w:proofErr w:type="gramStart"/>
            <w:r>
              <w:t>первичный</w:t>
            </w:r>
            <w:proofErr w:type="gramEnd"/>
            <w:r>
              <w:t xml:space="preserve">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B01.046.001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>Прием (осмотр, консультация)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врача </w:t>
            </w:r>
            <w:proofErr w:type="spellStart"/>
            <w:r>
              <w:t>сурдолога</w:t>
            </w:r>
            <w:proofErr w:type="spellEnd"/>
            <w:r>
              <w:t xml:space="preserve">-            </w:t>
            </w:r>
          </w:p>
          <w:p w:rsidR="00457C44" w:rsidRDefault="00457C44">
            <w:pPr>
              <w:pStyle w:val="ConsPlusNonformat"/>
              <w:jc w:val="both"/>
            </w:pPr>
            <w:proofErr w:type="spellStart"/>
            <w:r>
              <w:t>оториноларинголога</w:t>
            </w:r>
            <w:proofErr w:type="spellEnd"/>
            <w:r>
              <w:t xml:space="preserve"> первичный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B01.058.003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>Прием (осмотр, консультация)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врача - детского        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эндокринолога </w:t>
            </w:r>
            <w:proofErr w:type="gramStart"/>
            <w:r>
              <w:t>первичный</w:t>
            </w:r>
            <w:proofErr w:type="gramEnd"/>
            <w:r>
              <w:t xml:space="preserve">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      Код  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Усредненный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показатель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кратности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применения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A09.05.007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уровня железа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сыворотки крови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A09.05.012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уровня общего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глобулина в крови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A09.05.013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Определение                 </w:t>
            </w:r>
          </w:p>
          <w:p w:rsidR="00457C44" w:rsidRDefault="00457C44">
            <w:pPr>
              <w:pStyle w:val="ConsPlusNonformat"/>
              <w:jc w:val="both"/>
            </w:pPr>
            <w:r>
              <w:t>альбумин/</w:t>
            </w:r>
            <w:proofErr w:type="gramStart"/>
            <w:r>
              <w:t>глобулинового</w:t>
            </w:r>
            <w:proofErr w:type="gramEnd"/>
            <w:r>
              <w:t xml:space="preserve">  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соотношения в крови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A09.05.024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уровня </w:t>
            </w:r>
            <w:proofErr w:type="gramStart"/>
            <w:r>
              <w:t>общих</w:t>
            </w:r>
            <w:proofErr w:type="gramEnd"/>
            <w:r>
              <w:t xml:space="preserve">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липидов в крови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lastRenderedPageBreak/>
              <w:t xml:space="preserve">A09.05.025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457C44" w:rsidRDefault="00457C44">
            <w:pPr>
              <w:pStyle w:val="ConsPlusNonformat"/>
              <w:jc w:val="both"/>
            </w:pPr>
            <w:proofErr w:type="spellStart"/>
            <w:r>
              <w:t>триглицеридов</w:t>
            </w:r>
            <w:proofErr w:type="spellEnd"/>
            <w:r>
              <w:t xml:space="preserve"> в крови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A09.05.032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уровня общего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кальция в крови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A09.05.033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неорганического фосфора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крови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A09.05.037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концентрации   </w:t>
            </w:r>
          </w:p>
          <w:p w:rsidR="00457C44" w:rsidRDefault="00457C44">
            <w:pPr>
              <w:pStyle w:val="ConsPlusNonformat"/>
              <w:jc w:val="both"/>
            </w:pPr>
            <w:r>
              <w:t>водородных ионов (</w:t>
            </w:r>
            <w:proofErr w:type="spellStart"/>
            <w:r>
              <w:t>pH</w:t>
            </w:r>
            <w:proofErr w:type="spellEnd"/>
            <w:r>
              <w:t xml:space="preserve">) крови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A09.05.043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457C44" w:rsidRDefault="00457C44">
            <w:pPr>
              <w:pStyle w:val="ConsPlusNonformat"/>
              <w:jc w:val="both"/>
            </w:pPr>
            <w:proofErr w:type="spellStart"/>
            <w:r>
              <w:t>креатинкиназы</w:t>
            </w:r>
            <w:proofErr w:type="spellEnd"/>
            <w:r>
              <w:t xml:space="preserve"> в крови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A09.05.099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аминокислотного состава и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концентрации аминокислот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крови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A09.05.206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ионизированного кальция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крови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A09.05.207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>Исследование уровня молочной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кислоты в крови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A09.05.208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пировиноградной кислоты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крови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A09.28.002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аминокислот и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метаболитов в моче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A09.28.004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Обнаружение миоглобина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моче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A09.28.006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457C44" w:rsidRDefault="00457C44">
            <w:pPr>
              <w:pStyle w:val="ConsPlusNonformat"/>
              <w:jc w:val="both"/>
            </w:pPr>
            <w:proofErr w:type="spellStart"/>
            <w:proofErr w:type="gramStart"/>
            <w:r>
              <w:t>креатинина</w:t>
            </w:r>
            <w:proofErr w:type="spellEnd"/>
            <w:r>
              <w:t xml:space="preserve"> в моче (проба    </w:t>
            </w:r>
            <w:proofErr w:type="gramEnd"/>
          </w:p>
          <w:p w:rsidR="00457C44" w:rsidRDefault="00457C44">
            <w:pPr>
              <w:pStyle w:val="ConsPlusNonformat"/>
              <w:jc w:val="both"/>
            </w:pPr>
            <w:proofErr w:type="spellStart"/>
            <w:proofErr w:type="gramStart"/>
            <w:r>
              <w:t>Реберга</w:t>
            </w:r>
            <w:proofErr w:type="spellEnd"/>
            <w:r>
              <w:t xml:space="preserve">)                    </w:t>
            </w:r>
            <w:proofErr w:type="gramEnd"/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A09.28.012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уровня кальция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в моче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A09.28.017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Определение концентрации    </w:t>
            </w:r>
          </w:p>
          <w:p w:rsidR="00457C44" w:rsidRDefault="00457C44">
            <w:pPr>
              <w:pStyle w:val="ConsPlusNonformat"/>
              <w:jc w:val="both"/>
            </w:pPr>
            <w:r>
              <w:t>водородных ионов (</w:t>
            </w:r>
            <w:proofErr w:type="spellStart"/>
            <w:r>
              <w:t>pH</w:t>
            </w:r>
            <w:proofErr w:type="spellEnd"/>
            <w:r>
              <w:t xml:space="preserve">) мочи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A09.28.026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уровня фосфора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в моче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A12.05.056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Идентификация генов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B03.016.003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Общий (клинический) анализ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крови </w:t>
            </w:r>
            <w:proofErr w:type="gramStart"/>
            <w:r>
              <w:t>развернутый</w:t>
            </w:r>
            <w:proofErr w:type="gramEnd"/>
            <w:r>
              <w:t xml:space="preserve">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3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B03.016.004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Анализ крови биохимический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общетерапевтический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B03.016.006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Анализ мочи общий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3           </w:t>
            </w:r>
          </w:p>
        </w:tc>
      </w:tr>
      <w:tr w:rsidR="00457C44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      Код  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Усредненный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показатель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кратности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применения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A04.10.002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proofErr w:type="spellStart"/>
            <w:r>
              <w:t>Эхокардиография</w:t>
            </w:r>
            <w:proofErr w:type="spellEnd"/>
            <w:r>
              <w:t xml:space="preserve">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lastRenderedPageBreak/>
              <w:t xml:space="preserve">A05.02.001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Электромиография </w:t>
            </w:r>
            <w:proofErr w:type="gramStart"/>
            <w:r>
              <w:t>игольчатыми</w:t>
            </w:r>
            <w:proofErr w:type="gramEnd"/>
          </w:p>
          <w:p w:rsidR="00457C44" w:rsidRDefault="00457C44">
            <w:pPr>
              <w:pStyle w:val="ConsPlusNonformat"/>
              <w:jc w:val="both"/>
            </w:pPr>
            <w:r>
              <w:t xml:space="preserve">электродами (одна мышца)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0,7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A05.10.003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Проведение </w:t>
            </w:r>
            <w:proofErr w:type="spellStart"/>
            <w:r>
              <w:t>холтеровского</w:t>
            </w:r>
            <w:proofErr w:type="spellEnd"/>
            <w:r>
              <w:t xml:space="preserve">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исследования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A05.10.006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Регистрация             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электрокардиограммы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A05.23.001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Электроэнцефалография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A05.23.001.001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Электроэнцефалография </w:t>
            </w:r>
            <w:proofErr w:type="gramStart"/>
            <w:r>
              <w:t>с</w:t>
            </w:r>
            <w:proofErr w:type="gramEnd"/>
            <w:r>
              <w:t xml:space="preserve"> 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нагрузочными пробами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A05.23.001.002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Электроэнцефалография </w:t>
            </w:r>
            <w:proofErr w:type="gramStart"/>
            <w:r>
              <w:t>с</w:t>
            </w:r>
            <w:proofErr w:type="gramEnd"/>
            <w:r>
              <w:t xml:space="preserve">     </w:t>
            </w:r>
          </w:p>
          <w:p w:rsidR="00457C44" w:rsidRDefault="00457C44">
            <w:pPr>
              <w:pStyle w:val="ConsPlusNonformat"/>
              <w:jc w:val="both"/>
            </w:pPr>
            <w:proofErr w:type="spellStart"/>
            <w:r>
              <w:t>видеомониторингом</w:t>
            </w:r>
            <w:proofErr w:type="spellEnd"/>
            <w:r>
              <w:t xml:space="preserve">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A05.23.009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Магнитно-резонансная    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томография головного мозга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A06.03.002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Компьютерная томография 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головы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A06.03.032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Рентгенография кисти руки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A06.03.046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Рентгенография </w:t>
            </w:r>
            <w:proofErr w:type="gramStart"/>
            <w:r>
              <w:t>большой</w:t>
            </w:r>
            <w:proofErr w:type="gramEnd"/>
            <w:r>
              <w:t xml:space="preserve">  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берцовой и малой берцовой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костей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A12.22.005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Проведение                  </w:t>
            </w:r>
          </w:p>
          <w:p w:rsidR="00457C44" w:rsidRDefault="00457C44">
            <w:pPr>
              <w:pStyle w:val="ConsPlusNonformat"/>
              <w:jc w:val="both"/>
            </w:pPr>
            <w:proofErr w:type="spellStart"/>
            <w:r>
              <w:t>глюкозотолерантного</w:t>
            </w:r>
            <w:proofErr w:type="spellEnd"/>
            <w:r>
              <w:t xml:space="preserve"> теста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A12.25.001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Тональная аудиометрия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0,3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B03.052.001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Комплексное ультразвуковое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внутренних</w:t>
            </w:r>
            <w:proofErr w:type="gramEnd"/>
            <w:r>
              <w:t xml:space="preserve"> 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органов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</w:tbl>
    <w:p w:rsidR="00457C44" w:rsidRDefault="00457C44">
      <w:pPr>
        <w:pStyle w:val="ConsPlusNormal"/>
        <w:ind w:firstLine="540"/>
        <w:jc w:val="both"/>
      </w:pPr>
    </w:p>
    <w:p w:rsidR="00457C44" w:rsidRDefault="00457C44">
      <w:pPr>
        <w:pStyle w:val="ConsPlusNormal"/>
        <w:ind w:firstLine="540"/>
        <w:jc w:val="both"/>
      </w:pPr>
      <w:r>
        <w:t>--------------------------------</w:t>
      </w:r>
    </w:p>
    <w:p w:rsidR="00457C44" w:rsidRDefault="00457C44">
      <w:pPr>
        <w:pStyle w:val="ConsPlusNormal"/>
        <w:spacing w:before="220"/>
        <w:ind w:firstLine="540"/>
        <w:jc w:val="both"/>
      </w:pPr>
      <w:bookmarkStart w:id="1" w:name="P225"/>
      <w:bookmarkEnd w:id="1"/>
      <w:proofErr w:type="gramStart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457C44" w:rsidRDefault="00457C44">
      <w:pPr>
        <w:pStyle w:val="ConsPlusNormal"/>
        <w:ind w:firstLine="540"/>
        <w:jc w:val="both"/>
      </w:pPr>
    </w:p>
    <w:p w:rsidR="00457C44" w:rsidRDefault="00457C44">
      <w:pPr>
        <w:pStyle w:val="ConsPlusNormal"/>
        <w:ind w:firstLine="540"/>
        <w:jc w:val="both"/>
        <w:outlineLvl w:val="1"/>
      </w:pPr>
      <w:r>
        <w:t xml:space="preserve">2. Медицинские услуги для лечения заболевания, состояния и </w:t>
      </w:r>
      <w:proofErr w:type="gramStart"/>
      <w:r>
        <w:t>контроля за</w:t>
      </w:r>
      <w:proofErr w:type="gramEnd"/>
      <w:r>
        <w:t xml:space="preserve"> лечением</w:t>
      </w:r>
    </w:p>
    <w:p w:rsidR="00457C44" w:rsidRDefault="00457C4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600"/>
        <w:gridCol w:w="2040"/>
        <w:gridCol w:w="1680"/>
      </w:tblGrid>
      <w:tr w:rsidR="00457C44">
        <w:trPr>
          <w:trHeight w:val="240"/>
        </w:trPr>
        <w:tc>
          <w:tcPr>
            <w:tcW w:w="9360" w:type="dxa"/>
            <w:gridSpan w:val="4"/>
          </w:tcPr>
          <w:p w:rsidR="00457C44" w:rsidRDefault="00457C44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и наблюдение врача-специалиста   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      Код  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Усредненный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показатель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кратности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применения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B01.004.002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>Прием (осмотр, консультация)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врача-гастроэнтеролога  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повторный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B01.006.002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>Прием (осмотр, консультация)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врача-генетика </w:t>
            </w:r>
            <w:proofErr w:type="gramStart"/>
            <w:r>
              <w:t>повторный</w:t>
            </w:r>
            <w:proofErr w:type="gramEnd"/>
            <w:r>
              <w:t xml:space="preserve">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B01.013.001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>Прием (осмотр, консультация)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врача-диетолога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lastRenderedPageBreak/>
              <w:t xml:space="preserve">B01.015.004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>Прием (осмотр, консультация)</w:t>
            </w:r>
          </w:p>
          <w:p w:rsidR="00457C44" w:rsidRDefault="00457C44">
            <w:pPr>
              <w:pStyle w:val="ConsPlusNonformat"/>
              <w:jc w:val="both"/>
            </w:pPr>
            <w:proofErr w:type="spellStart"/>
            <w:proofErr w:type="gramStart"/>
            <w:r>
              <w:t>врача-детского</w:t>
            </w:r>
            <w:proofErr w:type="spellEnd"/>
            <w:proofErr w:type="gramEnd"/>
            <w:r>
              <w:t xml:space="preserve"> кардиолога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повторный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B01.023.002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>Прием (осмотр, консультация)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врача-невролога </w:t>
            </w:r>
            <w:proofErr w:type="gramStart"/>
            <w:r>
              <w:t>повторный</w:t>
            </w:r>
            <w:proofErr w:type="gramEnd"/>
            <w:r>
              <w:t xml:space="preserve">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B01.025.002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>Прием (осмотр, консультация)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врача-нефролога </w:t>
            </w:r>
            <w:proofErr w:type="gramStart"/>
            <w:r>
              <w:t>повторный</w:t>
            </w:r>
            <w:proofErr w:type="gramEnd"/>
            <w:r>
              <w:t xml:space="preserve">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B01.031.005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Ежедневный осмотр врачом-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педиатром с наблюдением и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уходом среднего и младшего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медицинского персонала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457C44" w:rsidRDefault="00457C44">
            <w:pPr>
              <w:pStyle w:val="ConsPlusNonformat"/>
              <w:jc w:val="both"/>
            </w:pPr>
            <w:proofErr w:type="gramStart"/>
            <w:r>
              <w:t>отделении</w:t>
            </w:r>
            <w:proofErr w:type="gramEnd"/>
            <w:r>
              <w:t xml:space="preserve"> стационара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27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B01.035.002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>Прием (осмотр, консультация)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врача-психиатра </w:t>
            </w:r>
            <w:proofErr w:type="gramStart"/>
            <w:r>
              <w:t>повторный</w:t>
            </w:r>
            <w:proofErr w:type="gramEnd"/>
            <w:r>
              <w:t xml:space="preserve">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B01.046.002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>Прием (осмотр, консультация)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врача </w:t>
            </w:r>
            <w:proofErr w:type="spellStart"/>
            <w:r>
              <w:t>сурдолога</w:t>
            </w:r>
            <w:proofErr w:type="spellEnd"/>
            <w:r>
              <w:t xml:space="preserve">-            </w:t>
            </w:r>
          </w:p>
          <w:p w:rsidR="00457C44" w:rsidRDefault="00457C44">
            <w:pPr>
              <w:pStyle w:val="ConsPlusNonformat"/>
              <w:jc w:val="both"/>
            </w:pPr>
            <w:proofErr w:type="spellStart"/>
            <w:r>
              <w:t>оториноларинголога</w:t>
            </w:r>
            <w:proofErr w:type="spellEnd"/>
            <w:r>
              <w:t xml:space="preserve"> повторный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0,4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B01.054.001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>Осмотр (консультация) врача-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физиотерапевта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B01.058.004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>Прием (осмотр, консультация)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врача - детского        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эндокринолога </w:t>
            </w:r>
            <w:proofErr w:type="gramStart"/>
            <w:r>
              <w:t>повторный</w:t>
            </w:r>
            <w:proofErr w:type="gramEnd"/>
            <w:r>
              <w:t xml:space="preserve">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0,3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      Код  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Усредненный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показатель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кратности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применения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A09.05.007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уровня железа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сыворотки крови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A09.05.012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уровня общего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глобулина в крови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A09.05.013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Определение                 </w:t>
            </w:r>
          </w:p>
          <w:p w:rsidR="00457C44" w:rsidRDefault="00457C44">
            <w:pPr>
              <w:pStyle w:val="ConsPlusNonformat"/>
              <w:jc w:val="both"/>
            </w:pPr>
            <w:r>
              <w:t>альбумин/</w:t>
            </w:r>
            <w:proofErr w:type="gramStart"/>
            <w:r>
              <w:t>глобулинового</w:t>
            </w:r>
            <w:proofErr w:type="gramEnd"/>
            <w:r>
              <w:t xml:space="preserve">  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соотношения в крови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A09.05.016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уровня аммиака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в крови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0,8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A09.05.018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уровня </w:t>
            </w:r>
            <w:proofErr w:type="gramStart"/>
            <w:r>
              <w:t>мочевой</w:t>
            </w:r>
            <w:proofErr w:type="gramEnd"/>
            <w:r>
              <w:t xml:space="preserve">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кислоты в крови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A09.05.024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уровня </w:t>
            </w:r>
            <w:proofErr w:type="gramStart"/>
            <w:r>
              <w:t>общих</w:t>
            </w:r>
            <w:proofErr w:type="gramEnd"/>
            <w:r>
              <w:t xml:space="preserve">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липидов в крови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A09.05.025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457C44" w:rsidRDefault="00457C44">
            <w:pPr>
              <w:pStyle w:val="ConsPlusNonformat"/>
              <w:jc w:val="both"/>
            </w:pPr>
            <w:proofErr w:type="spellStart"/>
            <w:r>
              <w:t>триглицеридов</w:t>
            </w:r>
            <w:proofErr w:type="spellEnd"/>
            <w:r>
              <w:t xml:space="preserve"> в крови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A09.05.032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уровня общего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кальция в крови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A09.05.033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неорганического фосфора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крови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A09.05.037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концентрации   </w:t>
            </w:r>
          </w:p>
          <w:p w:rsidR="00457C44" w:rsidRDefault="00457C44">
            <w:pPr>
              <w:pStyle w:val="ConsPlusNonformat"/>
              <w:jc w:val="both"/>
            </w:pPr>
            <w:r>
              <w:t>водородных ионов (</w:t>
            </w:r>
            <w:proofErr w:type="spellStart"/>
            <w:r>
              <w:t>pH</w:t>
            </w:r>
            <w:proofErr w:type="spellEnd"/>
            <w:r>
              <w:t xml:space="preserve">) крови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2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A09.05.039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457C44" w:rsidRDefault="00457C44">
            <w:pPr>
              <w:pStyle w:val="ConsPlusNonformat"/>
              <w:jc w:val="both"/>
            </w:pPr>
            <w:proofErr w:type="spellStart"/>
            <w:r>
              <w:lastRenderedPageBreak/>
              <w:t>лактатдегидрогеназы</w:t>
            </w:r>
            <w:proofErr w:type="spellEnd"/>
            <w:r>
              <w:t xml:space="preserve"> в крови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lastRenderedPageBreak/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lastRenderedPageBreak/>
              <w:t xml:space="preserve">A09.05.043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457C44" w:rsidRDefault="00457C44">
            <w:pPr>
              <w:pStyle w:val="ConsPlusNonformat"/>
              <w:jc w:val="both"/>
            </w:pPr>
            <w:proofErr w:type="spellStart"/>
            <w:r>
              <w:t>креатинкиназы</w:t>
            </w:r>
            <w:proofErr w:type="spellEnd"/>
            <w:r>
              <w:t xml:space="preserve"> в крови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A09.05.044.001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уровня гамма-  </w:t>
            </w:r>
          </w:p>
          <w:p w:rsidR="00457C44" w:rsidRDefault="00457C44">
            <w:pPr>
              <w:pStyle w:val="ConsPlusNonformat"/>
              <w:jc w:val="both"/>
            </w:pPr>
            <w:proofErr w:type="spellStart"/>
            <w:r>
              <w:t>глютамилтранспетидазы</w:t>
            </w:r>
            <w:proofErr w:type="spellEnd"/>
            <w:r>
              <w:t xml:space="preserve"> крови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A09.05.206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ионизированного кальция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крови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A09.05.207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>Исследование уровня молочной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кислоты в крови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A09.05.208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пировиноградной кислоты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крови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A09.28.002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аминокислот и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метаболитов в моче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0,6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A09.28.002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аминокислот и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метаболитов в моче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A09.28.004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Обнаружение миоглобина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моче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A09.28.006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уровня         </w:t>
            </w:r>
          </w:p>
          <w:p w:rsidR="00457C44" w:rsidRDefault="00457C44">
            <w:pPr>
              <w:pStyle w:val="ConsPlusNonformat"/>
              <w:jc w:val="both"/>
            </w:pPr>
            <w:proofErr w:type="spellStart"/>
            <w:proofErr w:type="gramStart"/>
            <w:r>
              <w:t>креатинина</w:t>
            </w:r>
            <w:proofErr w:type="spellEnd"/>
            <w:r>
              <w:t xml:space="preserve"> в моче (проба    </w:t>
            </w:r>
            <w:proofErr w:type="gramEnd"/>
          </w:p>
          <w:p w:rsidR="00457C44" w:rsidRDefault="00457C44">
            <w:pPr>
              <w:pStyle w:val="ConsPlusNonformat"/>
              <w:jc w:val="both"/>
            </w:pPr>
            <w:proofErr w:type="spellStart"/>
            <w:proofErr w:type="gramStart"/>
            <w:r>
              <w:t>Реберга</w:t>
            </w:r>
            <w:proofErr w:type="spellEnd"/>
            <w:r>
              <w:t xml:space="preserve">)                    </w:t>
            </w:r>
            <w:proofErr w:type="gramEnd"/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A09.28.012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Исследование уровня кальция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в моче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A09.28.017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Определение концентрации    </w:t>
            </w:r>
          </w:p>
          <w:p w:rsidR="00457C44" w:rsidRDefault="00457C44">
            <w:pPr>
              <w:pStyle w:val="ConsPlusNonformat"/>
              <w:jc w:val="both"/>
            </w:pPr>
            <w:r>
              <w:t>водородных ионов (</w:t>
            </w:r>
            <w:proofErr w:type="spellStart"/>
            <w:r>
              <w:t>pH</w:t>
            </w:r>
            <w:proofErr w:type="spellEnd"/>
            <w:r>
              <w:t xml:space="preserve">) мочи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B03.016.003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Общий (клинический) анализ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крови </w:t>
            </w:r>
            <w:proofErr w:type="gramStart"/>
            <w:r>
              <w:t>развернутый</w:t>
            </w:r>
            <w:proofErr w:type="gramEnd"/>
            <w:r>
              <w:t xml:space="preserve">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3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B03.016.004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Анализ крови биохимический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общетерапевтический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B03.016.006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Анализ мочи общий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3           </w:t>
            </w:r>
          </w:p>
        </w:tc>
      </w:tr>
      <w:tr w:rsidR="00457C44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      Код  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Усредненный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показатель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кратности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применения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A04.10.002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proofErr w:type="spellStart"/>
            <w:r>
              <w:t>Эхокардиография</w:t>
            </w:r>
            <w:proofErr w:type="spellEnd"/>
            <w:r>
              <w:t xml:space="preserve">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0,2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A05.10.003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Проведение </w:t>
            </w:r>
            <w:proofErr w:type="spellStart"/>
            <w:r>
              <w:t>холтеровского</w:t>
            </w:r>
            <w:proofErr w:type="spellEnd"/>
            <w:r>
              <w:t xml:space="preserve">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исследования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0,5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A05.23.001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Электроэнцефалография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0,3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A05.23.001.001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Электроэнцефалография </w:t>
            </w:r>
            <w:proofErr w:type="gramStart"/>
            <w:r>
              <w:t>с</w:t>
            </w:r>
            <w:proofErr w:type="gramEnd"/>
            <w:r>
              <w:t xml:space="preserve"> 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нагрузочными пробами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0,3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A05.23.001.002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Электроэнцефалография </w:t>
            </w:r>
            <w:proofErr w:type="gramStart"/>
            <w:r>
              <w:t>с</w:t>
            </w:r>
            <w:proofErr w:type="gramEnd"/>
            <w:r>
              <w:t xml:space="preserve">     </w:t>
            </w:r>
          </w:p>
          <w:p w:rsidR="00457C44" w:rsidRDefault="00457C44">
            <w:pPr>
              <w:pStyle w:val="ConsPlusNonformat"/>
              <w:jc w:val="both"/>
            </w:pPr>
            <w:proofErr w:type="spellStart"/>
            <w:r>
              <w:t>видеомониторингом</w:t>
            </w:r>
            <w:proofErr w:type="spellEnd"/>
            <w:r>
              <w:t xml:space="preserve">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0,1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B03.052.001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Комплексное ультразвуковое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внутренних</w:t>
            </w:r>
            <w:proofErr w:type="gramEnd"/>
            <w:r>
              <w:t xml:space="preserve"> 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органов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  <w:tr w:rsidR="00457C44">
        <w:trPr>
          <w:trHeight w:val="240"/>
        </w:trPr>
        <w:tc>
          <w:tcPr>
            <w:tcW w:w="9360" w:type="dxa"/>
            <w:gridSpan w:val="4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  <w:outlineLvl w:val="2"/>
            </w:pPr>
            <w:proofErr w:type="spellStart"/>
            <w:r>
              <w:lastRenderedPageBreak/>
              <w:t>Немедикаментозные</w:t>
            </w:r>
            <w:proofErr w:type="spellEnd"/>
            <w:r>
              <w:t xml:space="preserve"> методы профилактики, лечения и медицинской         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реабилитации                                                            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      Код  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  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         услуги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  Усредненный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показатель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  частоты  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предоставления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Усредненный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показатель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кратности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применения </w:t>
            </w:r>
          </w:p>
        </w:tc>
      </w:tr>
      <w:tr w:rsidR="00457C44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A13.29.003     </w:t>
            </w:r>
          </w:p>
        </w:tc>
        <w:tc>
          <w:tcPr>
            <w:tcW w:w="360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Психологическая адаптация   </w:t>
            </w:r>
          </w:p>
        </w:tc>
        <w:tc>
          <w:tcPr>
            <w:tcW w:w="20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</w:t>
            </w:r>
          </w:p>
        </w:tc>
      </w:tr>
    </w:tbl>
    <w:p w:rsidR="00457C44" w:rsidRDefault="00457C44">
      <w:pPr>
        <w:pStyle w:val="ConsPlusNormal"/>
        <w:ind w:firstLine="540"/>
        <w:jc w:val="both"/>
      </w:pPr>
    </w:p>
    <w:p w:rsidR="00457C44" w:rsidRDefault="00457C44">
      <w:pPr>
        <w:pStyle w:val="ConsPlusNormal"/>
        <w:ind w:firstLine="540"/>
        <w:jc w:val="both"/>
        <w:outlineLvl w:val="1"/>
      </w:pPr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457C44" w:rsidRDefault="00457C4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64"/>
        <w:gridCol w:w="2376"/>
        <w:gridCol w:w="1728"/>
        <w:gridCol w:w="1728"/>
        <w:gridCol w:w="1296"/>
        <w:gridCol w:w="864"/>
        <w:gridCol w:w="864"/>
      </w:tblGrid>
      <w:tr w:rsidR="00457C44">
        <w:trPr>
          <w:trHeight w:val="240"/>
        </w:trPr>
        <w:tc>
          <w:tcPr>
            <w:tcW w:w="864" w:type="dxa"/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 Код  </w:t>
            </w:r>
          </w:p>
        </w:tc>
        <w:tc>
          <w:tcPr>
            <w:tcW w:w="2376" w:type="dxa"/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      </w:t>
            </w:r>
            <w:proofErr w:type="spellStart"/>
            <w:r>
              <w:rPr>
                <w:sz w:val="18"/>
              </w:rPr>
              <w:t>Анатомо</w:t>
            </w:r>
            <w:proofErr w:type="spellEnd"/>
            <w:r>
              <w:rPr>
                <w:sz w:val="18"/>
              </w:rPr>
              <w:t xml:space="preserve">-      </w:t>
            </w:r>
          </w:p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терапевтическо</w:t>
            </w:r>
            <w:proofErr w:type="spellEnd"/>
            <w:r>
              <w:rPr>
                <w:sz w:val="18"/>
              </w:rPr>
              <w:t xml:space="preserve">-   </w:t>
            </w:r>
          </w:p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     химическая     </w:t>
            </w:r>
          </w:p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   классификация    </w:t>
            </w:r>
          </w:p>
        </w:tc>
        <w:tc>
          <w:tcPr>
            <w:tcW w:w="1728" w:type="dxa"/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 Наименование </w:t>
            </w:r>
          </w:p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>лекарственного</w:t>
            </w:r>
          </w:p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препарата </w:t>
            </w:r>
            <w:hyperlink w:anchor="P472" w:history="1">
              <w:r>
                <w:rPr>
                  <w:color w:val="0000FF"/>
                  <w:sz w:val="18"/>
                </w:rPr>
                <w:t>&lt;**&gt;</w:t>
              </w:r>
            </w:hyperlink>
          </w:p>
        </w:tc>
        <w:tc>
          <w:tcPr>
            <w:tcW w:w="1728" w:type="dxa"/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 Усредненный  </w:t>
            </w:r>
          </w:p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  показатель  </w:t>
            </w:r>
          </w:p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   частоты    </w:t>
            </w:r>
          </w:p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>предоставления</w:t>
            </w:r>
          </w:p>
        </w:tc>
        <w:tc>
          <w:tcPr>
            <w:tcW w:w="1296" w:type="dxa"/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 Единицы  </w:t>
            </w:r>
          </w:p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измерения </w:t>
            </w:r>
          </w:p>
        </w:tc>
        <w:tc>
          <w:tcPr>
            <w:tcW w:w="864" w:type="dxa"/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 ССД  </w:t>
            </w:r>
          </w:p>
          <w:p w:rsidR="00457C44" w:rsidRDefault="00457C44">
            <w:pPr>
              <w:pStyle w:val="ConsPlusNonformat"/>
              <w:jc w:val="both"/>
            </w:pPr>
            <w:hyperlink w:anchor="P473" w:history="1">
              <w:r>
                <w:rPr>
                  <w:color w:val="0000FF"/>
                  <w:sz w:val="18"/>
                </w:rPr>
                <w:t>&lt;***&gt;</w:t>
              </w:r>
            </w:hyperlink>
          </w:p>
        </w:tc>
        <w:tc>
          <w:tcPr>
            <w:tcW w:w="864" w:type="dxa"/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 СКД  </w:t>
            </w:r>
          </w:p>
          <w:p w:rsidR="00457C44" w:rsidRDefault="00457C44">
            <w:pPr>
              <w:pStyle w:val="ConsPlusNonformat"/>
              <w:jc w:val="both"/>
            </w:pPr>
            <w:hyperlink w:anchor="P474" w:history="1">
              <w:r>
                <w:rPr>
                  <w:color w:val="0000FF"/>
                  <w:sz w:val="18"/>
                </w:rPr>
                <w:t>&lt;****&gt;</w:t>
              </w:r>
            </w:hyperlink>
          </w:p>
        </w:tc>
      </w:tr>
      <w:tr w:rsidR="00457C44">
        <w:trPr>
          <w:trHeight w:val="240"/>
        </w:trPr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A05BA </w:t>
            </w:r>
          </w:p>
        </w:tc>
        <w:tc>
          <w:tcPr>
            <w:tcW w:w="237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Препараты </w:t>
            </w:r>
            <w:proofErr w:type="gramStart"/>
            <w:r>
              <w:rPr>
                <w:sz w:val="18"/>
              </w:rPr>
              <w:t>для</w:t>
            </w:r>
            <w:proofErr w:type="gramEnd"/>
            <w:r>
              <w:rPr>
                <w:sz w:val="18"/>
              </w:rPr>
              <w:t xml:space="preserve">       </w:t>
            </w:r>
          </w:p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лечения заболеваний </w:t>
            </w:r>
          </w:p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печени    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0,4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</w:tr>
      <w:tr w:rsidR="00457C44">
        <w:trPr>
          <w:trHeight w:val="240"/>
        </w:trPr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Аргинина      </w:t>
            </w:r>
          </w:p>
          <w:p w:rsidR="00457C44" w:rsidRDefault="00457C44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глутамат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 xml:space="preserve">         </w:t>
            </w: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5     </w:t>
            </w: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140   </w:t>
            </w:r>
          </w:p>
        </w:tc>
      </w:tr>
      <w:tr w:rsidR="00457C44">
        <w:trPr>
          <w:trHeight w:val="240"/>
        </w:trPr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A11DA </w:t>
            </w:r>
          </w:p>
        </w:tc>
        <w:tc>
          <w:tcPr>
            <w:tcW w:w="237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Витамин B1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0,4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</w:tr>
      <w:tr w:rsidR="00457C44">
        <w:trPr>
          <w:trHeight w:val="240"/>
        </w:trPr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Тиамин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25    </w:t>
            </w: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700   </w:t>
            </w:r>
          </w:p>
        </w:tc>
      </w:tr>
      <w:tr w:rsidR="00457C44">
        <w:trPr>
          <w:trHeight w:val="240"/>
        </w:trPr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A11GA </w:t>
            </w:r>
          </w:p>
        </w:tc>
        <w:tc>
          <w:tcPr>
            <w:tcW w:w="237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Аскорбиновая        </w:t>
            </w:r>
          </w:p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кислота (витамин C) </w:t>
            </w: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0,6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</w:tr>
      <w:tr w:rsidR="00457C44">
        <w:trPr>
          <w:trHeight w:val="240"/>
        </w:trPr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Аскорбиновая  </w:t>
            </w:r>
          </w:p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кислота       </w:t>
            </w: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150   </w:t>
            </w: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4200  </w:t>
            </w:r>
          </w:p>
        </w:tc>
      </w:tr>
      <w:tr w:rsidR="00457C44">
        <w:trPr>
          <w:trHeight w:val="240"/>
        </w:trPr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A11HA </w:t>
            </w:r>
          </w:p>
        </w:tc>
        <w:tc>
          <w:tcPr>
            <w:tcW w:w="237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Другие витаминные   </w:t>
            </w:r>
          </w:p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препараты 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</w:tr>
      <w:tr w:rsidR="00457C44">
        <w:trPr>
          <w:trHeight w:val="240"/>
        </w:trPr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Витамин E     </w:t>
            </w: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10    </w:t>
            </w: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280   </w:t>
            </w:r>
          </w:p>
        </w:tc>
      </w:tr>
      <w:tr w:rsidR="00457C44">
        <w:trPr>
          <w:trHeight w:val="240"/>
        </w:trPr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Никотинамид</w:t>
            </w:r>
            <w:proofErr w:type="spellEnd"/>
            <w:r>
              <w:rPr>
                <w:sz w:val="18"/>
              </w:rPr>
              <w:t xml:space="preserve">   </w:t>
            </w: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40    </w:t>
            </w: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1120  </w:t>
            </w:r>
          </w:p>
        </w:tc>
      </w:tr>
      <w:tr w:rsidR="00457C44">
        <w:trPr>
          <w:trHeight w:val="240"/>
        </w:trPr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Пиридоксин    </w:t>
            </w: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20    </w:t>
            </w: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560   </w:t>
            </w:r>
          </w:p>
        </w:tc>
      </w:tr>
      <w:tr w:rsidR="00457C44">
        <w:trPr>
          <w:trHeight w:val="240"/>
        </w:trPr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Рибофлавин    </w:t>
            </w: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10    </w:t>
            </w: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280   </w:t>
            </w:r>
          </w:p>
        </w:tc>
      </w:tr>
      <w:tr w:rsidR="00457C44">
        <w:trPr>
          <w:trHeight w:val="240"/>
        </w:trPr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A15   </w:t>
            </w:r>
          </w:p>
        </w:tc>
        <w:tc>
          <w:tcPr>
            <w:tcW w:w="237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Препараты,          </w:t>
            </w:r>
          </w:p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стимулирующие       </w:t>
            </w:r>
          </w:p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аппетит   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0  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</w:tr>
      <w:tr w:rsidR="00457C44">
        <w:trPr>
          <w:trHeight w:val="240"/>
        </w:trPr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Янтарная      </w:t>
            </w:r>
          </w:p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кислота +     </w:t>
            </w:r>
          </w:p>
          <w:p w:rsidR="00457C44" w:rsidRDefault="00457C44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 xml:space="preserve">[Лимонная     </w:t>
            </w:r>
            <w:proofErr w:type="gramEnd"/>
          </w:p>
          <w:p w:rsidR="00457C44" w:rsidRDefault="00457C44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 xml:space="preserve">кислота]      </w:t>
            </w:r>
            <w:proofErr w:type="gramEnd"/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 xml:space="preserve">         </w:t>
            </w: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0,25  </w:t>
            </w: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7     </w:t>
            </w:r>
          </w:p>
        </w:tc>
      </w:tr>
      <w:tr w:rsidR="00457C44">
        <w:trPr>
          <w:trHeight w:val="240"/>
        </w:trPr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A16AA </w:t>
            </w:r>
          </w:p>
        </w:tc>
        <w:tc>
          <w:tcPr>
            <w:tcW w:w="237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Аминокислоты и их   </w:t>
            </w:r>
          </w:p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0,5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</w:tr>
      <w:tr w:rsidR="00457C44">
        <w:trPr>
          <w:trHeight w:val="240"/>
        </w:trPr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Левокарнитин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500   </w:t>
            </w: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14000 </w:t>
            </w:r>
          </w:p>
        </w:tc>
      </w:tr>
      <w:tr w:rsidR="00457C44">
        <w:trPr>
          <w:trHeight w:val="240"/>
        </w:trPr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C01CX </w:t>
            </w:r>
          </w:p>
        </w:tc>
        <w:tc>
          <w:tcPr>
            <w:tcW w:w="237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Другие              </w:t>
            </w:r>
          </w:p>
          <w:p w:rsidR="00457C44" w:rsidRDefault="00457C44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кардиотонические</w:t>
            </w:r>
            <w:proofErr w:type="spellEnd"/>
            <w:r>
              <w:rPr>
                <w:sz w:val="18"/>
              </w:rPr>
              <w:t xml:space="preserve">    </w:t>
            </w:r>
          </w:p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средства  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0,6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</w:tr>
      <w:tr w:rsidR="00457C44">
        <w:trPr>
          <w:trHeight w:val="240"/>
        </w:trPr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Цитохром</w:t>
            </w:r>
            <w:proofErr w:type="spellEnd"/>
            <w:r>
              <w:rPr>
                <w:sz w:val="18"/>
              </w:rPr>
              <w:t xml:space="preserve"> C    </w:t>
            </w: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40    </w:t>
            </w: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400   </w:t>
            </w:r>
          </w:p>
        </w:tc>
      </w:tr>
      <w:tr w:rsidR="00457C44">
        <w:trPr>
          <w:trHeight w:val="240"/>
        </w:trPr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C01EB </w:t>
            </w:r>
          </w:p>
        </w:tc>
        <w:tc>
          <w:tcPr>
            <w:tcW w:w="237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Другие препараты    </w:t>
            </w:r>
          </w:p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для лечения         </w:t>
            </w:r>
          </w:p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заболеваний сердца  </w:t>
            </w: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0,8           </w:t>
            </w:r>
          </w:p>
        </w:tc>
        <w:tc>
          <w:tcPr>
            <w:tcW w:w="129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</w:tr>
      <w:tr w:rsidR="00457C44">
        <w:trPr>
          <w:trHeight w:val="240"/>
        </w:trPr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Убидекаренон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1728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</w:p>
        </w:tc>
        <w:tc>
          <w:tcPr>
            <w:tcW w:w="1296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 </w:t>
            </w: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150   </w:t>
            </w:r>
          </w:p>
        </w:tc>
        <w:tc>
          <w:tcPr>
            <w:tcW w:w="864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rPr>
                <w:sz w:val="18"/>
              </w:rPr>
              <w:t xml:space="preserve">4200  </w:t>
            </w:r>
          </w:p>
        </w:tc>
      </w:tr>
    </w:tbl>
    <w:p w:rsidR="00457C44" w:rsidRDefault="00457C44">
      <w:pPr>
        <w:pStyle w:val="ConsPlusNormal"/>
        <w:ind w:firstLine="540"/>
        <w:jc w:val="both"/>
      </w:pPr>
    </w:p>
    <w:p w:rsidR="00457C44" w:rsidRDefault="00457C44">
      <w:pPr>
        <w:pStyle w:val="ConsPlusNormal"/>
        <w:ind w:firstLine="540"/>
        <w:jc w:val="both"/>
        <w:outlineLvl w:val="1"/>
      </w:pPr>
      <w:r>
        <w:t>4. Виды лечебного питания, включая специализированные продукты лечебного питания</w:t>
      </w:r>
    </w:p>
    <w:p w:rsidR="00457C44" w:rsidRDefault="00457C4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960"/>
        <w:gridCol w:w="3840"/>
        <w:gridCol w:w="1440"/>
      </w:tblGrid>
      <w:tr w:rsidR="00457C44">
        <w:trPr>
          <w:trHeight w:val="240"/>
        </w:trPr>
        <w:tc>
          <w:tcPr>
            <w:tcW w:w="3960" w:type="dxa"/>
          </w:tcPr>
          <w:p w:rsidR="00457C44" w:rsidRDefault="00457C44">
            <w:pPr>
              <w:pStyle w:val="ConsPlusNonformat"/>
              <w:jc w:val="both"/>
            </w:pPr>
            <w:r>
              <w:t xml:space="preserve">  Наименование вида лечебного  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          питания            </w:t>
            </w:r>
          </w:p>
        </w:tc>
        <w:tc>
          <w:tcPr>
            <w:tcW w:w="3840" w:type="dxa"/>
          </w:tcPr>
          <w:p w:rsidR="00457C44" w:rsidRDefault="00457C44">
            <w:pPr>
              <w:pStyle w:val="ConsPlusNonformat"/>
              <w:jc w:val="both"/>
            </w:pPr>
            <w:r>
              <w:t>Усредненный показатель частоты</w:t>
            </w:r>
          </w:p>
          <w:p w:rsidR="00457C44" w:rsidRDefault="00457C44">
            <w:pPr>
              <w:pStyle w:val="ConsPlusNonformat"/>
              <w:jc w:val="both"/>
            </w:pPr>
            <w:r>
              <w:t xml:space="preserve">        предоставления        </w:t>
            </w:r>
          </w:p>
        </w:tc>
        <w:tc>
          <w:tcPr>
            <w:tcW w:w="1440" w:type="dxa"/>
          </w:tcPr>
          <w:p w:rsidR="00457C44" w:rsidRDefault="00457C44">
            <w:pPr>
              <w:pStyle w:val="ConsPlusNonformat"/>
              <w:jc w:val="both"/>
            </w:pPr>
            <w:r>
              <w:t>Количество</w:t>
            </w:r>
          </w:p>
        </w:tc>
      </w:tr>
      <w:tr w:rsidR="00457C44">
        <w:trPr>
          <w:trHeight w:val="240"/>
        </w:trPr>
        <w:tc>
          <w:tcPr>
            <w:tcW w:w="396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Основная лечебная диета (ОЛД)  </w:t>
            </w:r>
          </w:p>
        </w:tc>
        <w:tc>
          <w:tcPr>
            <w:tcW w:w="38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1 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457C44" w:rsidRDefault="00457C44">
            <w:pPr>
              <w:pStyle w:val="ConsPlusNonformat"/>
              <w:jc w:val="both"/>
            </w:pPr>
            <w:r>
              <w:t xml:space="preserve">28        </w:t>
            </w:r>
          </w:p>
        </w:tc>
      </w:tr>
    </w:tbl>
    <w:p w:rsidR="00457C44" w:rsidRDefault="00457C44">
      <w:pPr>
        <w:pStyle w:val="ConsPlusNormal"/>
        <w:ind w:firstLine="540"/>
        <w:jc w:val="both"/>
      </w:pPr>
    </w:p>
    <w:p w:rsidR="00457C44" w:rsidRDefault="00457C44">
      <w:pPr>
        <w:pStyle w:val="ConsPlusNormal"/>
        <w:ind w:firstLine="540"/>
        <w:jc w:val="both"/>
      </w:pPr>
      <w:r>
        <w:t>--------------------------------</w:t>
      </w:r>
    </w:p>
    <w:p w:rsidR="00457C44" w:rsidRDefault="00457C44">
      <w:pPr>
        <w:pStyle w:val="ConsPlusNormal"/>
        <w:spacing w:before="220"/>
        <w:ind w:firstLine="540"/>
        <w:jc w:val="both"/>
      </w:pPr>
      <w:bookmarkStart w:id="2" w:name="P471"/>
      <w:bookmarkEnd w:id="2"/>
      <w:r>
        <w:t xml:space="preserve">&lt;*&gt; Международная статистическая </w:t>
      </w:r>
      <w:hyperlink r:id="rId8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457C44" w:rsidRDefault="00457C44">
      <w:pPr>
        <w:pStyle w:val="ConsPlusNormal"/>
        <w:spacing w:before="220"/>
        <w:ind w:firstLine="540"/>
        <w:jc w:val="both"/>
      </w:pPr>
      <w:bookmarkStart w:id="3" w:name="P472"/>
      <w:bookmarkEnd w:id="3"/>
      <w: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457C44" w:rsidRDefault="00457C44">
      <w:pPr>
        <w:pStyle w:val="ConsPlusNormal"/>
        <w:spacing w:before="220"/>
        <w:ind w:firstLine="540"/>
        <w:jc w:val="both"/>
      </w:pPr>
      <w:bookmarkStart w:id="4" w:name="P473"/>
      <w:bookmarkEnd w:id="4"/>
      <w:r>
        <w:t>&lt;***&gt; Средняя суточная доза.</w:t>
      </w:r>
    </w:p>
    <w:p w:rsidR="00457C44" w:rsidRDefault="00457C44">
      <w:pPr>
        <w:pStyle w:val="ConsPlusNormal"/>
        <w:spacing w:before="220"/>
        <w:ind w:firstLine="540"/>
        <w:jc w:val="both"/>
      </w:pPr>
      <w:bookmarkStart w:id="5" w:name="P474"/>
      <w:bookmarkEnd w:id="5"/>
      <w:r>
        <w:t>&lt;****&gt; Средняя курсовая доза.</w:t>
      </w:r>
    </w:p>
    <w:p w:rsidR="00457C44" w:rsidRDefault="00457C44">
      <w:pPr>
        <w:pStyle w:val="ConsPlusNormal"/>
        <w:ind w:firstLine="540"/>
        <w:jc w:val="both"/>
      </w:pPr>
    </w:p>
    <w:p w:rsidR="00457C44" w:rsidRDefault="00457C44">
      <w:pPr>
        <w:pStyle w:val="ConsPlusNormal"/>
        <w:ind w:firstLine="540"/>
        <w:jc w:val="both"/>
      </w:pPr>
      <w:r>
        <w:t>Примечания:</w:t>
      </w:r>
    </w:p>
    <w:p w:rsidR="00457C44" w:rsidRDefault="00457C44">
      <w:pPr>
        <w:pStyle w:val="ConsPlusNormal"/>
        <w:spacing w:before="220"/>
        <w:ind w:firstLine="540"/>
        <w:jc w:val="both"/>
      </w:pPr>
      <w: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>
        <w:t>анатомо-терапевтическо-химической</w:t>
      </w:r>
      <w:proofErr w:type="spellEnd"/>
      <w: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457C44" w:rsidRDefault="00457C4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9" w:history="1">
        <w:r>
          <w:rPr>
            <w:color w:val="0000FF"/>
          </w:rPr>
          <w:t>часть 5 статьи 37</w:t>
        </w:r>
      </w:hyperlink>
      <w: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</w:t>
      </w:r>
      <w:proofErr w:type="gramEnd"/>
      <w:r>
        <w:t xml:space="preserve"> </w:t>
      </w:r>
      <w:proofErr w:type="gramStart"/>
      <w:r>
        <w:t>48, ст. 6724; 25.06.2012, N 26, ст. 3442)).</w:t>
      </w:r>
      <w:proofErr w:type="gramEnd"/>
    </w:p>
    <w:p w:rsidR="00457C44" w:rsidRDefault="00457C44">
      <w:pPr>
        <w:pStyle w:val="ConsPlusNormal"/>
        <w:ind w:firstLine="540"/>
        <w:jc w:val="both"/>
      </w:pPr>
    </w:p>
    <w:p w:rsidR="00457C44" w:rsidRDefault="00457C44">
      <w:pPr>
        <w:pStyle w:val="ConsPlusNormal"/>
        <w:ind w:firstLine="540"/>
        <w:jc w:val="both"/>
      </w:pPr>
    </w:p>
    <w:p w:rsidR="00457C44" w:rsidRDefault="00457C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BFF" w:rsidRDefault="00C34BFF"/>
    <w:sectPr w:rsidR="00C34BFF" w:rsidSect="00CC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C44"/>
    <w:rsid w:val="00384A07"/>
    <w:rsid w:val="00457C44"/>
    <w:rsid w:val="00C3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C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7C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7C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7C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7C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7C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7C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7C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0570927F3F11DB8CA544A1D5F1839474C2FA6429366F05A9C9256DCEEA5688B71C51B2A8FCF55A4FD0E4S2F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0570927F3F11DB8CA544A1D5F1839474C2FA6429366F05A9C9256DCEEA4488EF1054B2B3F8FC4F1981A1790E1CB22EAB9783BFC18ASCF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0570927F3F11DB8CA544A1D5F1839474C2FA6429366F05A9C9256DCEEA4488EF1054B2B6FCF74F1981A1790E1CB22EAB9783BFC18ASCF0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50570927F3F11DB8CA544A1D5F1839474C2FA6429366F05A9C9256DCEEA5688B71C51B2A8FCF55A4FD0E4S2F4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50570927F3F11DB8CA544A1D5F183947DC9F665256B650DF0C5276AC1B5538FA61C51B2B6FEFD434684B4685610B330B4979CA3C38BC9SEF1L" TargetMode="External"/><Relationship Id="rId9" Type="http://schemas.openxmlformats.org/officeDocument/2006/relationships/hyperlink" Target="consultantplus://offline/ref=950570927F3F11DB8CA544A1D5F183947DC9F665256B650DF0C5276AC1B5538FA61C51B2B6F9F5454684B4685610B330B4979CA3C38BC9SE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2787</Words>
  <Characters>15892</Characters>
  <Application>Microsoft Office Word</Application>
  <DocSecurity>0</DocSecurity>
  <Lines>132</Lines>
  <Paragraphs>37</Paragraphs>
  <ScaleCrop>false</ScaleCrop>
  <Company/>
  <LinksUpToDate>false</LinksUpToDate>
  <CharactersWithSpaces>18642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rond-server</dc:creator>
  <cp:lastModifiedBy>rond-server</cp:lastModifiedBy>
  <cp:revision>1</cp:revision>
  <dcterms:created xsi:type="dcterms:W3CDTF">2018-11-10T11:05:00Z</dcterms:created>
  <dcterms:modified xsi:type="dcterms:W3CDTF">2018-11-10T11:05:00Z</dcterms:modified>
</cp:coreProperties>
</file>