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word/diagrams/quickStyle1.xml" ContentType="application/vnd.openxmlformats-officedocument.drawingml.diagramStyle+xml"/>
  <Override PartName="/word/diagrams/quickStyle2.xml" ContentType="application/vnd.openxmlformats-officedocument.drawingml.diagramStyle+xml"/>
  <Override PartName="/word/diagrams/data3.xml" ContentType="application/vnd.openxmlformats-officedocument.drawingml.diagramData+xml"/>
  <Override PartName="/customXml/itemProps1.xml" ContentType="application/vnd.openxmlformats-officedocument.customXmlProperties+xml"/>
  <Override PartName="/word/diagrams/data1.xml" ContentType="application/vnd.openxmlformats-officedocument.drawingml.diagramData+xml"/>
  <Override PartName="/word/diagrams/data2.xml" ContentType="application/vnd.openxmlformats-officedocument.drawingml.diagramData+xml"/>
  <Override PartName="/word/diagrams/colors2.xml" ContentType="application/vnd.openxmlformats-officedocument.drawingml.diagramColors+xml"/>
  <Override PartName="/word/diagrams/colors3.xml" ContentType="application/vnd.openxmlformats-officedocument.drawingml.diagramColors+xml"/>
  <Default Extension="jpeg" ContentType="image/jpeg"/>
  <Override PartName="/word/diagrams/colors1.xml" ContentType="application/vnd.openxmlformats-officedocument.drawingml.diagramColor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diagrams/layout3.xml" ContentType="application/vnd.openxmlformats-officedocument.drawingml.diagramLayou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diagrams/layout1.xml" ContentType="application/vnd.openxmlformats-officedocument.drawingml.diagramLayout+xml"/>
  <Override PartName="/word/diagrams/layout2.xml" ContentType="application/vnd.openxmlformats-officedocument.drawingml.diagramLayout+xml"/>
  <Override PartName="/word/diagrams/quickStyle3.xml" ContentType="application/vnd.openxmlformats-officedocument.drawingml.diagramStyle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>
    <v:background id="_x0000_s1025" o:targetscreensize="800,600">
      <v:fill r:id="rId3" o:title="1690110345151" recolor="t" type="frame"/>
    </v:background>
  </w:background>
  <w:body>
    <w:p w:rsidR="00A54B87" w:rsidRDefault="00C66E82">
      <w:pPr>
        <w:jc w:val="center"/>
        <w:rPr>
          <w:rFonts w:ascii="Times New Roman" w:hAnsi="Times New Roman" w:cs="Times New Roman"/>
          <w:b/>
          <w:sz w:val="36"/>
          <w:szCs w:val="36"/>
        </w:rPr>
      </w:pPr>
      <w:bookmarkStart w:id="0" w:name="_GoBack"/>
      <w:bookmarkEnd w:id="0"/>
      <w:r>
        <w:rPr>
          <w:rFonts w:ascii="Arial" w:eastAsia="Times New Roman" w:hAnsi="Arial" w:cs="Arial"/>
          <w:noProof/>
          <w:color w:val="263238"/>
          <w:sz w:val="28"/>
          <w:szCs w:val="28"/>
          <w:lang w:val="en-US" w:eastAsia="en-US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7889240</wp:posOffset>
            </wp:positionH>
            <wp:positionV relativeFrom="margin">
              <wp:posOffset>359410</wp:posOffset>
            </wp:positionV>
            <wp:extent cx="2000250" cy="1543050"/>
            <wp:effectExtent l="19050" t="0" r="0" b="0"/>
            <wp:wrapSquare wrapText="bothSides"/>
            <wp:docPr id="13" name="Рисунок 2" descr="E:\ФОНЫ ДЛЯ ПАМЯТОК\вирус грипп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Рисунок 2" descr="E:\ФОНЫ ДЛЯ ПАМЯТОК\вирус гриппа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000250" cy="1543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sz w:val="36"/>
          <w:szCs w:val="36"/>
        </w:rPr>
        <w:t>ЧТО МЫ ЗНАЕМ О ГРИППЕ?</w:t>
      </w:r>
    </w:p>
    <w:p w:rsidR="00A54B87" w:rsidRDefault="00C66E8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Грипп – </w:t>
      </w:r>
      <w:r>
        <w:rPr>
          <w:rFonts w:ascii="Times New Roman" w:hAnsi="Times New Roman" w:cs="Times New Roman"/>
          <w:sz w:val="28"/>
          <w:szCs w:val="28"/>
        </w:rPr>
        <w:t xml:space="preserve">это острая респираторная вирусная инфекция (ОРВИ). В отличие от других ОРВИ, заболевание гриппом чревато развитием серьезных осложнений: бронхит, пневмония, отит, синусит, миокардит, менингит и др. Наиболее характерное из </w:t>
      </w:r>
      <w:r>
        <w:rPr>
          <w:rFonts w:ascii="Times New Roman" w:hAnsi="Times New Roman" w:cs="Times New Roman"/>
          <w:sz w:val="28"/>
          <w:szCs w:val="28"/>
        </w:rPr>
        <w:t>них – пневмония, которая нередко сопровождается острой дыхательной недостаточностью с летальностью до 40%. По данным ВОЗ, ежегодно в мире гриппом заболевает до 1 миллиарда человек, а от его осложнений умирает около 500 тысяч человек.</w:t>
      </w:r>
    </w:p>
    <w:p w:rsidR="00A54B87" w:rsidRDefault="00C66E82">
      <w:pPr>
        <w:shd w:val="clear" w:color="auto" w:fill="FFFFFF"/>
        <w:spacing w:after="0"/>
        <w:ind w:right="241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noProof/>
          <w:sz w:val="28"/>
          <w:szCs w:val="28"/>
          <w:lang w:val="en-US" w:eastAsia="en-US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-159385</wp:posOffset>
            </wp:positionH>
            <wp:positionV relativeFrom="margin">
              <wp:posOffset>3540125</wp:posOffset>
            </wp:positionV>
            <wp:extent cx="1218565" cy="1207135"/>
            <wp:effectExtent l="0" t="0" r="0" b="0"/>
            <wp:wrapSquare wrapText="bothSides"/>
            <wp:docPr id="3" name="Рисунок 45" descr="https://admin.cgon.ru/storage/upload/medialibrary/e65f794eae61edcbbfa55d14e279083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45" descr="https://admin.cgon.ru/storage/upload/medialibrary/e65f794eae61edcbbfa55d14e2790834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CustomData="http://www.wps.cn/officeDocument/2013/wpsCustomData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0="urn:schemas-microsoft-com:office:word" xmlns:w14="http://schemas.microsoft.com/office/word/2010/wordml" xmlns:w="http://schemas.openxmlformats.org/wordprocessingml/2006/main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false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18565" cy="1207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Arial" w:eastAsia="Times New Roman" w:hAnsi="Arial" w:cs="Arial"/>
          <w:noProof/>
          <w:color w:val="263238"/>
          <w:sz w:val="28"/>
          <w:szCs w:val="28"/>
          <w:lang w:val="en-US" w:eastAsia="en-US"/>
        </w:rPr>
        <w:drawing>
          <wp:inline distT="0" distB="0" distL="0" distR="0">
            <wp:extent cx="7143750" cy="1600200"/>
            <wp:effectExtent l="38100" t="0" r="0" b="0"/>
            <wp:docPr id="11" name="Схема 5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0" r:lo="rId11" r:qs="rId12" r:cs="rId13"/>
              </a:graphicData>
            </a:graphic>
          </wp:inline>
        </w:drawing>
      </w:r>
    </w:p>
    <w:p w:rsidR="00A54B87" w:rsidRDefault="00C66E82">
      <w:pPr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Источник инфекции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больной человек, особенно опасен с первых дней болезни и до 7 дней. Часто заразным он становится еще до проявления первых клинических симптомов.</w:t>
      </w:r>
    </w:p>
    <w:p w:rsidR="00A54B87" w:rsidRDefault="00C66E82">
      <w:pPr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Пути передачи: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чаще всего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воздушно-капельным путем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при кашле, чихании, разговоре. Возможен также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контактно-быт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овой путь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– через рукопожатия, поцелуи, предметы обихода, постельные принадлежности и детские игрушки.</w:t>
      </w:r>
    </w:p>
    <w:p w:rsidR="00A54B87" w:rsidRDefault="00A54B87">
      <w:pPr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A54B87" w:rsidRDefault="00C66E82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Грипп – это серьезное заболевание? </w:t>
      </w:r>
    </w:p>
    <w:p w:rsidR="00A54B87" w:rsidRDefault="00C66E82">
      <w:pPr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val="en-US" w:eastAsia="en-US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margin">
              <wp:posOffset>7534275</wp:posOffset>
            </wp:positionH>
            <wp:positionV relativeFrom="margin">
              <wp:posOffset>5418455</wp:posOffset>
            </wp:positionV>
            <wp:extent cx="2467610" cy="1438275"/>
            <wp:effectExtent l="19050" t="0" r="8890" b="0"/>
            <wp:wrapSquare wrapText="bothSides"/>
            <wp:docPr id="4" name="Рисунок 43" descr="https://admin.cgon.ru/storage/upload/medialibrary/d44fdd7c3d2d68c4083835a6627263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43" descr="https://admin.cgon.ru/storage/upload/medialibrary/d44fdd7c3d2d68c4083835a662726314.pn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xmlns:wpsCustomData="http://www.wps.cn/officeDocument/2013/wpsCustomData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0="urn:schemas-microsoft-com:office:word" xmlns:w14="http://schemas.microsoft.com/office/word/2010/wordml" xmlns:w="http://schemas.openxmlformats.org/wordprocessingml/2006/main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false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467610" cy="1438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Грипп тяжелее всего переносят дети, пожилые, беременные женщины и лица с ослабленным иммунитетом, а также люди с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тяжелыми хроническими заболеваниями. Все эти состояния входят в группу риска тяжелого течения гриппа с развитием осложнений.</w:t>
      </w:r>
    </w:p>
    <w:p w:rsidR="00A54B87" w:rsidRDefault="00A54B87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54B87" w:rsidRDefault="00C66E82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Можно ли предотвратить грипп?</w:t>
      </w:r>
    </w:p>
    <w:p w:rsidR="00A54B87" w:rsidRDefault="00C66E82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Единственный доказанный действенный метод профилактики гриппа – это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вакцинация.</w:t>
      </w:r>
    </w:p>
    <w:p w:rsidR="00A54B87" w:rsidRDefault="00A54B87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54B87" w:rsidRDefault="00C66E82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Arial" w:eastAsia="Times New Roman" w:hAnsi="Arial" w:cs="Arial"/>
          <w:b/>
          <w:bCs/>
          <w:noProof/>
          <w:color w:val="263238"/>
          <w:sz w:val="28"/>
          <w:szCs w:val="28"/>
          <w:lang w:val="en-US" w:eastAsia="en-US"/>
        </w:rPr>
        <w:drawing>
          <wp:inline distT="0" distB="0" distL="0" distR="0">
            <wp:extent cx="9153525" cy="1600200"/>
            <wp:effectExtent l="19050" t="0" r="9525" b="0"/>
            <wp:docPr id="12" name="Схема 5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5" r:lo="rId16" r:qs="rId17" r:cs="rId18"/>
              </a:graphicData>
            </a:graphic>
          </wp:inline>
        </w:drawing>
      </w:r>
    </w:p>
    <w:p w:rsidR="00A54B87" w:rsidRDefault="00A54B87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54B87" w:rsidRDefault="00C66E82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Arial" w:eastAsia="Times New Roman" w:hAnsi="Arial" w:cs="Arial"/>
          <w:b/>
          <w:bCs/>
          <w:noProof/>
          <w:color w:val="263238"/>
          <w:sz w:val="28"/>
          <w:szCs w:val="28"/>
          <w:lang w:val="en-US" w:eastAsia="en-US"/>
        </w:rPr>
        <w:drawing>
          <wp:inline distT="0" distB="0" distL="0" distR="0">
            <wp:extent cx="9153525" cy="2695575"/>
            <wp:effectExtent l="19050" t="0" r="9525" b="0"/>
            <wp:docPr id="14" name="Схема 5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9" r:lo="rId20" r:qs="rId21" r:cs="rId22"/>
              </a:graphicData>
            </a:graphic>
          </wp:inline>
        </w:drawing>
      </w:r>
    </w:p>
    <w:p w:rsidR="00A54B87" w:rsidRDefault="00C66E82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val="en-US" w:eastAsia="en-US"/>
        </w:rPr>
        <w:drawing>
          <wp:anchor distT="0" distB="0" distL="114300" distR="114300" simplePos="0" relativeHeight="251656192" behindDoc="0" locked="0" layoutInCell="1" allowOverlap="1">
            <wp:simplePos x="0" y="0"/>
            <wp:positionH relativeFrom="margin">
              <wp:posOffset>8213090</wp:posOffset>
            </wp:positionH>
            <wp:positionV relativeFrom="margin">
              <wp:posOffset>4835525</wp:posOffset>
            </wp:positionV>
            <wp:extent cx="1514475" cy="1524635"/>
            <wp:effectExtent l="19050" t="0" r="9525" b="0"/>
            <wp:wrapSquare wrapText="bothSides"/>
            <wp:docPr id="15" name="Рисунок 1" descr="Вектор Мультяшный мальчик с вирусами и бактериями показывает большой палец ввер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Рисунок 1" descr="Вектор Мультяшный мальчик с вирусами и бактериями показывает большой палец вверх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xmlns:wpsCustomData="http://www.wps.cn/officeDocument/2013/wpsCustomData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0="urn:schemas-microsoft-com:office:word" xmlns:w14="http://schemas.microsoft.com/office/word/2010/wordml" xmlns:w="http://schemas.openxmlformats.org/wordprocessingml/2006/main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false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14475" cy="1524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b/>
          <w:sz w:val="28"/>
          <w:szCs w:val="28"/>
        </w:rPr>
        <w:t>Как дополните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льно защититься от гриппа?</w:t>
      </w:r>
    </w:p>
    <w:p w:rsidR="00A54B87" w:rsidRDefault="00C66E82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 помощью мер профилактики: гигиена рук, ношение медицинской маски, соблюдение социальной дистанции и правил респираторного этикета.</w:t>
      </w:r>
    </w:p>
    <w:p w:rsidR="00A54B87" w:rsidRDefault="00C66E82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noProof/>
          <w:sz w:val="28"/>
          <w:szCs w:val="28"/>
          <w:lang w:val="en-US" w:eastAsia="en-US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7479665</wp:posOffset>
            </wp:positionH>
            <wp:positionV relativeFrom="margin">
              <wp:posOffset>6122035</wp:posOffset>
            </wp:positionV>
            <wp:extent cx="647700" cy="647700"/>
            <wp:effectExtent l="19050" t="0" r="0" b="0"/>
            <wp:wrapSquare wrapText="bothSides"/>
            <wp:docPr id="56" name="Рисунок 67" descr="\\drive.fbuz16.ru\Public\ОГО\Гульнар\QR-код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Рисунок 67" descr="\\drive.fbuz16.ru\Public\ОГО\Гульнар\QR-код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xmlns:wpsCustomData="http://www.wps.cn/officeDocument/2013/wpsCustomData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0="urn:schemas-microsoft-com:office:word" xmlns:w14="http://schemas.microsoft.com/office/word/2010/wordml" xmlns:w="http://schemas.openxmlformats.org/wordprocessingml/2006/main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false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647700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Используйте ВСЕ меры профилактики, а не одну из них! Не упускайте шанс защититься от гриппа!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Берегите себя и будьте здоровы!</w:t>
      </w:r>
    </w:p>
    <w:p w:rsidR="00A54B87" w:rsidRDefault="00A54B87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A54B87" w:rsidRDefault="00C66E82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ФБУЗ «Центр гигиены и эпидемиологии в Республике Татарстан (Татарстан)»</w:t>
      </w:r>
    </w:p>
    <w:sectPr w:rsidR="00A54B87" w:rsidSect="00A54B87">
      <w:pgSz w:w="16838" w:h="11906" w:orient="landscape"/>
      <w:pgMar w:top="709" w:right="536" w:bottom="568" w:left="85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66E82" w:rsidRDefault="00C66E82">
      <w:pPr>
        <w:spacing w:line="240" w:lineRule="auto"/>
      </w:pPr>
      <w:r>
        <w:separator/>
      </w:r>
    </w:p>
  </w:endnote>
  <w:endnote w:type="continuationSeparator" w:id="1">
    <w:p w:rsidR="00C66E82" w:rsidRDefault="00C66E82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66E82" w:rsidRDefault="00C66E82">
      <w:pPr>
        <w:spacing w:line="240" w:lineRule="auto"/>
      </w:pPr>
      <w:r>
        <w:separator/>
      </w:r>
    </w:p>
  </w:footnote>
  <w:footnote w:type="continuationSeparator" w:id="1">
    <w:p w:rsidR="00C66E82" w:rsidRDefault="00C66E82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740022"/>
    <w:rsid w:val="000143F4"/>
    <w:rsid w:val="001D0A55"/>
    <w:rsid w:val="002F6272"/>
    <w:rsid w:val="00373FEA"/>
    <w:rsid w:val="003D3A7F"/>
    <w:rsid w:val="004067C5"/>
    <w:rsid w:val="00467E8A"/>
    <w:rsid w:val="00477D45"/>
    <w:rsid w:val="004E42EB"/>
    <w:rsid w:val="005A7E3D"/>
    <w:rsid w:val="006A4782"/>
    <w:rsid w:val="00740022"/>
    <w:rsid w:val="00765CC8"/>
    <w:rsid w:val="008A424E"/>
    <w:rsid w:val="008E3080"/>
    <w:rsid w:val="008E5824"/>
    <w:rsid w:val="009858A2"/>
    <w:rsid w:val="00A37424"/>
    <w:rsid w:val="00A54B87"/>
    <w:rsid w:val="00A80CF8"/>
    <w:rsid w:val="00A82DB0"/>
    <w:rsid w:val="00B34CEA"/>
    <w:rsid w:val="00C17F4D"/>
    <w:rsid w:val="00C66E82"/>
    <w:rsid w:val="00CB2098"/>
    <w:rsid w:val="00CD6920"/>
    <w:rsid w:val="00EA47E1"/>
    <w:rsid w:val="7AFF537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>
      <v:fill color="whit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4B87"/>
    <w:rPr>
      <w:sz w:val="22"/>
      <w:szCs w:val="22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sid w:val="00A54B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qFormat/>
    <w:rsid w:val="00A54B8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diagramColors" Target="diagrams/colors1.xml"/><Relationship Id="rId18" Type="http://schemas.openxmlformats.org/officeDocument/2006/relationships/diagramColors" Target="diagrams/colors2.xml"/><Relationship Id="rId26" Type="http://schemas.openxmlformats.org/officeDocument/2006/relationships/theme" Target="theme/theme1.xml"/><Relationship Id="rId3" Type="http://schemas.openxmlformats.org/officeDocument/2006/relationships/image" Target="media/image1.jpeg"/><Relationship Id="rId21" Type="http://schemas.openxmlformats.org/officeDocument/2006/relationships/diagramQuickStyle" Target="diagrams/quickStyle3.xml"/><Relationship Id="rId7" Type="http://schemas.openxmlformats.org/officeDocument/2006/relationships/endnotes" Target="endnotes.xml"/><Relationship Id="rId12" Type="http://schemas.openxmlformats.org/officeDocument/2006/relationships/diagramQuickStyle" Target="diagrams/quickStyle1.xml"/><Relationship Id="rId17" Type="http://schemas.openxmlformats.org/officeDocument/2006/relationships/diagramQuickStyle" Target="diagrams/quickStyle2.xm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diagramLayout" Target="diagrams/layout2.xml"/><Relationship Id="rId20" Type="http://schemas.openxmlformats.org/officeDocument/2006/relationships/diagramLayout" Target="diagrams/layout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diagramLayout" Target="diagrams/layout1.xml"/><Relationship Id="rId24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diagramData" Target="diagrams/data2.xml"/><Relationship Id="rId23" Type="http://schemas.openxmlformats.org/officeDocument/2006/relationships/image" Target="media/image5.jpeg"/><Relationship Id="rId10" Type="http://schemas.openxmlformats.org/officeDocument/2006/relationships/diagramData" Target="diagrams/data1.xml"/><Relationship Id="rId19" Type="http://schemas.openxmlformats.org/officeDocument/2006/relationships/diagramData" Target="diagrams/data3.xml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image" Target="media/image4.png"/><Relationship Id="rId22" Type="http://schemas.openxmlformats.org/officeDocument/2006/relationships/diagramColors" Target="diagrams/colors3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#1">
  <dgm:title val=""/>
  <dgm:desc val=""/>
  <dgm:catLst>
    <dgm:cat type="accent1" pri="11200"/>
  </dgm:catLst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</dgm:colorsDef>
</file>

<file path=word/diagrams/colors2.xml><?xml version="1.0" encoding="utf-8"?>
<dgm:colorsDef xmlns:dgm="http://schemas.openxmlformats.org/drawingml/2006/diagram" xmlns:a="http://schemas.openxmlformats.org/drawingml/2006/main" uniqueId="urn:microsoft.com/office/officeart/2005/8/colors/accent1_2#2">
  <dgm:title val=""/>
  <dgm:desc val=""/>
  <dgm:catLst>
    <dgm:cat type="accent1" pri="11200"/>
  </dgm:catLst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</dgm:colorsDef>
</file>

<file path=word/diagrams/colors3.xml><?xml version="1.0" encoding="utf-8"?>
<dgm:colorsDef xmlns:dgm="http://schemas.openxmlformats.org/drawingml/2006/diagram" xmlns:a="http://schemas.openxmlformats.org/drawingml/2006/main" uniqueId="urn:microsoft.com/office/officeart/2005/8/colors/accent1_2#3">
  <dgm:title val=""/>
  <dgm:desc val=""/>
  <dgm:catLst>
    <dgm:cat type="accent1" pri="11200"/>
  </dgm:catLst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F0D63F30-A883-45A9-A056-B36CB7C4FF68}" type="doc">
      <dgm:prSet loTypeId="urn:microsoft.com/office/officeart/2005/8/layout/lProcess2" loCatId="list" qsTypeId="urn:microsoft.com/office/officeart/2005/8/quickstyle/simple1#1" qsCatId="simple" csTypeId="urn:microsoft.com/office/officeart/2005/8/colors/accent1_2#1" csCatId="accent1" phldr="1"/>
      <dgm:spPr/>
      <dgm:t>
        <a:bodyPr/>
        <a:lstStyle/>
        <a:p>
          <a:endParaRPr lang="ru-RU"/>
        </a:p>
      </dgm:t>
    </dgm:pt>
    <dgm:pt modelId="{2944335C-D570-47FE-B374-1C70414E012C}">
      <dgm:prSet phldrT="[Текст]" custT="1"/>
      <dgm:spPr>
        <a:solidFill>
          <a:srgbClr val="CCFF99"/>
        </a:solidFill>
      </dgm:spPr>
      <dgm:t>
        <a:bodyPr/>
        <a:lstStyle/>
        <a:p>
          <a:r>
            <a:rPr lang="ru-RU" sz="1600" b="1">
              <a:latin typeface="Times New Roman" panose="02020603050405020304" charset="0"/>
              <a:cs typeface="Times New Roman" panose="02020603050405020304" charset="0"/>
            </a:rPr>
            <a:t>Грипп чрезвычайно заразен, но это не единственное его отличие от ОРВИ:</a:t>
          </a:r>
          <a:r>
            <a:rPr lang="ru-RU" sz="1600">
              <a:latin typeface="Times New Roman" panose="02020603050405020304" charset="0"/>
              <a:cs typeface="Times New Roman" panose="02020603050405020304" charset="0"/>
            </a:rPr>
            <a:t> </a:t>
          </a:r>
          <a:endParaRPr lang="ru-RU" sz="1600">
            <a:solidFill>
              <a:schemeClr val="tx1"/>
            </a:solidFill>
            <a:latin typeface="Times New Roman" panose="02020603050405020304" charset="0"/>
            <a:cs typeface="Times New Roman" panose="02020603050405020304" charset="0"/>
          </a:endParaRPr>
        </a:p>
      </dgm:t>
    </dgm:pt>
    <dgm:pt modelId="{37E5F465-19CB-4C25-8498-F0F76BB16DBD}" type="parTrans" cxnId="{4FBDC7FF-832B-45B2-8092-B6C0A78BFD14}">
      <dgm:prSet/>
      <dgm:spPr/>
      <dgm:t>
        <a:bodyPr/>
        <a:lstStyle/>
        <a:p>
          <a:endParaRPr lang="ru-RU"/>
        </a:p>
      </dgm:t>
    </dgm:pt>
    <dgm:pt modelId="{FE162E98-577C-4050-AD97-6469853B616A}" type="sibTrans" cxnId="{4FBDC7FF-832B-45B2-8092-B6C0A78BFD14}">
      <dgm:prSet/>
      <dgm:spPr/>
      <dgm:t>
        <a:bodyPr/>
        <a:lstStyle/>
        <a:p>
          <a:endParaRPr lang="ru-RU"/>
        </a:p>
      </dgm:t>
    </dgm:pt>
    <dgm:pt modelId="{D5DD1308-E49D-4868-B4D3-B90FF0A4ACC0}">
      <dgm:prSet phldrT="[Текст]" custT="1"/>
      <dgm:spPr>
        <a:solidFill>
          <a:srgbClr val="FFFFCC"/>
        </a:solidFill>
      </dgm:spPr>
      <dgm:t>
        <a:bodyPr/>
        <a:lstStyle/>
        <a:p>
          <a:r>
            <a:rPr lang="ru-RU" sz="1400">
              <a:solidFill>
                <a:sysClr val="windowText" lastClr="000000"/>
              </a:solidFill>
              <a:latin typeface="Times New Roman" panose="02020603050405020304" charset="0"/>
              <a:cs typeface="Times New Roman" panose="02020603050405020304" charset="0"/>
            </a:rPr>
            <a:t>грипп протекает более тяжело</a:t>
          </a:r>
        </a:p>
      </dgm:t>
    </dgm:pt>
    <dgm:pt modelId="{B100561F-F347-42AA-9CC2-12D97B10F509}" type="parTrans" cxnId="{A076F282-DEAA-4D4A-A1D6-639E53F7964C}">
      <dgm:prSet/>
      <dgm:spPr/>
      <dgm:t>
        <a:bodyPr/>
        <a:lstStyle/>
        <a:p>
          <a:endParaRPr lang="ru-RU"/>
        </a:p>
      </dgm:t>
    </dgm:pt>
    <dgm:pt modelId="{A0360B46-FFD7-41CF-8A12-CC4BBF1B85A5}" type="sibTrans" cxnId="{A076F282-DEAA-4D4A-A1D6-639E53F7964C}">
      <dgm:prSet/>
      <dgm:spPr/>
      <dgm:t>
        <a:bodyPr/>
        <a:lstStyle/>
        <a:p>
          <a:endParaRPr lang="ru-RU"/>
        </a:p>
      </dgm:t>
    </dgm:pt>
    <dgm:pt modelId="{E7640CB4-BBC1-41E9-B501-1B96216202E2}">
      <dgm:prSet phldrT="[Текст]" custT="1"/>
      <dgm:spPr>
        <a:solidFill>
          <a:srgbClr val="FFFF99"/>
        </a:solidFill>
      </dgm:spPr>
      <dgm:t>
        <a:bodyPr/>
        <a:lstStyle/>
        <a:p>
          <a:r>
            <a:rPr lang="ru-RU" sz="1400">
              <a:solidFill>
                <a:sysClr val="windowText" lastClr="000000"/>
              </a:solidFill>
              <a:latin typeface="Times New Roman" panose="02020603050405020304" charset="0"/>
              <a:cs typeface="Times New Roman" panose="02020603050405020304" charset="0"/>
            </a:rPr>
            <a:t>после него часто развиваются осложнения</a:t>
          </a:r>
        </a:p>
      </dgm:t>
    </dgm:pt>
    <dgm:pt modelId="{DE74088F-6259-4590-9288-AA3176633675}" type="parTrans" cxnId="{09A9A909-01E1-436A-B4B4-AB4196DC49FB}">
      <dgm:prSet/>
      <dgm:spPr/>
      <dgm:t>
        <a:bodyPr/>
        <a:lstStyle/>
        <a:p>
          <a:endParaRPr lang="ru-RU"/>
        </a:p>
      </dgm:t>
    </dgm:pt>
    <dgm:pt modelId="{E641469B-85E6-4B32-88DB-10844A41453B}" type="sibTrans" cxnId="{09A9A909-01E1-436A-B4B4-AB4196DC49FB}">
      <dgm:prSet/>
      <dgm:spPr/>
      <dgm:t>
        <a:bodyPr/>
        <a:lstStyle/>
        <a:p>
          <a:endParaRPr lang="ru-RU"/>
        </a:p>
      </dgm:t>
    </dgm:pt>
    <dgm:pt modelId="{D2EABCAD-3EA7-4E02-AB2D-23434FB1F680}">
      <dgm:prSet phldrT="[Текст]" custT="1"/>
      <dgm:spPr>
        <a:solidFill>
          <a:srgbClr val="FFFFCC"/>
        </a:solidFill>
      </dgm:spPr>
      <dgm:t>
        <a:bodyPr/>
        <a:lstStyle/>
        <a:p>
          <a:r>
            <a:rPr lang="ru-RU" sz="1400">
              <a:solidFill>
                <a:sysClr val="windowText" lastClr="000000"/>
              </a:solidFill>
              <a:latin typeface="Times New Roman" panose="02020603050405020304" charset="0"/>
              <a:cs typeface="Times New Roman" panose="02020603050405020304" charset="0"/>
            </a:rPr>
            <a:t>он способен вызывать эпидемии</a:t>
          </a:r>
        </a:p>
      </dgm:t>
    </dgm:pt>
    <dgm:pt modelId="{66798E80-72CD-4C02-8AD2-4A8330D77B0E}" type="parTrans" cxnId="{0491E53A-8549-4F13-966A-2922AD10879B}">
      <dgm:prSet/>
      <dgm:spPr/>
      <dgm:t>
        <a:bodyPr/>
        <a:lstStyle/>
        <a:p>
          <a:endParaRPr lang="ru-RU"/>
        </a:p>
      </dgm:t>
    </dgm:pt>
    <dgm:pt modelId="{DE1B49F6-F716-4DCC-A484-95B8D71B4AA7}" type="sibTrans" cxnId="{0491E53A-8549-4F13-966A-2922AD10879B}">
      <dgm:prSet/>
      <dgm:spPr/>
      <dgm:t>
        <a:bodyPr/>
        <a:lstStyle/>
        <a:p>
          <a:endParaRPr lang="ru-RU"/>
        </a:p>
      </dgm:t>
    </dgm:pt>
    <dgm:pt modelId="{7A25736A-6B63-4BAB-9488-99F0640F315F}" type="pres">
      <dgm:prSet presAssocID="{F0D63F30-A883-45A9-A056-B36CB7C4FF68}" presName="theList" presStyleCnt="0">
        <dgm:presLayoutVars>
          <dgm:dir/>
          <dgm:animLvl val="lvl"/>
          <dgm:resizeHandles val="exact"/>
        </dgm:presLayoutVars>
      </dgm:prSet>
      <dgm:spPr/>
      <dgm:t>
        <a:bodyPr/>
        <a:lstStyle/>
        <a:p>
          <a:endParaRPr lang="ru-RU"/>
        </a:p>
      </dgm:t>
    </dgm:pt>
    <dgm:pt modelId="{50C4EC98-11BE-4108-BCB7-727AA6E32EEC}" type="pres">
      <dgm:prSet presAssocID="{2944335C-D570-47FE-B374-1C70414E012C}" presName="compNode" presStyleCnt="0"/>
      <dgm:spPr/>
    </dgm:pt>
    <dgm:pt modelId="{39205592-D066-4082-900C-CE7A513F7187}" type="pres">
      <dgm:prSet presAssocID="{2944335C-D570-47FE-B374-1C70414E012C}" presName="aNode" presStyleLbl="bgShp" presStyleIdx="0" presStyleCnt="1" custLinFactNeighborX="-400" custLinFactNeighborY="-1190"/>
      <dgm:spPr/>
      <dgm:t>
        <a:bodyPr/>
        <a:lstStyle/>
        <a:p>
          <a:endParaRPr lang="ru-RU"/>
        </a:p>
      </dgm:t>
    </dgm:pt>
    <dgm:pt modelId="{21FA9BB8-B3F9-4571-B2AB-8B041CD08EE3}" type="pres">
      <dgm:prSet presAssocID="{2944335C-D570-47FE-B374-1C70414E012C}" presName="textNode" presStyleLbl="bgShp" presStyleIdx="0" presStyleCnt="1"/>
      <dgm:spPr/>
      <dgm:t>
        <a:bodyPr/>
        <a:lstStyle/>
        <a:p>
          <a:endParaRPr lang="ru-RU"/>
        </a:p>
      </dgm:t>
    </dgm:pt>
    <dgm:pt modelId="{8910F820-1440-4BAB-88DA-7D3E240EFC3D}" type="pres">
      <dgm:prSet presAssocID="{2944335C-D570-47FE-B374-1C70414E012C}" presName="compChildNode" presStyleCnt="0"/>
      <dgm:spPr/>
    </dgm:pt>
    <dgm:pt modelId="{3839B420-FB2F-4DEA-B8D8-DD4731DF4EA6}" type="pres">
      <dgm:prSet presAssocID="{2944335C-D570-47FE-B374-1C70414E012C}" presName="theInnerList" presStyleCnt="0"/>
      <dgm:spPr/>
    </dgm:pt>
    <dgm:pt modelId="{D6DB819D-2D09-45E6-9C93-A1E06A5CE407}" type="pres">
      <dgm:prSet presAssocID="{D5DD1308-E49D-4868-B4D3-B90FF0A4ACC0}" presName="childNode" presStyleLbl="node1" presStyleIdx="0" presStyleCnt="3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39BC7DED-0CDF-4C7F-BC42-415F68791AB4}" type="pres">
      <dgm:prSet presAssocID="{D5DD1308-E49D-4868-B4D3-B90FF0A4ACC0}" presName="aSpace2" presStyleCnt="0"/>
      <dgm:spPr/>
    </dgm:pt>
    <dgm:pt modelId="{5C6C8684-5AD9-48E8-AADC-8AF1F145CB35}" type="pres">
      <dgm:prSet presAssocID="{E7640CB4-BBC1-41E9-B501-1B96216202E2}" presName="childNode" presStyleLbl="node1" presStyleIdx="1" presStyleCnt="3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BDFF9E04-7662-4AE8-9D0F-EAE65F30FA2D}" type="pres">
      <dgm:prSet presAssocID="{E7640CB4-BBC1-41E9-B501-1B96216202E2}" presName="aSpace2" presStyleCnt="0"/>
      <dgm:spPr/>
    </dgm:pt>
    <dgm:pt modelId="{41FE08D8-903A-4868-B4EC-00F6F773499C}" type="pres">
      <dgm:prSet presAssocID="{D2EABCAD-3EA7-4E02-AB2D-23434FB1F680}" presName="childNode" presStyleLbl="node1" presStyleIdx="2" presStyleCnt="3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</dgm:ptLst>
  <dgm:cxnLst>
    <dgm:cxn modelId="{09A9A909-01E1-436A-B4B4-AB4196DC49FB}" srcId="{2944335C-D570-47FE-B374-1C70414E012C}" destId="{E7640CB4-BBC1-41E9-B501-1B96216202E2}" srcOrd="1" destOrd="0" parTransId="{DE74088F-6259-4590-9288-AA3176633675}" sibTransId="{E641469B-85E6-4B32-88DB-10844A41453B}"/>
    <dgm:cxn modelId="{F6E93E48-40D3-4061-A542-ACA4E83A8230}" type="presOf" srcId="{2944335C-D570-47FE-B374-1C70414E012C}" destId="{21FA9BB8-B3F9-4571-B2AB-8B041CD08EE3}" srcOrd="1" destOrd="0" presId="urn:microsoft.com/office/officeart/2005/8/layout/lProcess2"/>
    <dgm:cxn modelId="{A076F282-DEAA-4D4A-A1D6-639E53F7964C}" srcId="{2944335C-D570-47FE-B374-1C70414E012C}" destId="{D5DD1308-E49D-4868-B4D3-B90FF0A4ACC0}" srcOrd="0" destOrd="0" parTransId="{B100561F-F347-42AA-9CC2-12D97B10F509}" sibTransId="{A0360B46-FFD7-41CF-8A12-CC4BBF1B85A5}"/>
    <dgm:cxn modelId="{E7B57FC8-4F3D-499E-B734-717C58F70443}" type="presOf" srcId="{D2EABCAD-3EA7-4E02-AB2D-23434FB1F680}" destId="{41FE08D8-903A-4868-B4EC-00F6F773499C}" srcOrd="0" destOrd="0" presId="urn:microsoft.com/office/officeart/2005/8/layout/lProcess2"/>
    <dgm:cxn modelId="{90963514-40A7-4D40-BE8D-441A0A536D14}" type="presOf" srcId="{2944335C-D570-47FE-B374-1C70414E012C}" destId="{39205592-D066-4082-900C-CE7A513F7187}" srcOrd="0" destOrd="0" presId="urn:microsoft.com/office/officeart/2005/8/layout/lProcess2"/>
    <dgm:cxn modelId="{4FBDC7FF-832B-45B2-8092-B6C0A78BFD14}" srcId="{F0D63F30-A883-45A9-A056-B36CB7C4FF68}" destId="{2944335C-D570-47FE-B374-1C70414E012C}" srcOrd="0" destOrd="0" parTransId="{37E5F465-19CB-4C25-8498-F0F76BB16DBD}" sibTransId="{FE162E98-577C-4050-AD97-6469853B616A}"/>
    <dgm:cxn modelId="{91BC6AA5-4495-4E3A-87EC-2E5220619D4B}" type="presOf" srcId="{D5DD1308-E49D-4868-B4D3-B90FF0A4ACC0}" destId="{D6DB819D-2D09-45E6-9C93-A1E06A5CE407}" srcOrd="0" destOrd="0" presId="urn:microsoft.com/office/officeart/2005/8/layout/lProcess2"/>
    <dgm:cxn modelId="{D231BAE2-6A10-4467-9D8C-D896ECCE9151}" type="presOf" srcId="{F0D63F30-A883-45A9-A056-B36CB7C4FF68}" destId="{7A25736A-6B63-4BAB-9488-99F0640F315F}" srcOrd="0" destOrd="0" presId="urn:microsoft.com/office/officeart/2005/8/layout/lProcess2"/>
    <dgm:cxn modelId="{0491E53A-8549-4F13-966A-2922AD10879B}" srcId="{2944335C-D570-47FE-B374-1C70414E012C}" destId="{D2EABCAD-3EA7-4E02-AB2D-23434FB1F680}" srcOrd="2" destOrd="0" parTransId="{66798E80-72CD-4C02-8AD2-4A8330D77B0E}" sibTransId="{DE1B49F6-F716-4DCC-A484-95B8D71B4AA7}"/>
    <dgm:cxn modelId="{6F978198-9C03-4ECC-814B-2920213F09B8}" type="presOf" srcId="{E7640CB4-BBC1-41E9-B501-1B96216202E2}" destId="{5C6C8684-5AD9-48E8-AADC-8AF1F145CB35}" srcOrd="0" destOrd="0" presId="urn:microsoft.com/office/officeart/2005/8/layout/lProcess2"/>
    <dgm:cxn modelId="{7D8999B6-5385-44CB-B781-216494C01096}" type="presParOf" srcId="{7A25736A-6B63-4BAB-9488-99F0640F315F}" destId="{50C4EC98-11BE-4108-BCB7-727AA6E32EEC}" srcOrd="0" destOrd="0" presId="urn:microsoft.com/office/officeart/2005/8/layout/lProcess2"/>
    <dgm:cxn modelId="{2022FE20-9824-4837-8D3F-33CD07BA0D88}" type="presParOf" srcId="{50C4EC98-11BE-4108-BCB7-727AA6E32EEC}" destId="{39205592-D066-4082-900C-CE7A513F7187}" srcOrd="0" destOrd="0" presId="urn:microsoft.com/office/officeart/2005/8/layout/lProcess2"/>
    <dgm:cxn modelId="{1707E225-15B4-4A28-848F-687652EA3706}" type="presParOf" srcId="{50C4EC98-11BE-4108-BCB7-727AA6E32EEC}" destId="{21FA9BB8-B3F9-4571-B2AB-8B041CD08EE3}" srcOrd="1" destOrd="0" presId="urn:microsoft.com/office/officeart/2005/8/layout/lProcess2"/>
    <dgm:cxn modelId="{169E49F9-EF17-47B5-B6A9-54D46F9DF996}" type="presParOf" srcId="{50C4EC98-11BE-4108-BCB7-727AA6E32EEC}" destId="{8910F820-1440-4BAB-88DA-7D3E240EFC3D}" srcOrd="2" destOrd="0" presId="urn:microsoft.com/office/officeart/2005/8/layout/lProcess2"/>
    <dgm:cxn modelId="{335C6D5A-F9A6-461A-A982-304885A7143C}" type="presParOf" srcId="{8910F820-1440-4BAB-88DA-7D3E240EFC3D}" destId="{3839B420-FB2F-4DEA-B8D8-DD4731DF4EA6}" srcOrd="0" destOrd="0" presId="urn:microsoft.com/office/officeart/2005/8/layout/lProcess2"/>
    <dgm:cxn modelId="{9D1BD84D-CBF4-4C0C-B34E-DB43B930AEC2}" type="presParOf" srcId="{3839B420-FB2F-4DEA-B8D8-DD4731DF4EA6}" destId="{D6DB819D-2D09-45E6-9C93-A1E06A5CE407}" srcOrd="0" destOrd="0" presId="urn:microsoft.com/office/officeart/2005/8/layout/lProcess2"/>
    <dgm:cxn modelId="{DB107C03-C003-4313-BC37-E5508BA9FE29}" type="presParOf" srcId="{3839B420-FB2F-4DEA-B8D8-DD4731DF4EA6}" destId="{39BC7DED-0CDF-4C7F-BC42-415F68791AB4}" srcOrd="1" destOrd="0" presId="urn:microsoft.com/office/officeart/2005/8/layout/lProcess2"/>
    <dgm:cxn modelId="{6EE7C351-95E5-45E7-B55A-CD9D39B1F79D}" type="presParOf" srcId="{3839B420-FB2F-4DEA-B8D8-DD4731DF4EA6}" destId="{5C6C8684-5AD9-48E8-AADC-8AF1F145CB35}" srcOrd="2" destOrd="0" presId="urn:microsoft.com/office/officeart/2005/8/layout/lProcess2"/>
    <dgm:cxn modelId="{E00B9644-57B1-4B55-B407-3814A7389E4A}" type="presParOf" srcId="{3839B420-FB2F-4DEA-B8D8-DD4731DF4EA6}" destId="{BDFF9E04-7662-4AE8-9D0F-EAE65F30FA2D}" srcOrd="3" destOrd="0" presId="urn:microsoft.com/office/officeart/2005/8/layout/lProcess2"/>
    <dgm:cxn modelId="{4F676521-2FCA-46E2-B3DA-89055125C6CC}" type="presParOf" srcId="{3839B420-FB2F-4DEA-B8D8-DD4731DF4EA6}" destId="{41FE08D8-903A-4868-B4EC-00F6F773499C}" srcOrd="4" destOrd="0" presId="urn:microsoft.com/office/officeart/2005/8/layout/lProcess2"/>
  </dgm:cxnLst>
  <dgm:bg/>
  <dgm:whole/>
</dgm:dataModel>
</file>

<file path=word/diagrams/data2.xml><?xml version="1.0" encoding="utf-8"?>
<dgm:dataModel xmlns:dgm="http://schemas.openxmlformats.org/drawingml/2006/diagram" xmlns:a="http://schemas.openxmlformats.org/drawingml/2006/main">
  <dgm:ptLst>
    <dgm:pt modelId="{F0D63F30-A883-45A9-A056-B36CB7C4FF68}" type="doc">
      <dgm:prSet loTypeId="urn:microsoft.com/office/officeart/2005/8/layout/lProcess2" loCatId="list" qsTypeId="urn:microsoft.com/office/officeart/2005/8/quickstyle/simple1#2" qsCatId="simple" csTypeId="urn:microsoft.com/office/officeart/2005/8/colors/accent1_2#2" csCatId="accent1" phldr="1"/>
      <dgm:spPr/>
      <dgm:t>
        <a:bodyPr/>
        <a:lstStyle/>
        <a:p>
          <a:endParaRPr lang="ru-RU"/>
        </a:p>
      </dgm:t>
    </dgm:pt>
    <dgm:pt modelId="{2944335C-D570-47FE-B374-1C70414E012C}">
      <dgm:prSet phldrT="[Текст]" custT="1"/>
      <dgm:spPr>
        <a:solidFill>
          <a:srgbClr val="CCFF99"/>
        </a:solidFill>
      </dgm:spPr>
      <dgm:t>
        <a:bodyPr/>
        <a:lstStyle/>
        <a:p>
          <a:r>
            <a:rPr lang="ru-RU" sz="1600" b="1">
              <a:latin typeface="Times New Roman" panose="02020603050405020304" charset="0"/>
              <a:cs typeface="Times New Roman" panose="02020603050405020304" charset="0"/>
            </a:rPr>
            <a:t>Доказано, что вакцинация от гриппа: </a:t>
          </a:r>
          <a:endParaRPr lang="ru-RU" sz="1600" b="1">
            <a:solidFill>
              <a:schemeClr val="tx1"/>
            </a:solidFill>
            <a:latin typeface="Times New Roman" panose="02020603050405020304" charset="0"/>
            <a:cs typeface="Times New Roman" panose="02020603050405020304" charset="0"/>
          </a:endParaRPr>
        </a:p>
      </dgm:t>
    </dgm:pt>
    <dgm:pt modelId="{37E5F465-19CB-4C25-8498-F0F76BB16DBD}" type="parTrans" cxnId="{4FBDC7FF-832B-45B2-8092-B6C0A78BFD14}">
      <dgm:prSet/>
      <dgm:spPr/>
      <dgm:t>
        <a:bodyPr/>
        <a:lstStyle/>
        <a:p>
          <a:endParaRPr lang="ru-RU"/>
        </a:p>
      </dgm:t>
    </dgm:pt>
    <dgm:pt modelId="{FE162E98-577C-4050-AD97-6469853B616A}" type="sibTrans" cxnId="{4FBDC7FF-832B-45B2-8092-B6C0A78BFD14}">
      <dgm:prSet/>
      <dgm:spPr/>
      <dgm:t>
        <a:bodyPr/>
        <a:lstStyle/>
        <a:p>
          <a:endParaRPr lang="ru-RU"/>
        </a:p>
      </dgm:t>
    </dgm:pt>
    <dgm:pt modelId="{D5DD1308-E49D-4868-B4D3-B90FF0A4ACC0}">
      <dgm:prSet phldrT="[Текст]" custT="1"/>
      <dgm:spPr>
        <a:solidFill>
          <a:srgbClr val="FFFFCC"/>
        </a:solidFill>
      </dgm:spPr>
      <dgm:t>
        <a:bodyPr/>
        <a:lstStyle/>
        <a:p>
          <a:r>
            <a:rPr lang="ru-RU" sz="1400">
              <a:solidFill>
                <a:sysClr val="windowText" lastClr="000000"/>
              </a:solidFill>
              <a:latin typeface="Times New Roman" panose="02020603050405020304" charset="0"/>
              <a:cs typeface="Times New Roman" panose="02020603050405020304" charset="0"/>
            </a:rPr>
            <a:t>снижает уровень заболеваемости в 1,4-1,7 раза</a:t>
          </a:r>
        </a:p>
      </dgm:t>
    </dgm:pt>
    <dgm:pt modelId="{B100561F-F347-42AA-9CC2-12D97B10F509}" type="parTrans" cxnId="{A076F282-DEAA-4D4A-A1D6-639E53F7964C}">
      <dgm:prSet/>
      <dgm:spPr/>
      <dgm:t>
        <a:bodyPr/>
        <a:lstStyle/>
        <a:p>
          <a:endParaRPr lang="ru-RU"/>
        </a:p>
      </dgm:t>
    </dgm:pt>
    <dgm:pt modelId="{A0360B46-FFD7-41CF-8A12-CC4BBF1B85A5}" type="sibTrans" cxnId="{A076F282-DEAA-4D4A-A1D6-639E53F7964C}">
      <dgm:prSet/>
      <dgm:spPr/>
      <dgm:t>
        <a:bodyPr/>
        <a:lstStyle/>
        <a:p>
          <a:endParaRPr lang="ru-RU"/>
        </a:p>
      </dgm:t>
    </dgm:pt>
    <dgm:pt modelId="{E7640CB4-BBC1-41E9-B501-1B96216202E2}">
      <dgm:prSet phldrT="[Текст]" custT="1"/>
      <dgm:spPr>
        <a:solidFill>
          <a:srgbClr val="FFFF99"/>
        </a:solidFill>
      </dgm:spPr>
      <dgm:t>
        <a:bodyPr/>
        <a:lstStyle/>
        <a:p>
          <a:r>
            <a:rPr lang="ru-RU" sz="1400">
              <a:solidFill>
                <a:sysClr val="windowText" lastClr="000000"/>
              </a:solidFill>
              <a:latin typeface="Times New Roman" panose="02020603050405020304" charset="0"/>
              <a:cs typeface="Times New Roman" panose="02020603050405020304" charset="0"/>
            </a:rPr>
            <a:t>способствует уменьшению тяжести заболевания</a:t>
          </a:r>
        </a:p>
      </dgm:t>
    </dgm:pt>
    <dgm:pt modelId="{DE74088F-6259-4590-9288-AA3176633675}" type="parTrans" cxnId="{09A9A909-01E1-436A-B4B4-AB4196DC49FB}">
      <dgm:prSet/>
      <dgm:spPr/>
      <dgm:t>
        <a:bodyPr/>
        <a:lstStyle/>
        <a:p>
          <a:endParaRPr lang="ru-RU"/>
        </a:p>
      </dgm:t>
    </dgm:pt>
    <dgm:pt modelId="{E641469B-85E6-4B32-88DB-10844A41453B}" type="sibTrans" cxnId="{09A9A909-01E1-436A-B4B4-AB4196DC49FB}">
      <dgm:prSet/>
      <dgm:spPr/>
      <dgm:t>
        <a:bodyPr/>
        <a:lstStyle/>
        <a:p>
          <a:endParaRPr lang="ru-RU"/>
        </a:p>
      </dgm:t>
    </dgm:pt>
    <dgm:pt modelId="{D2EABCAD-3EA7-4E02-AB2D-23434FB1F680}">
      <dgm:prSet phldrT="[Текст]" custT="1"/>
      <dgm:spPr>
        <a:solidFill>
          <a:srgbClr val="FFFFCC"/>
        </a:solidFill>
      </dgm:spPr>
      <dgm:t>
        <a:bodyPr/>
        <a:lstStyle/>
        <a:p>
          <a:r>
            <a:rPr lang="ru-RU" sz="1400">
              <a:solidFill>
                <a:sysClr val="windowText" lastClr="000000"/>
              </a:solidFill>
              <a:latin typeface="Times New Roman" panose="02020603050405020304" charset="0"/>
              <a:cs typeface="Times New Roman" panose="02020603050405020304" charset="0"/>
            </a:rPr>
            <a:t>предупреждает развитие осложнения и смертельных исходов</a:t>
          </a:r>
        </a:p>
      </dgm:t>
    </dgm:pt>
    <dgm:pt modelId="{66798E80-72CD-4C02-8AD2-4A8330D77B0E}" type="parTrans" cxnId="{0491E53A-8549-4F13-966A-2922AD10879B}">
      <dgm:prSet/>
      <dgm:spPr/>
      <dgm:t>
        <a:bodyPr/>
        <a:lstStyle/>
        <a:p>
          <a:endParaRPr lang="ru-RU"/>
        </a:p>
      </dgm:t>
    </dgm:pt>
    <dgm:pt modelId="{DE1B49F6-F716-4DCC-A484-95B8D71B4AA7}" type="sibTrans" cxnId="{0491E53A-8549-4F13-966A-2922AD10879B}">
      <dgm:prSet/>
      <dgm:spPr/>
      <dgm:t>
        <a:bodyPr/>
        <a:lstStyle/>
        <a:p>
          <a:endParaRPr lang="ru-RU"/>
        </a:p>
      </dgm:t>
    </dgm:pt>
    <dgm:pt modelId="{7A25736A-6B63-4BAB-9488-99F0640F315F}" type="pres">
      <dgm:prSet presAssocID="{F0D63F30-A883-45A9-A056-B36CB7C4FF68}" presName="theList" presStyleCnt="0">
        <dgm:presLayoutVars>
          <dgm:dir/>
          <dgm:animLvl val="lvl"/>
          <dgm:resizeHandles val="exact"/>
        </dgm:presLayoutVars>
      </dgm:prSet>
      <dgm:spPr/>
      <dgm:t>
        <a:bodyPr/>
        <a:lstStyle/>
        <a:p>
          <a:endParaRPr lang="ru-RU"/>
        </a:p>
      </dgm:t>
    </dgm:pt>
    <dgm:pt modelId="{50C4EC98-11BE-4108-BCB7-727AA6E32EEC}" type="pres">
      <dgm:prSet presAssocID="{2944335C-D570-47FE-B374-1C70414E012C}" presName="compNode" presStyleCnt="0"/>
      <dgm:spPr/>
    </dgm:pt>
    <dgm:pt modelId="{39205592-D066-4082-900C-CE7A513F7187}" type="pres">
      <dgm:prSet presAssocID="{2944335C-D570-47FE-B374-1C70414E012C}" presName="aNode" presStyleLbl="bgShp" presStyleIdx="0" presStyleCnt="1" custLinFactNeighborX="1228" custLinFactNeighborY="-16667"/>
      <dgm:spPr/>
      <dgm:t>
        <a:bodyPr/>
        <a:lstStyle/>
        <a:p>
          <a:endParaRPr lang="ru-RU"/>
        </a:p>
      </dgm:t>
    </dgm:pt>
    <dgm:pt modelId="{21FA9BB8-B3F9-4571-B2AB-8B041CD08EE3}" type="pres">
      <dgm:prSet presAssocID="{2944335C-D570-47FE-B374-1C70414E012C}" presName="textNode" presStyleLbl="bgShp" presStyleIdx="0" presStyleCnt="1"/>
      <dgm:spPr/>
      <dgm:t>
        <a:bodyPr/>
        <a:lstStyle/>
        <a:p>
          <a:endParaRPr lang="ru-RU"/>
        </a:p>
      </dgm:t>
    </dgm:pt>
    <dgm:pt modelId="{8910F820-1440-4BAB-88DA-7D3E240EFC3D}" type="pres">
      <dgm:prSet presAssocID="{2944335C-D570-47FE-B374-1C70414E012C}" presName="compChildNode" presStyleCnt="0"/>
      <dgm:spPr/>
    </dgm:pt>
    <dgm:pt modelId="{3839B420-FB2F-4DEA-B8D8-DD4731DF4EA6}" type="pres">
      <dgm:prSet presAssocID="{2944335C-D570-47FE-B374-1C70414E012C}" presName="theInnerList" presStyleCnt="0"/>
      <dgm:spPr/>
    </dgm:pt>
    <dgm:pt modelId="{D6DB819D-2D09-45E6-9C93-A1E06A5CE407}" type="pres">
      <dgm:prSet presAssocID="{D5DD1308-E49D-4868-B4D3-B90FF0A4ACC0}" presName="childNode" presStyleLbl="node1" presStyleIdx="0" presStyleCnt="3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39BC7DED-0CDF-4C7F-BC42-415F68791AB4}" type="pres">
      <dgm:prSet presAssocID="{D5DD1308-E49D-4868-B4D3-B90FF0A4ACC0}" presName="aSpace2" presStyleCnt="0"/>
      <dgm:spPr/>
    </dgm:pt>
    <dgm:pt modelId="{5C6C8684-5AD9-48E8-AADC-8AF1F145CB35}" type="pres">
      <dgm:prSet presAssocID="{E7640CB4-BBC1-41E9-B501-1B96216202E2}" presName="childNode" presStyleLbl="node1" presStyleIdx="1" presStyleCnt="3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BDFF9E04-7662-4AE8-9D0F-EAE65F30FA2D}" type="pres">
      <dgm:prSet presAssocID="{E7640CB4-BBC1-41E9-B501-1B96216202E2}" presName="aSpace2" presStyleCnt="0"/>
      <dgm:spPr/>
    </dgm:pt>
    <dgm:pt modelId="{41FE08D8-903A-4868-B4EC-00F6F773499C}" type="pres">
      <dgm:prSet presAssocID="{D2EABCAD-3EA7-4E02-AB2D-23434FB1F680}" presName="childNode" presStyleLbl="node1" presStyleIdx="2" presStyleCnt="3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</dgm:ptLst>
  <dgm:cxnLst>
    <dgm:cxn modelId="{09A9A909-01E1-436A-B4B4-AB4196DC49FB}" srcId="{2944335C-D570-47FE-B374-1C70414E012C}" destId="{E7640CB4-BBC1-41E9-B501-1B96216202E2}" srcOrd="1" destOrd="0" parTransId="{DE74088F-6259-4590-9288-AA3176633675}" sibTransId="{E641469B-85E6-4B32-88DB-10844A41453B}"/>
    <dgm:cxn modelId="{133E2248-061E-44C4-9C47-9D2E267B01B8}" type="presOf" srcId="{D2EABCAD-3EA7-4E02-AB2D-23434FB1F680}" destId="{41FE08D8-903A-4868-B4EC-00F6F773499C}" srcOrd="0" destOrd="0" presId="urn:microsoft.com/office/officeart/2005/8/layout/lProcess2"/>
    <dgm:cxn modelId="{A076F282-DEAA-4D4A-A1D6-639E53F7964C}" srcId="{2944335C-D570-47FE-B374-1C70414E012C}" destId="{D5DD1308-E49D-4868-B4D3-B90FF0A4ACC0}" srcOrd="0" destOrd="0" parTransId="{B100561F-F347-42AA-9CC2-12D97B10F509}" sibTransId="{A0360B46-FFD7-41CF-8A12-CC4BBF1B85A5}"/>
    <dgm:cxn modelId="{352D08C3-C175-4EF3-97D5-5637DA7A6521}" type="presOf" srcId="{E7640CB4-BBC1-41E9-B501-1B96216202E2}" destId="{5C6C8684-5AD9-48E8-AADC-8AF1F145CB35}" srcOrd="0" destOrd="0" presId="urn:microsoft.com/office/officeart/2005/8/layout/lProcess2"/>
    <dgm:cxn modelId="{45FFF0AA-DADE-42FD-951F-B7ADAFDD55D9}" type="presOf" srcId="{D5DD1308-E49D-4868-B4D3-B90FF0A4ACC0}" destId="{D6DB819D-2D09-45E6-9C93-A1E06A5CE407}" srcOrd="0" destOrd="0" presId="urn:microsoft.com/office/officeart/2005/8/layout/lProcess2"/>
    <dgm:cxn modelId="{6D59CAEE-25FD-4AC3-BC8B-65D9EB1A032B}" type="presOf" srcId="{2944335C-D570-47FE-B374-1C70414E012C}" destId="{21FA9BB8-B3F9-4571-B2AB-8B041CD08EE3}" srcOrd="1" destOrd="0" presId="urn:microsoft.com/office/officeart/2005/8/layout/lProcess2"/>
    <dgm:cxn modelId="{BB8834A2-916E-488C-B137-EE42720AAE30}" type="presOf" srcId="{F0D63F30-A883-45A9-A056-B36CB7C4FF68}" destId="{7A25736A-6B63-4BAB-9488-99F0640F315F}" srcOrd="0" destOrd="0" presId="urn:microsoft.com/office/officeart/2005/8/layout/lProcess2"/>
    <dgm:cxn modelId="{4FBDC7FF-832B-45B2-8092-B6C0A78BFD14}" srcId="{F0D63F30-A883-45A9-A056-B36CB7C4FF68}" destId="{2944335C-D570-47FE-B374-1C70414E012C}" srcOrd="0" destOrd="0" parTransId="{37E5F465-19CB-4C25-8498-F0F76BB16DBD}" sibTransId="{FE162E98-577C-4050-AD97-6469853B616A}"/>
    <dgm:cxn modelId="{0491E53A-8549-4F13-966A-2922AD10879B}" srcId="{2944335C-D570-47FE-B374-1C70414E012C}" destId="{D2EABCAD-3EA7-4E02-AB2D-23434FB1F680}" srcOrd="2" destOrd="0" parTransId="{66798E80-72CD-4C02-8AD2-4A8330D77B0E}" sibTransId="{DE1B49F6-F716-4DCC-A484-95B8D71B4AA7}"/>
    <dgm:cxn modelId="{1CEE4686-3BF1-46E4-A223-794E33490BD8}" type="presOf" srcId="{2944335C-D570-47FE-B374-1C70414E012C}" destId="{39205592-D066-4082-900C-CE7A513F7187}" srcOrd="0" destOrd="0" presId="urn:microsoft.com/office/officeart/2005/8/layout/lProcess2"/>
    <dgm:cxn modelId="{5916474B-050E-4409-8A80-A2B8F38643B1}" type="presParOf" srcId="{7A25736A-6B63-4BAB-9488-99F0640F315F}" destId="{50C4EC98-11BE-4108-BCB7-727AA6E32EEC}" srcOrd="0" destOrd="0" presId="urn:microsoft.com/office/officeart/2005/8/layout/lProcess2"/>
    <dgm:cxn modelId="{6D83C005-D2E2-4B1D-A612-16D627A4E23E}" type="presParOf" srcId="{50C4EC98-11BE-4108-BCB7-727AA6E32EEC}" destId="{39205592-D066-4082-900C-CE7A513F7187}" srcOrd="0" destOrd="0" presId="urn:microsoft.com/office/officeart/2005/8/layout/lProcess2"/>
    <dgm:cxn modelId="{2BC752F5-00DA-4863-A828-DB109ED24EF0}" type="presParOf" srcId="{50C4EC98-11BE-4108-BCB7-727AA6E32EEC}" destId="{21FA9BB8-B3F9-4571-B2AB-8B041CD08EE3}" srcOrd="1" destOrd="0" presId="urn:microsoft.com/office/officeart/2005/8/layout/lProcess2"/>
    <dgm:cxn modelId="{464C8FEC-2AE6-415F-A276-69997984644E}" type="presParOf" srcId="{50C4EC98-11BE-4108-BCB7-727AA6E32EEC}" destId="{8910F820-1440-4BAB-88DA-7D3E240EFC3D}" srcOrd="2" destOrd="0" presId="urn:microsoft.com/office/officeart/2005/8/layout/lProcess2"/>
    <dgm:cxn modelId="{37448AB0-E3A2-4D3C-ABF7-C3EDF8F2985C}" type="presParOf" srcId="{8910F820-1440-4BAB-88DA-7D3E240EFC3D}" destId="{3839B420-FB2F-4DEA-B8D8-DD4731DF4EA6}" srcOrd="0" destOrd="0" presId="urn:microsoft.com/office/officeart/2005/8/layout/lProcess2"/>
    <dgm:cxn modelId="{B758C835-94D6-492C-AA13-D9E503591B75}" type="presParOf" srcId="{3839B420-FB2F-4DEA-B8D8-DD4731DF4EA6}" destId="{D6DB819D-2D09-45E6-9C93-A1E06A5CE407}" srcOrd="0" destOrd="0" presId="urn:microsoft.com/office/officeart/2005/8/layout/lProcess2"/>
    <dgm:cxn modelId="{6C749CA0-1D4E-498F-82A5-2F9D65A232F4}" type="presParOf" srcId="{3839B420-FB2F-4DEA-B8D8-DD4731DF4EA6}" destId="{39BC7DED-0CDF-4C7F-BC42-415F68791AB4}" srcOrd="1" destOrd="0" presId="urn:microsoft.com/office/officeart/2005/8/layout/lProcess2"/>
    <dgm:cxn modelId="{F9BDFF02-9DC2-489F-A6D1-953D904E9058}" type="presParOf" srcId="{3839B420-FB2F-4DEA-B8D8-DD4731DF4EA6}" destId="{5C6C8684-5AD9-48E8-AADC-8AF1F145CB35}" srcOrd="2" destOrd="0" presId="urn:microsoft.com/office/officeart/2005/8/layout/lProcess2"/>
    <dgm:cxn modelId="{7D994186-6BE9-43B3-A7B7-C10D912995D4}" type="presParOf" srcId="{3839B420-FB2F-4DEA-B8D8-DD4731DF4EA6}" destId="{BDFF9E04-7662-4AE8-9D0F-EAE65F30FA2D}" srcOrd="3" destOrd="0" presId="urn:microsoft.com/office/officeart/2005/8/layout/lProcess2"/>
    <dgm:cxn modelId="{31B20B93-7E09-4DDC-9EE2-2098A8366C74}" type="presParOf" srcId="{3839B420-FB2F-4DEA-B8D8-DD4731DF4EA6}" destId="{41FE08D8-903A-4868-B4EC-00F6F773499C}" srcOrd="4" destOrd="0" presId="urn:microsoft.com/office/officeart/2005/8/layout/lProcess2"/>
  </dgm:cxnLst>
  <dgm:bg/>
  <dgm:whole/>
</dgm:dataModel>
</file>

<file path=word/diagrams/data3.xml><?xml version="1.0" encoding="utf-8"?>
<dgm:dataModel xmlns:dgm="http://schemas.openxmlformats.org/drawingml/2006/diagram" xmlns:a="http://schemas.openxmlformats.org/drawingml/2006/main">
  <dgm:ptLst>
    <dgm:pt modelId="{F0D63F30-A883-45A9-A056-B36CB7C4FF68}" type="doc">
      <dgm:prSet loTypeId="urn:microsoft.com/office/officeart/2005/8/layout/lProcess2" loCatId="list" qsTypeId="urn:microsoft.com/office/officeart/2005/8/quickstyle/simple1#3" qsCatId="simple" csTypeId="urn:microsoft.com/office/officeart/2005/8/colors/accent1_2#3" csCatId="accent1" phldr="1"/>
      <dgm:spPr/>
      <dgm:t>
        <a:bodyPr/>
        <a:lstStyle/>
        <a:p>
          <a:endParaRPr lang="ru-RU"/>
        </a:p>
      </dgm:t>
    </dgm:pt>
    <dgm:pt modelId="{2944335C-D570-47FE-B374-1C70414E012C}">
      <dgm:prSet phldrT="[Текст]" custT="1"/>
      <dgm:spPr>
        <a:solidFill>
          <a:srgbClr val="CCFF99"/>
        </a:solidFill>
      </dgm:spPr>
      <dgm:t>
        <a:bodyPr/>
        <a:lstStyle/>
        <a:p>
          <a:r>
            <a:rPr lang="ru-RU" sz="1600" b="1">
              <a:latin typeface="Times New Roman" panose="02020603050405020304" charset="0"/>
              <a:cs typeface="Times New Roman" panose="02020603050405020304" charset="0"/>
            </a:rPr>
            <a:t>Факты про вакцинацию от гриппа:</a:t>
          </a:r>
          <a:endParaRPr lang="ru-RU" sz="1600" b="1">
            <a:solidFill>
              <a:schemeClr val="tx1"/>
            </a:solidFill>
            <a:latin typeface="Times New Roman" panose="02020603050405020304" charset="0"/>
            <a:cs typeface="Times New Roman" panose="02020603050405020304" charset="0"/>
          </a:endParaRPr>
        </a:p>
      </dgm:t>
    </dgm:pt>
    <dgm:pt modelId="{37E5F465-19CB-4C25-8498-F0F76BB16DBD}" type="parTrans" cxnId="{4FBDC7FF-832B-45B2-8092-B6C0A78BFD14}">
      <dgm:prSet/>
      <dgm:spPr/>
      <dgm:t>
        <a:bodyPr/>
        <a:lstStyle/>
        <a:p>
          <a:endParaRPr lang="ru-RU"/>
        </a:p>
      </dgm:t>
    </dgm:pt>
    <dgm:pt modelId="{FE162E98-577C-4050-AD97-6469853B616A}" type="sibTrans" cxnId="{4FBDC7FF-832B-45B2-8092-B6C0A78BFD14}">
      <dgm:prSet/>
      <dgm:spPr/>
      <dgm:t>
        <a:bodyPr/>
        <a:lstStyle/>
        <a:p>
          <a:endParaRPr lang="ru-RU"/>
        </a:p>
      </dgm:t>
    </dgm:pt>
    <dgm:pt modelId="{D5DD1308-E49D-4868-B4D3-B90FF0A4ACC0}">
      <dgm:prSet phldrT="[Текст]" custT="1"/>
      <dgm:spPr>
        <a:solidFill>
          <a:srgbClr val="FFFFCC"/>
        </a:solidFill>
      </dgm:spPr>
      <dgm:t>
        <a:bodyPr/>
        <a:lstStyle/>
        <a:p>
          <a:r>
            <a:rPr lang="ru-RU" sz="1400">
              <a:solidFill>
                <a:sysClr val="windowText" lastClr="000000"/>
              </a:solidFill>
              <a:latin typeface="Times New Roman" panose="02020603050405020304" charset="0"/>
              <a:cs typeface="Times New Roman" panose="02020603050405020304" charset="0"/>
            </a:rPr>
            <a:t>Вакцинация - наиболее эффективный способ профилактики. </a:t>
          </a:r>
        </a:p>
      </dgm:t>
    </dgm:pt>
    <dgm:pt modelId="{B100561F-F347-42AA-9CC2-12D97B10F509}" type="parTrans" cxnId="{A076F282-DEAA-4D4A-A1D6-639E53F7964C}">
      <dgm:prSet/>
      <dgm:spPr/>
      <dgm:t>
        <a:bodyPr/>
        <a:lstStyle/>
        <a:p>
          <a:endParaRPr lang="ru-RU"/>
        </a:p>
      </dgm:t>
    </dgm:pt>
    <dgm:pt modelId="{A0360B46-FFD7-41CF-8A12-CC4BBF1B85A5}" type="sibTrans" cxnId="{A076F282-DEAA-4D4A-A1D6-639E53F7964C}">
      <dgm:prSet/>
      <dgm:spPr/>
      <dgm:t>
        <a:bodyPr/>
        <a:lstStyle/>
        <a:p>
          <a:endParaRPr lang="ru-RU"/>
        </a:p>
      </dgm:t>
    </dgm:pt>
    <dgm:pt modelId="{E7640CB4-BBC1-41E9-B501-1B96216202E2}">
      <dgm:prSet phldrT="[Текст]" custT="1"/>
      <dgm:spPr>
        <a:solidFill>
          <a:srgbClr val="FFFF99"/>
        </a:solidFill>
      </dgm:spPr>
      <dgm:t>
        <a:bodyPr/>
        <a:lstStyle/>
        <a:p>
          <a:pPr algn="ctr"/>
          <a:r>
            <a:rPr lang="ru-RU" sz="1400">
              <a:solidFill>
                <a:sysClr val="windowText" lastClr="000000"/>
              </a:solidFill>
              <a:latin typeface="Times New Roman" panose="02020603050405020304" charset="0"/>
              <a:cs typeface="Times New Roman" panose="02020603050405020304" charset="0"/>
            </a:rPr>
            <a:t>Вакцина обеспечивает защиту от тех видов вируса гриппа, которые являются наиболее актуальными в данном эпидемиологическом сезоне. Она специально моделируется таким образом и каждый год разная.</a:t>
          </a:r>
        </a:p>
      </dgm:t>
    </dgm:pt>
    <dgm:pt modelId="{DE74088F-6259-4590-9288-AA3176633675}" type="parTrans" cxnId="{09A9A909-01E1-436A-B4B4-AB4196DC49FB}">
      <dgm:prSet/>
      <dgm:spPr/>
      <dgm:t>
        <a:bodyPr/>
        <a:lstStyle/>
        <a:p>
          <a:endParaRPr lang="ru-RU"/>
        </a:p>
      </dgm:t>
    </dgm:pt>
    <dgm:pt modelId="{E641469B-85E6-4B32-88DB-10844A41453B}" type="sibTrans" cxnId="{09A9A909-01E1-436A-B4B4-AB4196DC49FB}">
      <dgm:prSet/>
      <dgm:spPr/>
      <dgm:t>
        <a:bodyPr/>
        <a:lstStyle/>
        <a:p>
          <a:endParaRPr lang="ru-RU"/>
        </a:p>
      </dgm:t>
    </dgm:pt>
    <dgm:pt modelId="{D2EABCAD-3EA7-4E02-AB2D-23434FB1F680}">
      <dgm:prSet phldrT="[Текст]" custT="1"/>
      <dgm:spPr>
        <a:solidFill>
          <a:srgbClr val="FFFFCC"/>
        </a:solidFill>
      </dgm:spPr>
      <dgm:t>
        <a:bodyPr/>
        <a:lstStyle/>
        <a:p>
          <a:r>
            <a:rPr lang="ru-RU" sz="1400">
              <a:solidFill>
                <a:sysClr val="windowText" lastClr="000000"/>
              </a:solidFill>
              <a:latin typeface="Times New Roman" panose="02020603050405020304" charset="0"/>
              <a:cs typeface="Times New Roman" panose="02020603050405020304" charset="0"/>
            </a:rPr>
            <a:t>Введение в организм вакцины от гриппа не может вызвать заражение гриппом.</a:t>
          </a:r>
        </a:p>
      </dgm:t>
    </dgm:pt>
    <dgm:pt modelId="{66798E80-72CD-4C02-8AD2-4A8330D77B0E}" type="parTrans" cxnId="{0491E53A-8549-4F13-966A-2922AD10879B}">
      <dgm:prSet/>
      <dgm:spPr/>
      <dgm:t>
        <a:bodyPr/>
        <a:lstStyle/>
        <a:p>
          <a:endParaRPr lang="ru-RU"/>
        </a:p>
      </dgm:t>
    </dgm:pt>
    <dgm:pt modelId="{DE1B49F6-F716-4DCC-A484-95B8D71B4AA7}" type="sibTrans" cxnId="{0491E53A-8549-4F13-966A-2922AD10879B}">
      <dgm:prSet/>
      <dgm:spPr/>
      <dgm:t>
        <a:bodyPr/>
        <a:lstStyle/>
        <a:p>
          <a:endParaRPr lang="ru-RU"/>
        </a:p>
      </dgm:t>
    </dgm:pt>
    <dgm:pt modelId="{9206265F-82A9-4C23-BF62-2A3FDABA7644}">
      <dgm:prSet phldrT="[Текст]" custT="1"/>
      <dgm:spPr>
        <a:solidFill>
          <a:srgbClr val="FFFFCC"/>
        </a:solidFill>
      </dgm:spPr>
      <dgm:t>
        <a:bodyPr/>
        <a:lstStyle/>
        <a:p>
          <a:r>
            <a:rPr lang="ru-RU" sz="1400">
              <a:solidFill>
                <a:sysClr val="windowText" lastClr="000000"/>
              </a:solidFill>
              <a:latin typeface="Times New Roman" panose="02020603050405020304" charset="0"/>
              <a:cs typeface="Times New Roman" panose="02020603050405020304" charset="0"/>
            </a:rPr>
            <a:t>Иммунитет от гриппа формируется в течение 2-4 недель и сохраняется в течение 1 года. </a:t>
          </a:r>
        </a:p>
        <a:p>
          <a:r>
            <a:rPr lang="ru-RU" sz="1400">
              <a:solidFill>
                <a:sysClr val="windowText" lastClr="000000"/>
              </a:solidFill>
              <a:latin typeface="Times New Roman" panose="02020603050405020304" charset="0"/>
              <a:cs typeface="Times New Roman" panose="02020603050405020304" charset="0"/>
            </a:rPr>
            <a:t>Поэтому необходимо прививаться ежегодно.</a:t>
          </a:r>
        </a:p>
      </dgm:t>
    </dgm:pt>
    <dgm:pt modelId="{8F17E6E9-AC14-4CD5-892B-E28591234442}" type="parTrans" cxnId="{9FD49210-13BA-4EF1-8C0F-7651BC63F6AC}">
      <dgm:prSet/>
      <dgm:spPr/>
      <dgm:t>
        <a:bodyPr/>
        <a:lstStyle/>
        <a:p>
          <a:endParaRPr lang="ru-RU"/>
        </a:p>
      </dgm:t>
    </dgm:pt>
    <dgm:pt modelId="{CD82D793-E209-42A6-AF9F-B8E93BD251AF}" type="sibTrans" cxnId="{9FD49210-13BA-4EF1-8C0F-7651BC63F6AC}">
      <dgm:prSet/>
      <dgm:spPr/>
      <dgm:t>
        <a:bodyPr/>
        <a:lstStyle/>
        <a:p>
          <a:endParaRPr lang="ru-RU"/>
        </a:p>
      </dgm:t>
    </dgm:pt>
    <dgm:pt modelId="{676C0755-EC55-40BB-A87B-B4ADE9836878}">
      <dgm:prSet phldrT="[Текст]" custT="1"/>
      <dgm:spPr>
        <a:solidFill>
          <a:srgbClr val="FFFF99"/>
        </a:solidFill>
      </dgm:spPr>
      <dgm:t>
        <a:bodyPr/>
        <a:lstStyle/>
        <a:p>
          <a:r>
            <a:rPr lang="ru-RU" sz="1400">
              <a:solidFill>
                <a:sysClr val="windowText" lastClr="000000"/>
              </a:solidFill>
              <a:latin typeface="Times New Roman" panose="02020603050405020304" charset="0"/>
              <a:cs typeface="Times New Roman" panose="02020603050405020304" charset="0"/>
            </a:rPr>
            <a:t>Вакцинация показана всем группам населения, начиная с шестимесячного возраста и до глубокой старости.</a:t>
          </a:r>
        </a:p>
      </dgm:t>
    </dgm:pt>
    <dgm:pt modelId="{D6AFCCE7-E4D9-41C0-8665-2E8C46175AB0}" type="parTrans" cxnId="{6D5B32F8-6552-4ECE-8C27-D0F3533D84F3}">
      <dgm:prSet/>
      <dgm:spPr/>
      <dgm:t>
        <a:bodyPr/>
        <a:lstStyle/>
        <a:p>
          <a:endParaRPr lang="ru-RU"/>
        </a:p>
      </dgm:t>
    </dgm:pt>
    <dgm:pt modelId="{5CE4FD8B-E0D1-4BF5-BA1F-A692A58B2036}" type="sibTrans" cxnId="{6D5B32F8-6552-4ECE-8C27-D0F3533D84F3}">
      <dgm:prSet/>
      <dgm:spPr/>
      <dgm:t>
        <a:bodyPr/>
        <a:lstStyle/>
        <a:p>
          <a:endParaRPr lang="ru-RU"/>
        </a:p>
      </dgm:t>
    </dgm:pt>
    <dgm:pt modelId="{7A25736A-6B63-4BAB-9488-99F0640F315F}" type="pres">
      <dgm:prSet presAssocID="{F0D63F30-A883-45A9-A056-B36CB7C4FF68}" presName="theList" presStyleCnt="0">
        <dgm:presLayoutVars>
          <dgm:dir/>
          <dgm:animLvl val="lvl"/>
          <dgm:resizeHandles val="exact"/>
        </dgm:presLayoutVars>
      </dgm:prSet>
      <dgm:spPr/>
      <dgm:t>
        <a:bodyPr/>
        <a:lstStyle/>
        <a:p>
          <a:endParaRPr lang="ru-RU"/>
        </a:p>
      </dgm:t>
    </dgm:pt>
    <dgm:pt modelId="{50C4EC98-11BE-4108-BCB7-727AA6E32EEC}" type="pres">
      <dgm:prSet presAssocID="{2944335C-D570-47FE-B374-1C70414E012C}" presName="compNode" presStyleCnt="0"/>
      <dgm:spPr/>
    </dgm:pt>
    <dgm:pt modelId="{39205592-D066-4082-900C-CE7A513F7187}" type="pres">
      <dgm:prSet presAssocID="{2944335C-D570-47FE-B374-1C70414E012C}" presName="aNode" presStyleLbl="bgShp" presStyleIdx="0" presStyleCnt="1" custLinFactNeighborX="257" custLinFactNeighborY="-7420"/>
      <dgm:spPr/>
      <dgm:t>
        <a:bodyPr/>
        <a:lstStyle/>
        <a:p>
          <a:endParaRPr lang="ru-RU"/>
        </a:p>
      </dgm:t>
    </dgm:pt>
    <dgm:pt modelId="{21FA9BB8-B3F9-4571-B2AB-8B041CD08EE3}" type="pres">
      <dgm:prSet presAssocID="{2944335C-D570-47FE-B374-1C70414E012C}" presName="textNode" presStyleLbl="bgShp" presStyleIdx="0" presStyleCnt="1"/>
      <dgm:spPr/>
      <dgm:t>
        <a:bodyPr/>
        <a:lstStyle/>
        <a:p>
          <a:endParaRPr lang="ru-RU"/>
        </a:p>
      </dgm:t>
    </dgm:pt>
    <dgm:pt modelId="{8910F820-1440-4BAB-88DA-7D3E240EFC3D}" type="pres">
      <dgm:prSet presAssocID="{2944335C-D570-47FE-B374-1C70414E012C}" presName="compChildNode" presStyleCnt="0"/>
      <dgm:spPr/>
    </dgm:pt>
    <dgm:pt modelId="{3839B420-FB2F-4DEA-B8D8-DD4731DF4EA6}" type="pres">
      <dgm:prSet presAssocID="{2944335C-D570-47FE-B374-1C70414E012C}" presName="theInnerList" presStyleCnt="0"/>
      <dgm:spPr/>
    </dgm:pt>
    <dgm:pt modelId="{D6DB819D-2D09-45E6-9C93-A1E06A5CE407}" type="pres">
      <dgm:prSet presAssocID="{D5DD1308-E49D-4868-B4D3-B90FF0A4ACC0}" presName="childNode" presStyleLbl="node1" presStyleIdx="0" presStyleCnt="5" custScaleX="115227" custScaleY="297116" custLinFactY="-59664" custLinFactNeighborX="0" custLinFactNeighborY="-100000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39BC7DED-0CDF-4C7F-BC42-415F68791AB4}" type="pres">
      <dgm:prSet presAssocID="{D5DD1308-E49D-4868-B4D3-B90FF0A4ACC0}" presName="aSpace2" presStyleCnt="0"/>
      <dgm:spPr/>
    </dgm:pt>
    <dgm:pt modelId="{5C6C8684-5AD9-48E8-AADC-8AF1F145CB35}" type="pres">
      <dgm:prSet presAssocID="{E7640CB4-BBC1-41E9-B501-1B96216202E2}" presName="childNode" presStyleLbl="node1" presStyleIdx="1" presStyleCnt="5" custScaleX="115487" custScaleY="485471" custLinFactY="-55264" custLinFactNeighborY="-100000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BDFF9E04-7662-4AE8-9D0F-EAE65F30FA2D}" type="pres">
      <dgm:prSet presAssocID="{E7640CB4-BBC1-41E9-B501-1B96216202E2}" presName="aSpace2" presStyleCnt="0"/>
      <dgm:spPr/>
    </dgm:pt>
    <dgm:pt modelId="{41FE08D8-903A-4868-B4EC-00F6F773499C}" type="pres">
      <dgm:prSet presAssocID="{D2EABCAD-3EA7-4E02-AB2D-23434FB1F680}" presName="childNode" presStyleLbl="node1" presStyleIdx="2" presStyleCnt="5" custScaleX="115748" custScaleY="261300" custLinFactY="-47676" custLinFactNeighborY="-100000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20148177-1646-4E59-971E-FB3C6B214EE3}" type="pres">
      <dgm:prSet presAssocID="{D2EABCAD-3EA7-4E02-AB2D-23434FB1F680}" presName="aSpace2" presStyleCnt="0"/>
      <dgm:spPr/>
    </dgm:pt>
    <dgm:pt modelId="{48765061-99F9-449A-B56B-6AC22AF1EDFA}" type="pres">
      <dgm:prSet presAssocID="{676C0755-EC55-40BB-A87B-B4ADE9836878}" presName="childNode" presStyleLbl="node1" presStyleIdx="3" presStyleCnt="5" custScaleX="116005" custScaleY="322092" custLinFactY="-26461" custLinFactNeighborX="-2" custLinFactNeighborY="-100000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D39E7BC8-A83A-452F-B9B7-029888FC1F57}" type="pres">
      <dgm:prSet presAssocID="{676C0755-EC55-40BB-A87B-B4ADE9836878}" presName="aSpace2" presStyleCnt="0"/>
      <dgm:spPr/>
    </dgm:pt>
    <dgm:pt modelId="{92C39AC2-E33D-410A-B682-5579B60ACD75}" type="pres">
      <dgm:prSet presAssocID="{9206265F-82A9-4C23-BF62-2A3FDABA7644}" presName="childNode" presStyleLbl="node1" presStyleIdx="4" presStyleCnt="5" custScaleX="116008" custScaleY="533178" custLinFactY="-11266" custLinFactNeighborX="130" custLinFactNeighborY="-100000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</dgm:ptLst>
  <dgm:cxnLst>
    <dgm:cxn modelId="{1C452269-CD7B-4EF1-8315-DE9223AFA44A}" type="presOf" srcId="{9206265F-82A9-4C23-BF62-2A3FDABA7644}" destId="{92C39AC2-E33D-410A-B682-5579B60ACD75}" srcOrd="0" destOrd="0" presId="urn:microsoft.com/office/officeart/2005/8/layout/lProcess2"/>
    <dgm:cxn modelId="{2BE6D2D2-EAEA-4023-A9F4-D034CE789FE7}" type="presOf" srcId="{D2EABCAD-3EA7-4E02-AB2D-23434FB1F680}" destId="{41FE08D8-903A-4868-B4EC-00F6F773499C}" srcOrd="0" destOrd="0" presId="urn:microsoft.com/office/officeart/2005/8/layout/lProcess2"/>
    <dgm:cxn modelId="{9FD49210-13BA-4EF1-8C0F-7651BC63F6AC}" srcId="{2944335C-D570-47FE-B374-1C70414E012C}" destId="{9206265F-82A9-4C23-BF62-2A3FDABA7644}" srcOrd="4" destOrd="0" parTransId="{8F17E6E9-AC14-4CD5-892B-E28591234442}" sibTransId="{CD82D793-E209-42A6-AF9F-B8E93BD251AF}"/>
    <dgm:cxn modelId="{09A9A909-01E1-436A-B4B4-AB4196DC49FB}" srcId="{2944335C-D570-47FE-B374-1C70414E012C}" destId="{E7640CB4-BBC1-41E9-B501-1B96216202E2}" srcOrd="1" destOrd="0" parTransId="{DE74088F-6259-4590-9288-AA3176633675}" sibTransId="{E641469B-85E6-4B32-88DB-10844A41453B}"/>
    <dgm:cxn modelId="{E1EFCF2A-6C85-4389-88FA-C8DE19B770F6}" type="presOf" srcId="{676C0755-EC55-40BB-A87B-B4ADE9836878}" destId="{48765061-99F9-449A-B56B-6AC22AF1EDFA}" srcOrd="0" destOrd="0" presId="urn:microsoft.com/office/officeart/2005/8/layout/lProcess2"/>
    <dgm:cxn modelId="{A9C99405-B43D-48A0-9DF4-9D93F76FB434}" type="presOf" srcId="{F0D63F30-A883-45A9-A056-B36CB7C4FF68}" destId="{7A25736A-6B63-4BAB-9488-99F0640F315F}" srcOrd="0" destOrd="0" presId="urn:microsoft.com/office/officeart/2005/8/layout/lProcess2"/>
    <dgm:cxn modelId="{A076F282-DEAA-4D4A-A1D6-639E53F7964C}" srcId="{2944335C-D570-47FE-B374-1C70414E012C}" destId="{D5DD1308-E49D-4868-B4D3-B90FF0A4ACC0}" srcOrd="0" destOrd="0" parTransId="{B100561F-F347-42AA-9CC2-12D97B10F509}" sibTransId="{A0360B46-FFD7-41CF-8A12-CC4BBF1B85A5}"/>
    <dgm:cxn modelId="{0491E53A-8549-4F13-966A-2922AD10879B}" srcId="{2944335C-D570-47FE-B374-1C70414E012C}" destId="{D2EABCAD-3EA7-4E02-AB2D-23434FB1F680}" srcOrd="2" destOrd="0" parTransId="{66798E80-72CD-4C02-8AD2-4A8330D77B0E}" sibTransId="{DE1B49F6-F716-4DCC-A484-95B8D71B4AA7}"/>
    <dgm:cxn modelId="{C641F80A-42A6-4799-8027-EB9F9B33EB7D}" type="presOf" srcId="{E7640CB4-BBC1-41E9-B501-1B96216202E2}" destId="{5C6C8684-5AD9-48E8-AADC-8AF1F145CB35}" srcOrd="0" destOrd="0" presId="urn:microsoft.com/office/officeart/2005/8/layout/lProcess2"/>
    <dgm:cxn modelId="{4FBDC7FF-832B-45B2-8092-B6C0A78BFD14}" srcId="{F0D63F30-A883-45A9-A056-B36CB7C4FF68}" destId="{2944335C-D570-47FE-B374-1C70414E012C}" srcOrd="0" destOrd="0" parTransId="{37E5F465-19CB-4C25-8498-F0F76BB16DBD}" sibTransId="{FE162E98-577C-4050-AD97-6469853B616A}"/>
    <dgm:cxn modelId="{B1E509ED-0A4A-4102-B61E-F3B8318E2A48}" type="presOf" srcId="{2944335C-D570-47FE-B374-1C70414E012C}" destId="{21FA9BB8-B3F9-4571-B2AB-8B041CD08EE3}" srcOrd="1" destOrd="0" presId="urn:microsoft.com/office/officeart/2005/8/layout/lProcess2"/>
    <dgm:cxn modelId="{C4BC10C2-2208-49A4-83D0-43C4E0AA97D7}" type="presOf" srcId="{D5DD1308-E49D-4868-B4D3-B90FF0A4ACC0}" destId="{D6DB819D-2D09-45E6-9C93-A1E06A5CE407}" srcOrd="0" destOrd="0" presId="urn:microsoft.com/office/officeart/2005/8/layout/lProcess2"/>
    <dgm:cxn modelId="{6D5B32F8-6552-4ECE-8C27-D0F3533D84F3}" srcId="{2944335C-D570-47FE-B374-1C70414E012C}" destId="{676C0755-EC55-40BB-A87B-B4ADE9836878}" srcOrd="3" destOrd="0" parTransId="{D6AFCCE7-E4D9-41C0-8665-2E8C46175AB0}" sibTransId="{5CE4FD8B-E0D1-4BF5-BA1F-A692A58B2036}"/>
    <dgm:cxn modelId="{D90572FF-9EE4-4C33-B5EA-8156028755D0}" type="presOf" srcId="{2944335C-D570-47FE-B374-1C70414E012C}" destId="{39205592-D066-4082-900C-CE7A513F7187}" srcOrd="0" destOrd="0" presId="urn:microsoft.com/office/officeart/2005/8/layout/lProcess2"/>
    <dgm:cxn modelId="{F0DBC769-7058-468E-869E-5D127FFA0FD4}" type="presParOf" srcId="{7A25736A-6B63-4BAB-9488-99F0640F315F}" destId="{50C4EC98-11BE-4108-BCB7-727AA6E32EEC}" srcOrd="0" destOrd="0" presId="urn:microsoft.com/office/officeart/2005/8/layout/lProcess2"/>
    <dgm:cxn modelId="{3AB1120E-416E-4466-B60E-BAD7FA61CBA0}" type="presParOf" srcId="{50C4EC98-11BE-4108-BCB7-727AA6E32EEC}" destId="{39205592-D066-4082-900C-CE7A513F7187}" srcOrd="0" destOrd="0" presId="urn:microsoft.com/office/officeart/2005/8/layout/lProcess2"/>
    <dgm:cxn modelId="{4DE20E8B-1E49-4C5C-A862-ED6D90534105}" type="presParOf" srcId="{50C4EC98-11BE-4108-BCB7-727AA6E32EEC}" destId="{21FA9BB8-B3F9-4571-B2AB-8B041CD08EE3}" srcOrd="1" destOrd="0" presId="urn:microsoft.com/office/officeart/2005/8/layout/lProcess2"/>
    <dgm:cxn modelId="{3F381403-D74B-483A-AA3A-396A12E3E561}" type="presParOf" srcId="{50C4EC98-11BE-4108-BCB7-727AA6E32EEC}" destId="{8910F820-1440-4BAB-88DA-7D3E240EFC3D}" srcOrd="2" destOrd="0" presId="urn:microsoft.com/office/officeart/2005/8/layout/lProcess2"/>
    <dgm:cxn modelId="{C53BC5FF-DEAC-4A76-8046-822E872EE94A}" type="presParOf" srcId="{8910F820-1440-4BAB-88DA-7D3E240EFC3D}" destId="{3839B420-FB2F-4DEA-B8D8-DD4731DF4EA6}" srcOrd="0" destOrd="0" presId="urn:microsoft.com/office/officeart/2005/8/layout/lProcess2"/>
    <dgm:cxn modelId="{A28264DD-0E51-438A-87F9-3765AE6EEA55}" type="presParOf" srcId="{3839B420-FB2F-4DEA-B8D8-DD4731DF4EA6}" destId="{D6DB819D-2D09-45E6-9C93-A1E06A5CE407}" srcOrd="0" destOrd="0" presId="urn:microsoft.com/office/officeart/2005/8/layout/lProcess2"/>
    <dgm:cxn modelId="{ECE07DE5-3F4D-44D9-95ED-8F3EA2C180D6}" type="presParOf" srcId="{3839B420-FB2F-4DEA-B8D8-DD4731DF4EA6}" destId="{39BC7DED-0CDF-4C7F-BC42-415F68791AB4}" srcOrd="1" destOrd="0" presId="urn:microsoft.com/office/officeart/2005/8/layout/lProcess2"/>
    <dgm:cxn modelId="{476196F7-DB1B-46E1-8132-1E36B12FB9F4}" type="presParOf" srcId="{3839B420-FB2F-4DEA-B8D8-DD4731DF4EA6}" destId="{5C6C8684-5AD9-48E8-AADC-8AF1F145CB35}" srcOrd="2" destOrd="0" presId="urn:microsoft.com/office/officeart/2005/8/layout/lProcess2"/>
    <dgm:cxn modelId="{6E77061A-B5D5-4FBF-BA4A-73B1310433F3}" type="presParOf" srcId="{3839B420-FB2F-4DEA-B8D8-DD4731DF4EA6}" destId="{BDFF9E04-7662-4AE8-9D0F-EAE65F30FA2D}" srcOrd="3" destOrd="0" presId="urn:microsoft.com/office/officeart/2005/8/layout/lProcess2"/>
    <dgm:cxn modelId="{1B59B704-7DDD-4B16-BD58-F3B7BA89A765}" type="presParOf" srcId="{3839B420-FB2F-4DEA-B8D8-DD4731DF4EA6}" destId="{41FE08D8-903A-4868-B4EC-00F6F773499C}" srcOrd="4" destOrd="0" presId="urn:microsoft.com/office/officeart/2005/8/layout/lProcess2"/>
    <dgm:cxn modelId="{F449E7F9-D0E2-4199-BB50-9F6E6042AB4A}" type="presParOf" srcId="{3839B420-FB2F-4DEA-B8D8-DD4731DF4EA6}" destId="{20148177-1646-4E59-971E-FB3C6B214EE3}" srcOrd="5" destOrd="0" presId="urn:microsoft.com/office/officeart/2005/8/layout/lProcess2"/>
    <dgm:cxn modelId="{4DCD9FA6-F092-4AEC-B6DD-9C7E04EE9FA3}" type="presParOf" srcId="{3839B420-FB2F-4DEA-B8D8-DD4731DF4EA6}" destId="{48765061-99F9-449A-B56B-6AC22AF1EDFA}" srcOrd="6" destOrd="0" presId="urn:microsoft.com/office/officeart/2005/8/layout/lProcess2"/>
    <dgm:cxn modelId="{B7C7D5E2-C515-48CE-A8B0-12DFD8779F9F}" type="presParOf" srcId="{3839B420-FB2F-4DEA-B8D8-DD4731DF4EA6}" destId="{D39E7BC8-A83A-452F-B9B7-029888FC1F57}" srcOrd="7" destOrd="0" presId="urn:microsoft.com/office/officeart/2005/8/layout/lProcess2"/>
    <dgm:cxn modelId="{81E49AD0-31A5-4375-9ADC-DF6352858B0F}" type="presParOf" srcId="{3839B420-FB2F-4DEA-B8D8-DD4731DF4EA6}" destId="{92C39AC2-E33D-410A-B682-5579B60ACD75}" srcOrd="8" destOrd="0" presId="urn:microsoft.com/office/officeart/2005/8/layout/lProcess2"/>
  </dgm:cxnLst>
  <dgm:bg/>
  <dgm:whole/>
</dgm:dataModel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lProcess2">
  <dgm:title val=""/>
  <dgm:desc val=""/>
  <dgm:catLst>
    <dgm:cat type="list" pri="10000"/>
    <dgm:cat type="relationship" pri="13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  <dgm:pt modelId="32">
          <dgm:prSet phldr="1"/>
        </dgm:pt>
      </dgm:ptLst>
      <dgm:cxnLst>
        <dgm:cxn modelId="4" srcId="0" destId="1" srcOrd="0" destOrd="0"/>
        <dgm:cxn modelId="5" srcId="0" destId="2" srcOrd="1" destOrd="0"/>
        <dgm:cxn modelId="13" srcId="1" destId="11" srcOrd="0" destOrd="0"/>
        <dgm:cxn modelId="14" srcId="1" destId="12" srcOrd="0" destOrd="0"/>
        <dgm:cxn modelId="23" srcId="2" destId="21" srcOrd="0" destOrd="0"/>
        <dgm:cxn modelId="24" srcId="2" destId="22" srcOrd="0" destOrd="0"/>
        <dgm:cxn modelId="33" srcId="3" destId="31" srcOrd="0" destOrd="0"/>
        <dgm:cxn modelId="34" srcId="3" destId="32" srcOrd="0" destOrd="0"/>
      </dgm:cxnLst>
      <dgm:bg/>
      <dgm:whole/>
    </dgm:dataModel>
  </dgm:sampData>
  <dgm:styleData useDef="1">
    <dgm:dataModel>
      <dgm:ptLst/>
      <dgm:bg/>
      <dgm:whole/>
    </dgm:dataModel>
  </dgm:styleData>
  <dgm:clrData useDef="1">
    <dgm:dataModel>
      <dgm:ptLst/>
      <dgm:bg/>
      <dgm:whole/>
    </dgm:dataModel>
  </dgm:clrData>
  <dgm:layoutNode name="theList">
    <dgm:varLst>
      <dgm:dir/>
      <dgm:animLvl val="lvl"/>
      <dgm:resizeHandles val="exact"/>
    </dgm:varLst>
    <dgm:choose name="Name0">
      <dgm:if name="Name1" func="var" arg="dir" op="equ" val="norm">
        <dgm:alg type="lin"/>
      </dgm:if>
      <dgm:else name="Name2">
        <dgm:alg type="lin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compNode" refType="w"/>
      <dgm:constr type="h" for="ch" forName="compNode" refType="h"/>
      <dgm:constr type="w" for="ch" forName="aSpace" refType="w" fact="0.075"/>
      <dgm:constr type="h" for="des" forName="aSpace2" refType="h" fact="0.1"/>
      <dgm:constr type="primFontSz" for="des" forName="textNode" op="equ"/>
      <dgm:constr type="primFontSz" for="des" forName="childNode" op="equ"/>
    </dgm:constrLst>
    <dgm:ruleLst/>
    <dgm:forEach name="aNodeForEach" axis="ch" ptType="node">
      <dgm:layoutNode name="compNode">
        <dgm:alg type="composite"/>
        <dgm:shape xmlns:r="http://schemas.openxmlformats.org/officeDocument/2006/relationships" r:blip="">
          <dgm:adjLst/>
        </dgm:shape>
        <dgm:presOf/>
        <dgm:constrLst>
          <dgm:constr type="w" for="ch" forName="aNode" refType="w"/>
          <dgm:constr type="h" for="ch" forName="aNode" refType="h"/>
          <dgm:constr type="w" for="ch" forName="textNode" refType="w"/>
          <dgm:constr type="h" for="ch" forName="textNode" refType="h" fact="0.3"/>
          <dgm:constr type="ctrX" for="ch" forName="textNode" refType="w" fact="0.5"/>
          <dgm:constr type="w" for="ch" forName="compChildNode" refType="w" fact="0.8"/>
          <dgm:constr type="h" for="ch" forName="compChildNode" refType="h" fact="0.65"/>
          <dgm:constr type="t" for="ch" forName="compChildNode" refType="h" fact="0.3"/>
          <dgm:constr type="ctrX" for="ch" forName="compChildNode" refType="w" fact="0.5"/>
        </dgm:constrLst>
        <dgm:ruleLst/>
        <dgm:layoutNode name="aNode" styleLbl="bgShp">
          <dgm:alg type="sp"/>
          <dgm:shape xmlns:r="http://schemas.openxmlformats.org/officeDocument/2006/relationships" type="roundRect" r:blip="">
            <dgm:adjLst>
              <dgm:adj idx="1" val="0.1"/>
            </dgm:adjLst>
          </dgm:shape>
          <dgm:presOf axis="self"/>
          <dgm:constrLst/>
          <dgm:ruleLst/>
        </dgm:layoutNode>
        <dgm:layoutNode name="textNode" styleLbl="bgShp">
          <dgm:alg type="tx"/>
          <dgm:shape xmlns:r="http://schemas.openxmlformats.org/officeDocument/2006/relationships" type="rect" r:blip="" hideGeom="1">
            <dgm:adjLst>
              <dgm:adj idx="1" val="0.1"/>
            </dgm:adjLst>
          </dgm:shape>
          <dgm:presOf axis="self"/>
          <dgm:constrLst>
            <dgm:constr type="primFontSz" val="65"/>
            <dgm:constr type="lMarg" refType="primFontSz" fact="0.3"/>
            <dgm:constr type="rMarg" refType="primFontSz" fact="0.3"/>
            <dgm:constr type="tMarg" refType="primFontSz" fact="0.3"/>
            <dgm:constr type="bMarg" refType="primFontSz" fact="0.3"/>
          </dgm:constrLst>
          <dgm:ruleLst>
            <dgm:rule type="primFontSz" val="5" fact="NaN" max="NaN"/>
          </dgm:ruleLst>
        </dgm:layoutNode>
        <dgm:layoutNode name="compChildNode">
          <dgm:alg type="composite"/>
          <dgm:shape xmlns:r="http://schemas.openxmlformats.org/officeDocument/2006/relationships" r:blip="">
            <dgm:adjLst/>
          </dgm:shape>
          <dgm:presOf/>
          <dgm:constrLst>
            <dgm:constr type="w" for="des" forName="childNode" refType="w"/>
            <dgm:constr type="h" for="des" forName="childNode" refType="h"/>
          </dgm:constrLst>
          <dgm:ruleLst/>
          <dgm:layoutNode name="theInnerList">
            <dgm:alg type="lin">
              <dgm:param type="linDir" val="fromT"/>
            </dgm:alg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childNodeForEach" axis="ch" ptType="node">
              <dgm:layoutNode name="childNode" styleLbl="node1">
                <dgm:varLst>
                  <dgm:bulletEnabled val="1"/>
                </dgm:varLst>
                <dgm:alg type="tx"/>
                <dgm:shape xmlns:r="http://schemas.openxmlformats.org/officeDocument/2006/relationships" type="roundRect" r:blip="">
                  <dgm:adjLst>
                    <dgm:adj idx="1" val="0.1"/>
                  </dgm:adjLst>
                </dgm:shape>
                <dgm:presOf axis="desOrSelf" ptType="node"/>
                <dgm:constrLst>
                  <dgm:constr type="primFontSz" val="65"/>
                  <dgm:constr type="tMarg" refType="primFontSz" fact="0.15"/>
                  <dgm:constr type="bMarg" refType="primFontSz" fact="0.15"/>
                  <dgm:constr type="lMarg" refType="primFontSz" fact="0.2"/>
                  <dgm:constr type="rMarg" refType="primFontSz" fact="0.2"/>
                </dgm:constrLst>
                <dgm:ruleLst>
                  <dgm:rule type="primFontSz" val="5" fact="NaN" max="NaN"/>
                </dgm:ruleLst>
              </dgm:layoutNode>
              <dgm:choose name="Name3">
                <dgm:if name="Name4" axis="self" ptType="node" func="revPos" op="equ" val="1"/>
                <dgm:else name="Name5">
                  <dgm:layoutNode name="aSpace2">
                    <dgm:alg type="sp"/>
                    <dgm:shape xmlns:r="http://schemas.openxmlformats.org/officeDocument/2006/relationships" r:blip="">
                      <dgm:adjLst/>
                    </dgm:shape>
                    <dgm:presOf/>
                    <dgm:constrLst/>
                    <dgm:ruleLst/>
                  </dgm:layoutNode>
                </dgm:else>
              </dgm:choose>
            </dgm:forEach>
          </dgm:layoutNode>
        </dgm:layoutNode>
      </dgm:layoutNode>
      <dgm:choose name="Name6">
        <dgm:if name="Name7" axis="self" ptType="node" func="revPos" op="equ" val="1"/>
        <dgm:else name="Name8">
          <dgm:layoutNode name="aSpace">
            <dgm:alg type="sp"/>
            <dgm:shape xmlns:r="http://schemas.openxmlformats.org/officeDocument/2006/relationships" r:blip="">
              <dgm:adjLst/>
            </dgm:shape>
            <dgm:presOf/>
            <dgm:constrLst/>
            <dgm:ruleLst/>
          </dgm:layoutNode>
        </dgm:else>
      </dgm:choose>
    </dgm:forEach>
  </dgm:layoutNode>
</dgm:layoutDef>
</file>

<file path=word/diagrams/layout2.xml><?xml version="1.0" encoding="utf-8"?>
<dgm:layoutDef xmlns:dgm="http://schemas.openxmlformats.org/drawingml/2006/diagram" xmlns:a="http://schemas.openxmlformats.org/drawingml/2006/main" uniqueId="urn:microsoft.com/office/officeart/2005/8/layout/lProcess2">
  <dgm:title val=""/>
  <dgm:desc val=""/>
  <dgm:catLst>
    <dgm:cat type="list" pri="10000"/>
    <dgm:cat type="relationship" pri="13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  <dgm:pt modelId="32">
          <dgm:prSet phldr="1"/>
        </dgm:pt>
      </dgm:ptLst>
      <dgm:cxnLst>
        <dgm:cxn modelId="4" srcId="0" destId="1" srcOrd="0" destOrd="0"/>
        <dgm:cxn modelId="5" srcId="0" destId="2" srcOrd="1" destOrd="0"/>
        <dgm:cxn modelId="13" srcId="1" destId="11" srcOrd="0" destOrd="0"/>
        <dgm:cxn modelId="14" srcId="1" destId="12" srcOrd="0" destOrd="0"/>
        <dgm:cxn modelId="23" srcId="2" destId="21" srcOrd="0" destOrd="0"/>
        <dgm:cxn modelId="24" srcId="2" destId="22" srcOrd="0" destOrd="0"/>
        <dgm:cxn modelId="33" srcId="3" destId="31" srcOrd="0" destOrd="0"/>
        <dgm:cxn modelId="34" srcId="3" destId="32" srcOrd="0" destOrd="0"/>
      </dgm:cxnLst>
      <dgm:bg/>
      <dgm:whole/>
    </dgm:dataModel>
  </dgm:sampData>
  <dgm:styleData useDef="1">
    <dgm:dataModel>
      <dgm:ptLst/>
      <dgm:bg/>
      <dgm:whole/>
    </dgm:dataModel>
  </dgm:styleData>
  <dgm:clrData useDef="1">
    <dgm:dataModel>
      <dgm:ptLst/>
      <dgm:bg/>
      <dgm:whole/>
    </dgm:dataModel>
  </dgm:clrData>
  <dgm:layoutNode name="theList">
    <dgm:varLst>
      <dgm:dir/>
      <dgm:animLvl val="lvl"/>
      <dgm:resizeHandles val="exact"/>
    </dgm:varLst>
    <dgm:choose name="Name0">
      <dgm:if name="Name1" func="var" arg="dir" op="equ" val="norm">
        <dgm:alg type="lin"/>
      </dgm:if>
      <dgm:else name="Name2">
        <dgm:alg type="lin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compNode" refType="w"/>
      <dgm:constr type="h" for="ch" forName="compNode" refType="h"/>
      <dgm:constr type="w" for="ch" forName="aSpace" refType="w" fact="0.075"/>
      <dgm:constr type="h" for="des" forName="aSpace2" refType="h" fact="0.1"/>
      <dgm:constr type="primFontSz" for="des" forName="textNode" op="equ"/>
      <dgm:constr type="primFontSz" for="des" forName="childNode" op="equ"/>
    </dgm:constrLst>
    <dgm:ruleLst/>
    <dgm:forEach name="aNodeForEach" axis="ch" ptType="node">
      <dgm:layoutNode name="compNode">
        <dgm:alg type="composite"/>
        <dgm:shape xmlns:r="http://schemas.openxmlformats.org/officeDocument/2006/relationships" r:blip="">
          <dgm:adjLst/>
        </dgm:shape>
        <dgm:presOf/>
        <dgm:constrLst>
          <dgm:constr type="w" for="ch" forName="aNode" refType="w"/>
          <dgm:constr type="h" for="ch" forName="aNode" refType="h"/>
          <dgm:constr type="w" for="ch" forName="textNode" refType="w"/>
          <dgm:constr type="h" for="ch" forName="textNode" refType="h" fact="0.3"/>
          <dgm:constr type="ctrX" for="ch" forName="textNode" refType="w" fact="0.5"/>
          <dgm:constr type="w" for="ch" forName="compChildNode" refType="w" fact="0.8"/>
          <dgm:constr type="h" for="ch" forName="compChildNode" refType="h" fact="0.65"/>
          <dgm:constr type="t" for="ch" forName="compChildNode" refType="h" fact="0.3"/>
          <dgm:constr type="ctrX" for="ch" forName="compChildNode" refType="w" fact="0.5"/>
        </dgm:constrLst>
        <dgm:ruleLst/>
        <dgm:layoutNode name="aNode" styleLbl="bgShp">
          <dgm:alg type="sp"/>
          <dgm:shape xmlns:r="http://schemas.openxmlformats.org/officeDocument/2006/relationships" type="roundRect" r:blip="">
            <dgm:adjLst>
              <dgm:adj idx="1" val="0.1"/>
            </dgm:adjLst>
          </dgm:shape>
          <dgm:presOf axis="self"/>
          <dgm:constrLst/>
          <dgm:ruleLst/>
        </dgm:layoutNode>
        <dgm:layoutNode name="textNode" styleLbl="bgShp">
          <dgm:alg type="tx"/>
          <dgm:shape xmlns:r="http://schemas.openxmlformats.org/officeDocument/2006/relationships" type="rect" r:blip="" hideGeom="1">
            <dgm:adjLst>
              <dgm:adj idx="1" val="0.1"/>
            </dgm:adjLst>
          </dgm:shape>
          <dgm:presOf axis="self"/>
          <dgm:constrLst>
            <dgm:constr type="primFontSz" val="65"/>
            <dgm:constr type="lMarg" refType="primFontSz" fact="0.3"/>
            <dgm:constr type="rMarg" refType="primFontSz" fact="0.3"/>
            <dgm:constr type="tMarg" refType="primFontSz" fact="0.3"/>
            <dgm:constr type="bMarg" refType="primFontSz" fact="0.3"/>
          </dgm:constrLst>
          <dgm:ruleLst>
            <dgm:rule type="primFontSz" val="5" fact="NaN" max="NaN"/>
          </dgm:ruleLst>
        </dgm:layoutNode>
        <dgm:layoutNode name="compChildNode">
          <dgm:alg type="composite"/>
          <dgm:shape xmlns:r="http://schemas.openxmlformats.org/officeDocument/2006/relationships" r:blip="">
            <dgm:adjLst/>
          </dgm:shape>
          <dgm:presOf/>
          <dgm:constrLst>
            <dgm:constr type="w" for="des" forName="childNode" refType="w"/>
            <dgm:constr type="h" for="des" forName="childNode" refType="h"/>
          </dgm:constrLst>
          <dgm:ruleLst/>
          <dgm:layoutNode name="theInnerList">
            <dgm:alg type="lin">
              <dgm:param type="linDir" val="fromT"/>
            </dgm:alg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childNodeForEach" axis="ch" ptType="node">
              <dgm:layoutNode name="childNode" styleLbl="node1">
                <dgm:varLst>
                  <dgm:bulletEnabled val="1"/>
                </dgm:varLst>
                <dgm:alg type="tx"/>
                <dgm:shape xmlns:r="http://schemas.openxmlformats.org/officeDocument/2006/relationships" type="roundRect" r:blip="">
                  <dgm:adjLst>
                    <dgm:adj idx="1" val="0.1"/>
                  </dgm:adjLst>
                </dgm:shape>
                <dgm:presOf axis="desOrSelf" ptType="node"/>
                <dgm:constrLst>
                  <dgm:constr type="primFontSz" val="65"/>
                  <dgm:constr type="tMarg" refType="primFontSz" fact="0.15"/>
                  <dgm:constr type="bMarg" refType="primFontSz" fact="0.15"/>
                  <dgm:constr type="lMarg" refType="primFontSz" fact="0.2"/>
                  <dgm:constr type="rMarg" refType="primFontSz" fact="0.2"/>
                </dgm:constrLst>
                <dgm:ruleLst>
                  <dgm:rule type="primFontSz" val="5" fact="NaN" max="NaN"/>
                </dgm:ruleLst>
              </dgm:layoutNode>
              <dgm:choose name="Name3">
                <dgm:if name="Name4" axis="self" ptType="node" func="revPos" op="equ" val="1"/>
                <dgm:else name="Name5">
                  <dgm:layoutNode name="aSpace2">
                    <dgm:alg type="sp"/>
                    <dgm:shape xmlns:r="http://schemas.openxmlformats.org/officeDocument/2006/relationships" r:blip="">
                      <dgm:adjLst/>
                    </dgm:shape>
                    <dgm:presOf/>
                    <dgm:constrLst/>
                    <dgm:ruleLst/>
                  </dgm:layoutNode>
                </dgm:else>
              </dgm:choose>
            </dgm:forEach>
          </dgm:layoutNode>
        </dgm:layoutNode>
      </dgm:layoutNode>
      <dgm:choose name="Name6">
        <dgm:if name="Name7" axis="self" ptType="node" func="revPos" op="equ" val="1"/>
        <dgm:else name="Name8">
          <dgm:layoutNode name="aSpace">
            <dgm:alg type="sp"/>
            <dgm:shape xmlns:r="http://schemas.openxmlformats.org/officeDocument/2006/relationships" r:blip="">
              <dgm:adjLst/>
            </dgm:shape>
            <dgm:presOf/>
            <dgm:constrLst/>
            <dgm:ruleLst/>
          </dgm:layoutNode>
        </dgm:else>
      </dgm:choose>
    </dgm:forEach>
  </dgm:layoutNode>
</dgm:layoutDef>
</file>

<file path=word/diagrams/layout3.xml><?xml version="1.0" encoding="utf-8"?>
<dgm:layoutDef xmlns:dgm="http://schemas.openxmlformats.org/drawingml/2006/diagram" xmlns:a="http://schemas.openxmlformats.org/drawingml/2006/main" uniqueId="urn:microsoft.com/office/officeart/2005/8/layout/lProcess2">
  <dgm:title val=""/>
  <dgm:desc val=""/>
  <dgm:catLst>
    <dgm:cat type="list" pri="10000"/>
    <dgm:cat type="relationship" pri="13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  <dgm:pt modelId="32">
          <dgm:prSet phldr="1"/>
        </dgm:pt>
      </dgm:ptLst>
      <dgm:cxnLst>
        <dgm:cxn modelId="4" srcId="0" destId="1" srcOrd="0" destOrd="0"/>
        <dgm:cxn modelId="5" srcId="0" destId="2" srcOrd="1" destOrd="0"/>
        <dgm:cxn modelId="13" srcId="1" destId="11" srcOrd="0" destOrd="0"/>
        <dgm:cxn modelId="14" srcId="1" destId="12" srcOrd="0" destOrd="0"/>
        <dgm:cxn modelId="23" srcId="2" destId="21" srcOrd="0" destOrd="0"/>
        <dgm:cxn modelId="24" srcId="2" destId="22" srcOrd="0" destOrd="0"/>
        <dgm:cxn modelId="33" srcId="3" destId="31" srcOrd="0" destOrd="0"/>
        <dgm:cxn modelId="34" srcId="3" destId="32" srcOrd="0" destOrd="0"/>
      </dgm:cxnLst>
      <dgm:bg/>
      <dgm:whole/>
    </dgm:dataModel>
  </dgm:sampData>
  <dgm:styleData useDef="1">
    <dgm:dataModel>
      <dgm:ptLst/>
      <dgm:bg/>
      <dgm:whole/>
    </dgm:dataModel>
  </dgm:styleData>
  <dgm:clrData useDef="1">
    <dgm:dataModel>
      <dgm:ptLst/>
      <dgm:bg/>
      <dgm:whole/>
    </dgm:dataModel>
  </dgm:clrData>
  <dgm:layoutNode name="theList">
    <dgm:varLst>
      <dgm:dir/>
      <dgm:animLvl val="lvl"/>
      <dgm:resizeHandles val="exact"/>
    </dgm:varLst>
    <dgm:choose name="Name0">
      <dgm:if name="Name1" func="var" arg="dir" op="equ" val="norm">
        <dgm:alg type="lin"/>
      </dgm:if>
      <dgm:else name="Name2">
        <dgm:alg type="lin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compNode" refType="w"/>
      <dgm:constr type="h" for="ch" forName="compNode" refType="h"/>
      <dgm:constr type="w" for="ch" forName="aSpace" refType="w" fact="0.075"/>
      <dgm:constr type="h" for="des" forName="aSpace2" refType="h" fact="0.1"/>
      <dgm:constr type="primFontSz" for="des" forName="textNode" op="equ"/>
      <dgm:constr type="primFontSz" for="des" forName="childNode" op="equ"/>
    </dgm:constrLst>
    <dgm:ruleLst/>
    <dgm:forEach name="aNodeForEach" axis="ch" ptType="node">
      <dgm:layoutNode name="compNode">
        <dgm:alg type="composite"/>
        <dgm:shape xmlns:r="http://schemas.openxmlformats.org/officeDocument/2006/relationships" r:blip="">
          <dgm:adjLst/>
        </dgm:shape>
        <dgm:presOf/>
        <dgm:constrLst>
          <dgm:constr type="w" for="ch" forName="aNode" refType="w"/>
          <dgm:constr type="h" for="ch" forName="aNode" refType="h"/>
          <dgm:constr type="w" for="ch" forName="textNode" refType="w"/>
          <dgm:constr type="h" for="ch" forName="textNode" refType="h" fact="0.3"/>
          <dgm:constr type="ctrX" for="ch" forName="textNode" refType="w" fact="0.5"/>
          <dgm:constr type="w" for="ch" forName="compChildNode" refType="w" fact="0.8"/>
          <dgm:constr type="h" for="ch" forName="compChildNode" refType="h" fact="0.65"/>
          <dgm:constr type="t" for="ch" forName="compChildNode" refType="h" fact="0.3"/>
          <dgm:constr type="ctrX" for="ch" forName="compChildNode" refType="w" fact="0.5"/>
        </dgm:constrLst>
        <dgm:ruleLst/>
        <dgm:layoutNode name="aNode" styleLbl="bgShp">
          <dgm:alg type="sp"/>
          <dgm:shape xmlns:r="http://schemas.openxmlformats.org/officeDocument/2006/relationships" type="roundRect" r:blip="">
            <dgm:adjLst>
              <dgm:adj idx="1" val="0.1"/>
            </dgm:adjLst>
          </dgm:shape>
          <dgm:presOf axis="self"/>
          <dgm:constrLst/>
          <dgm:ruleLst/>
        </dgm:layoutNode>
        <dgm:layoutNode name="textNode" styleLbl="bgShp">
          <dgm:alg type="tx"/>
          <dgm:shape xmlns:r="http://schemas.openxmlformats.org/officeDocument/2006/relationships" type="rect" r:blip="" hideGeom="1">
            <dgm:adjLst>
              <dgm:adj idx="1" val="0.1"/>
            </dgm:adjLst>
          </dgm:shape>
          <dgm:presOf axis="self"/>
          <dgm:constrLst>
            <dgm:constr type="primFontSz" val="65"/>
            <dgm:constr type="lMarg" refType="primFontSz" fact="0.3"/>
            <dgm:constr type="rMarg" refType="primFontSz" fact="0.3"/>
            <dgm:constr type="tMarg" refType="primFontSz" fact="0.3"/>
            <dgm:constr type="bMarg" refType="primFontSz" fact="0.3"/>
          </dgm:constrLst>
          <dgm:ruleLst>
            <dgm:rule type="primFontSz" val="5" fact="NaN" max="NaN"/>
          </dgm:ruleLst>
        </dgm:layoutNode>
        <dgm:layoutNode name="compChildNode">
          <dgm:alg type="composite"/>
          <dgm:shape xmlns:r="http://schemas.openxmlformats.org/officeDocument/2006/relationships" r:blip="">
            <dgm:adjLst/>
          </dgm:shape>
          <dgm:presOf/>
          <dgm:constrLst>
            <dgm:constr type="w" for="des" forName="childNode" refType="w"/>
            <dgm:constr type="h" for="des" forName="childNode" refType="h"/>
          </dgm:constrLst>
          <dgm:ruleLst/>
          <dgm:layoutNode name="theInnerList">
            <dgm:alg type="lin">
              <dgm:param type="linDir" val="fromT"/>
            </dgm:alg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childNodeForEach" axis="ch" ptType="node">
              <dgm:layoutNode name="childNode" styleLbl="node1">
                <dgm:varLst>
                  <dgm:bulletEnabled val="1"/>
                </dgm:varLst>
                <dgm:alg type="tx"/>
                <dgm:shape xmlns:r="http://schemas.openxmlformats.org/officeDocument/2006/relationships" type="roundRect" r:blip="">
                  <dgm:adjLst>
                    <dgm:adj idx="1" val="0.1"/>
                  </dgm:adjLst>
                </dgm:shape>
                <dgm:presOf axis="desOrSelf" ptType="node"/>
                <dgm:constrLst>
                  <dgm:constr type="primFontSz" val="65"/>
                  <dgm:constr type="tMarg" refType="primFontSz" fact="0.15"/>
                  <dgm:constr type="bMarg" refType="primFontSz" fact="0.15"/>
                  <dgm:constr type="lMarg" refType="primFontSz" fact="0.2"/>
                  <dgm:constr type="rMarg" refType="primFontSz" fact="0.2"/>
                </dgm:constrLst>
                <dgm:ruleLst>
                  <dgm:rule type="primFontSz" val="5" fact="NaN" max="NaN"/>
                </dgm:ruleLst>
              </dgm:layoutNode>
              <dgm:choose name="Name3">
                <dgm:if name="Name4" axis="self" ptType="node" func="revPos" op="equ" val="1"/>
                <dgm:else name="Name5">
                  <dgm:layoutNode name="aSpace2">
                    <dgm:alg type="sp"/>
                    <dgm:shape xmlns:r="http://schemas.openxmlformats.org/officeDocument/2006/relationships" r:blip="">
                      <dgm:adjLst/>
                    </dgm:shape>
                    <dgm:presOf/>
                    <dgm:constrLst/>
                    <dgm:ruleLst/>
                  </dgm:layoutNode>
                </dgm:else>
              </dgm:choose>
            </dgm:forEach>
          </dgm:layoutNode>
        </dgm:layoutNode>
      </dgm:layoutNode>
      <dgm:choose name="Name6">
        <dgm:if name="Name7" axis="self" ptType="node" func="revPos" op="equ" val="1"/>
        <dgm:else name="Name8">
          <dgm:layoutNode name="aSpace">
            <dgm:alg type="sp"/>
            <dgm:shape xmlns:r="http://schemas.openxmlformats.org/officeDocument/2006/relationships" r:blip="">
              <dgm:adjLst/>
            </dgm:shape>
            <dgm:presOf/>
            <dgm:constrLst/>
            <dgm:ruleLst/>
          </dgm:layoutNode>
        </dgm:else>
      </dgm:choose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#1">
  <dgm:title val=""/>
  <dgm:desc val=""/>
  <dgm:catLst>
    <dgm:cat type="simple" pri="10100"/>
  </dgm:catLst>
  <dgm:scene3d>
    <a:camera prst="orthographicFront"/>
    <a:lightRig rig="threePt" dir="t"/>
  </dgm:scene3d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</dgm:styleDef>
</file>

<file path=word/diagrams/quickStyle2.xml><?xml version="1.0" encoding="utf-8"?>
<dgm:styleDef xmlns:dgm="http://schemas.openxmlformats.org/drawingml/2006/diagram" xmlns:a="http://schemas.openxmlformats.org/drawingml/2006/main" uniqueId="urn:microsoft.com/office/officeart/2005/8/quickstyle/simple1#2">
  <dgm:title val=""/>
  <dgm:desc val=""/>
  <dgm:catLst>
    <dgm:cat type="simple" pri="10100"/>
  </dgm:catLst>
  <dgm:scene3d>
    <a:camera prst="orthographicFront"/>
    <a:lightRig rig="threePt" dir="t"/>
  </dgm:scene3d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</dgm:styleDef>
</file>

<file path=word/diagrams/quickStyle3.xml><?xml version="1.0" encoding="utf-8"?>
<dgm:styleDef xmlns:dgm="http://schemas.openxmlformats.org/drawingml/2006/diagram" xmlns:a="http://schemas.openxmlformats.org/drawingml/2006/main" uniqueId="urn:microsoft.com/office/officeart/2005/8/quickstyle/simple1#3">
  <dgm:title val=""/>
  <dgm:desc val=""/>
  <dgm:catLst>
    <dgm:cat type="simple" pri="10100"/>
  </dgm:catLst>
  <dgm:scene3d>
    <a:camera prst="orthographicFront"/>
    <a:lightRig rig="threePt" dir="t"/>
  </dgm:scene3d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</dgm:styleDef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244</Words>
  <Characters>1391</Characters>
  <Application>Microsoft Office Word</Application>
  <DocSecurity>0</DocSecurity>
  <Lines>11</Lines>
  <Paragraphs>3</Paragraphs>
  <ScaleCrop>false</ScaleCrop>
  <Company>Reanimator Extreme Edition</Company>
  <LinksUpToDate>false</LinksUpToDate>
  <CharactersWithSpaces>1632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Лилёк</dc:creator>
  <cp:lastModifiedBy>ICL</cp:lastModifiedBy>
  <cp:revision>2</cp:revision>
  <dcterms:created xsi:type="dcterms:W3CDTF">2023-09-06T07:22:00Z</dcterms:created>
  <dcterms:modified xsi:type="dcterms:W3CDTF">2023-09-06T07:22:00Z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1049-11.1.0.9615</vt:lpwstr>
  </property>
</Properties>
</file>