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ackground w:color="ffffff">
    <v:background id="_x0000_s1025" o:bwmode="white" filled="t">
      <v:fill r:id="rId5" o:title="1679672414_bogatyr-club-p-fon-dlya-prezentatsii-virusi-instagram-31" recolor="t" type="frame"/>
    </v:background>
  </w:background>
  <w:body>
    <w:p w:rsidR="00EF7661" w:rsidP="00EF7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8282940</wp:posOffset>
            </wp:positionH>
            <wp:positionV relativeFrom="margin">
              <wp:posOffset>-2540</wp:posOffset>
            </wp:positionV>
            <wp:extent cx="2000250" cy="1489710"/>
            <wp:effectExtent l="19050" t="0" r="0" b="0"/>
            <wp:wrapSquare wrapText="bothSides"/>
            <wp:docPr id="31" name="Рисунок 31" descr="https://cgon.rospotrebnadzor.ru/upload/pictures_inside_article/51d/deirhba969qv6v1z1okzma8f3l9dsijb/f26b06b77e867832f25e65898da0af0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cgon.rospotrebnadzor.ru/upload/pictures_inside_article/51d/deirhba969qv6v1z1okzma8f3l9dsijb/f26b06b77e867832f25e65898da0af0a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27" style="height:33.75pt;margin-left:213.45pt;margin-top:-24.2pt;position:absolute;width:420.75pt;z-index:251666432" arcsize="10923f" fillcolor="white" strokecolor="#fabf8f" strokeweight="1pt">
            <v:fill color2="#fbd4b4" focusposition="1" focussize="" focus="100%" type="gradient"/>
            <v:shadow on="t" type="perspective" color="#974706" opacity="0.5" offset=",-1pt" offset2="-1pt,-6pt"/>
            <v:textbox>
              <w:txbxContent>
                <w:p w:rsidR="005B0152" w:rsidRPr="007318CC">
                  <w:pPr>
                    <w:rPr>
                      <w:rFonts w:asciiTheme="majorHAnsi" w:hAnsiTheme="majorHAnsi" w:cs="Times New Roman"/>
                      <w:b/>
                      <w:sz w:val="36"/>
                      <w:szCs w:val="36"/>
                    </w:rPr>
                  </w:pPr>
                  <w:r w:rsidRPr="007318CC">
                    <w:rPr>
                      <w:rFonts w:asciiTheme="majorHAnsi" w:hAnsiTheme="majorHAnsi" w:cs="Times New Roman"/>
                      <w:b/>
                      <w:sz w:val="36"/>
                      <w:szCs w:val="36"/>
                    </w:rPr>
                    <w:t>Г</w:t>
                  </w:r>
                  <w:r w:rsidRPr="007318CC" w:rsidR="00C47846">
                    <w:rPr>
                      <w:rFonts w:asciiTheme="majorHAnsi" w:hAnsiTheme="majorHAnsi" w:cs="Times New Roman"/>
                      <w:b/>
                      <w:sz w:val="36"/>
                      <w:szCs w:val="36"/>
                    </w:rPr>
                    <w:t>РИПП</w:t>
                  </w:r>
                  <w:r w:rsidRPr="007318CC">
                    <w:rPr>
                      <w:rFonts w:asciiTheme="majorHAnsi" w:hAnsiTheme="majorHAnsi" w:cs="Times New Roman"/>
                      <w:b/>
                      <w:sz w:val="36"/>
                      <w:szCs w:val="36"/>
                    </w:rPr>
                    <w:t>: что нужно знать и как себя защитить?</w:t>
                  </w:r>
                </w:p>
              </w:txbxContent>
            </v:textbox>
          </v:roundrect>
        </w:pict>
      </w:r>
      <w:r w:rsidR="007724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45B" w:rsidP="00AC23AC">
      <w:pPr>
        <w:spacing w:after="0"/>
        <w:jc w:val="both"/>
        <w:rPr>
          <w:rFonts w:eastAsia="Times New Roman" w:asciiTheme="majorHAnsi" w:hAnsiTheme="majorHAnsi" w:cs="Times New Roman"/>
          <w:sz w:val="28"/>
          <w:szCs w:val="28"/>
        </w:rPr>
      </w:pPr>
      <w:r w:rsidRPr="007318CC">
        <w:rPr>
          <w:rFonts w:eastAsia="Times New Roman" w:asciiTheme="majorHAnsi" w:hAnsiTheme="majorHAnsi" w:cs="Times New Roman"/>
          <w:b/>
          <w:sz w:val="28"/>
          <w:szCs w:val="28"/>
        </w:rPr>
        <w:t>Грипп</w:t>
      </w:r>
      <w:r w:rsidRPr="007318CC">
        <w:rPr>
          <w:rFonts w:eastAsia="Times New Roman" w:asciiTheme="majorHAnsi" w:hAnsiTheme="majorHAnsi" w:cs="Times New Roman"/>
          <w:sz w:val="28"/>
          <w:szCs w:val="28"/>
        </w:rPr>
        <w:t xml:space="preserve"> - это острая респираторная инфекция, </w:t>
      </w:r>
      <w:r w:rsidRPr="007318CC" w:rsidR="00FC288B">
        <w:rPr>
          <w:rFonts w:eastAsia="Times New Roman" w:asciiTheme="majorHAnsi" w:hAnsiTheme="majorHAnsi" w:cs="Times New Roman"/>
          <w:sz w:val="28"/>
          <w:szCs w:val="28"/>
        </w:rPr>
        <w:t>поражающая верхние и нижние дыхательные пути, возбудителем которого является вирус</w:t>
      </w:r>
      <w:r w:rsidRPr="007318CC">
        <w:rPr>
          <w:rFonts w:eastAsia="Times New Roman" w:asciiTheme="majorHAnsi" w:hAnsiTheme="majorHAnsi" w:cs="Times New Roman"/>
          <w:sz w:val="28"/>
          <w:szCs w:val="28"/>
        </w:rPr>
        <w:t xml:space="preserve">. </w:t>
      </w:r>
    </w:p>
    <w:p w:rsidR="00B810B1" w:rsidRPr="007318CC" w:rsidP="00AC23AC">
      <w:pPr>
        <w:spacing w:after="0"/>
        <w:jc w:val="both"/>
        <w:rPr>
          <w:rFonts w:eastAsia="Times New Roman" w:asciiTheme="majorHAnsi" w:hAnsiTheme="majorHAnsi" w:cs="Times New Roman"/>
          <w:sz w:val="28"/>
          <w:szCs w:val="28"/>
        </w:rPr>
      </w:pPr>
      <w:r w:rsidRPr="00B810B1">
        <w:rPr>
          <w:rFonts w:eastAsia="Times New Roman" w:asciiTheme="majorHAnsi" w:hAnsiTheme="majorHAnsi" w:cs="Times New Roman"/>
          <w:b/>
          <w:sz w:val="28"/>
          <w:szCs w:val="28"/>
        </w:rPr>
        <w:t>Источник инфекции</w:t>
      </w:r>
      <w:r>
        <w:rPr>
          <w:rFonts w:eastAsia="Times New Roman" w:asciiTheme="majorHAnsi" w:hAnsiTheme="majorHAnsi" w:cs="Times New Roman"/>
          <w:sz w:val="28"/>
          <w:szCs w:val="28"/>
        </w:rPr>
        <w:t xml:space="preserve"> – больной человек. Часто заразным он становится еще до проявления первых клинических симптомов.</w:t>
      </w:r>
    </w:p>
    <w:p w:rsidR="00EF7661" w:rsidP="00E76D54">
      <w:pPr>
        <w:spacing w:after="0"/>
        <w:jc w:val="both"/>
        <w:rPr>
          <w:rFonts w:eastAsia="Times New Roman" w:asciiTheme="majorHAnsi" w:hAnsiTheme="majorHAnsi" w:cs="Times New Roman"/>
          <w:sz w:val="28"/>
          <w:szCs w:val="28"/>
        </w:rPr>
      </w:pPr>
      <w:r>
        <w:rPr>
          <w:rFonts w:eastAsia="Times New Roman" w:asciiTheme="majorHAnsi" w:hAnsiTheme="majorHAnsi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24765</wp:posOffset>
            </wp:positionH>
            <wp:positionV relativeFrom="margin">
              <wp:posOffset>1854835</wp:posOffset>
            </wp:positionV>
            <wp:extent cx="3409950" cy="2124075"/>
            <wp:effectExtent l="19050" t="0" r="0" b="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xmlns:a="http://schemas.openxmlformats.org/drawingml/2006/main"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xmlns:a="http://schemas.openxmlformats.org/drawingml/2006/main" uri="{AF507438-7753-43E0-B8FC-AC1667EBCBE1}">
                        <a14:hiddenEffects xmlns:a14="http://schemas.microsoft.com/office/drawing/2010/main">
                          <a:effectLst>
                            <a:outerShdw algn="ctr" dir="2700000" dist="35921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7318CC">
        <w:rPr>
          <w:rFonts w:eastAsia="Times New Roman" w:asciiTheme="majorHAnsi" w:hAnsiTheme="majorHAnsi" w:cs="Times New Roman"/>
          <w:sz w:val="28"/>
          <w:szCs w:val="28"/>
        </w:rPr>
        <w:t>В</w:t>
      </w:r>
      <w:r w:rsidRPr="007318CC" w:rsidR="00FC288B">
        <w:rPr>
          <w:rFonts w:eastAsia="Times New Roman" w:asciiTheme="majorHAnsi" w:hAnsiTheme="majorHAnsi" w:cs="Times New Roman"/>
          <w:sz w:val="28"/>
          <w:szCs w:val="28"/>
        </w:rPr>
        <w:t>ирус гриппа</w:t>
      </w:r>
      <w:r w:rsidRPr="007318CC">
        <w:rPr>
          <w:rFonts w:eastAsia="Times New Roman" w:asciiTheme="majorHAnsi" w:hAnsiTheme="majorHAnsi" w:cs="Times New Roman"/>
          <w:sz w:val="28"/>
          <w:szCs w:val="28"/>
        </w:rPr>
        <w:t xml:space="preserve"> распространяется </w:t>
      </w:r>
      <w:r w:rsidRPr="007318CC" w:rsidR="00FC288B">
        <w:rPr>
          <w:rFonts w:eastAsia="Times New Roman" w:asciiTheme="majorHAnsi" w:hAnsiTheme="majorHAnsi" w:cs="Times New Roman"/>
          <w:sz w:val="28"/>
          <w:szCs w:val="28"/>
        </w:rPr>
        <w:t xml:space="preserve">чаще </w:t>
      </w:r>
      <w:r w:rsidRPr="007318CC">
        <w:rPr>
          <w:rFonts w:eastAsia="Times New Roman" w:asciiTheme="majorHAnsi" w:hAnsiTheme="majorHAnsi" w:cs="Times New Roman"/>
          <w:sz w:val="28"/>
          <w:szCs w:val="28"/>
        </w:rPr>
        <w:t xml:space="preserve">всего </w:t>
      </w:r>
      <w:r w:rsidRPr="007318CC">
        <w:rPr>
          <w:rFonts w:eastAsia="Times New Roman" w:asciiTheme="majorHAnsi" w:hAnsiTheme="majorHAnsi" w:cs="Times New Roman"/>
          <w:b/>
          <w:sz w:val="28"/>
          <w:szCs w:val="28"/>
        </w:rPr>
        <w:t>воздушно-</w:t>
      </w:r>
      <w:r w:rsidRPr="007318CC" w:rsidR="00FC288B">
        <w:rPr>
          <w:rFonts w:eastAsia="Times New Roman" w:asciiTheme="majorHAnsi" w:hAnsiTheme="majorHAnsi" w:cs="Times New Roman"/>
          <w:b/>
          <w:sz w:val="28"/>
          <w:szCs w:val="28"/>
        </w:rPr>
        <w:t>капельным путем</w:t>
      </w:r>
      <w:r w:rsidRPr="007318CC" w:rsidR="00FC288B">
        <w:rPr>
          <w:rFonts w:eastAsia="Times New Roman" w:asciiTheme="majorHAnsi" w:hAnsiTheme="majorHAnsi" w:cs="Times New Roman"/>
          <w:sz w:val="28"/>
          <w:szCs w:val="28"/>
        </w:rPr>
        <w:t xml:space="preserve"> с очень мелкими каплями слюны и слизи, которые выделяются в воздух </w:t>
      </w:r>
      <w:r w:rsidRPr="007318CC">
        <w:rPr>
          <w:rFonts w:eastAsia="Times New Roman" w:asciiTheme="majorHAnsi" w:hAnsiTheme="majorHAnsi" w:cs="Times New Roman"/>
          <w:sz w:val="28"/>
          <w:szCs w:val="28"/>
        </w:rPr>
        <w:t xml:space="preserve">при кашле, чихании, </w:t>
      </w:r>
      <w:r w:rsidRPr="007318CC" w:rsidR="00FC288B">
        <w:rPr>
          <w:rFonts w:eastAsia="Times New Roman" w:asciiTheme="majorHAnsi" w:hAnsiTheme="majorHAnsi" w:cs="Times New Roman"/>
          <w:sz w:val="28"/>
          <w:szCs w:val="28"/>
        </w:rPr>
        <w:t>разговоре</w:t>
      </w:r>
      <w:r w:rsidRPr="007318CC">
        <w:rPr>
          <w:rFonts w:eastAsia="Times New Roman" w:asciiTheme="majorHAnsi" w:hAnsiTheme="majorHAnsi" w:cs="Times New Roman"/>
          <w:sz w:val="28"/>
          <w:szCs w:val="28"/>
        </w:rPr>
        <w:t xml:space="preserve"> и обладает высокой заразностью. Возможен также </w:t>
      </w:r>
      <w:r w:rsidRPr="007318CC" w:rsidR="00FC288B">
        <w:rPr>
          <w:rFonts w:eastAsia="Times New Roman" w:asciiTheme="majorHAnsi" w:hAnsiTheme="majorHAnsi" w:cs="Times New Roman"/>
          <w:b/>
          <w:sz w:val="28"/>
          <w:szCs w:val="28"/>
        </w:rPr>
        <w:t>контактн</w:t>
      </w:r>
      <w:r w:rsidRPr="007318CC">
        <w:rPr>
          <w:rFonts w:eastAsia="Times New Roman" w:asciiTheme="majorHAnsi" w:hAnsiTheme="majorHAnsi" w:cs="Times New Roman"/>
          <w:b/>
          <w:sz w:val="28"/>
          <w:szCs w:val="28"/>
        </w:rPr>
        <w:t>о-бытовой</w:t>
      </w:r>
      <w:r w:rsidRPr="007318CC" w:rsidR="00FC288B">
        <w:rPr>
          <w:rFonts w:eastAsia="Times New Roman" w:asciiTheme="majorHAnsi" w:hAnsiTheme="majorHAnsi" w:cs="Times New Roman"/>
          <w:b/>
          <w:sz w:val="28"/>
          <w:szCs w:val="28"/>
        </w:rPr>
        <w:t xml:space="preserve"> пут</w:t>
      </w:r>
      <w:r w:rsidRPr="007318CC">
        <w:rPr>
          <w:rFonts w:eastAsia="Times New Roman" w:asciiTheme="majorHAnsi" w:hAnsiTheme="majorHAnsi" w:cs="Times New Roman"/>
          <w:b/>
          <w:sz w:val="28"/>
          <w:szCs w:val="28"/>
        </w:rPr>
        <w:t>ь</w:t>
      </w:r>
      <w:r w:rsidRPr="007318CC">
        <w:rPr>
          <w:rFonts w:eastAsia="Times New Roman" w:asciiTheme="majorHAnsi" w:hAnsiTheme="majorHAnsi" w:cs="Times New Roman"/>
          <w:sz w:val="28"/>
          <w:szCs w:val="28"/>
        </w:rPr>
        <w:t xml:space="preserve"> – </w:t>
      </w:r>
      <w:r w:rsidRPr="007318CC" w:rsidR="00FC288B">
        <w:rPr>
          <w:rFonts w:eastAsia="Times New Roman" w:asciiTheme="majorHAnsi" w:hAnsiTheme="majorHAnsi" w:cs="Times New Roman"/>
          <w:sz w:val="28"/>
          <w:szCs w:val="28"/>
        </w:rPr>
        <w:t>через рукопожатия, поцелуи, предметы обихода, постельные принадлежности и детские игрушк</w:t>
      </w:r>
      <w:r w:rsidRPr="007318CC">
        <w:rPr>
          <w:rFonts w:eastAsia="Times New Roman" w:asciiTheme="majorHAnsi" w:hAnsiTheme="majorHAnsi" w:cs="Times New Roman"/>
          <w:sz w:val="28"/>
          <w:szCs w:val="28"/>
        </w:rPr>
        <w:t xml:space="preserve">и. </w:t>
      </w:r>
    </w:p>
    <w:p w:rsidR="00B810B1" w:rsidRPr="00B810B1" w:rsidP="00E76D54">
      <w:pPr>
        <w:spacing w:after="0"/>
        <w:jc w:val="both"/>
        <w:rPr>
          <w:rFonts w:eastAsia="Times New Roman" w:asciiTheme="majorHAnsi" w:hAnsiTheme="majorHAnsi" w:cs="Times New Roman"/>
          <w:sz w:val="28"/>
          <w:szCs w:val="28"/>
        </w:rPr>
      </w:pPr>
      <w:r w:rsidRPr="00B810B1">
        <w:rPr>
          <w:rFonts w:eastAsia="Times New Roman" w:asciiTheme="majorHAnsi" w:hAnsiTheme="majorHAnsi" w:cs="Times New Roman"/>
          <w:b/>
          <w:sz w:val="28"/>
          <w:szCs w:val="28"/>
        </w:rPr>
        <w:t>Инкубационный период</w:t>
      </w:r>
      <w:r>
        <w:rPr>
          <w:rFonts w:eastAsia="Times New Roman" w:asciiTheme="majorHAnsi" w:hAnsiTheme="majorHAnsi" w:cs="Times New Roman"/>
          <w:b/>
          <w:sz w:val="28"/>
          <w:szCs w:val="28"/>
        </w:rPr>
        <w:t xml:space="preserve"> </w:t>
      </w:r>
      <w:r>
        <w:rPr>
          <w:rFonts w:eastAsia="Times New Roman" w:asciiTheme="majorHAnsi" w:hAnsiTheme="majorHAnsi" w:cs="Times New Roman"/>
          <w:sz w:val="28"/>
          <w:szCs w:val="28"/>
        </w:rPr>
        <w:t>(период с момента заражения до появления первых симптомов) от 1 до 5 дней. Период заразности составляет 3-5 дней для взрослых с момента появления симптомов и до 7 дней для детей раннего возраста.</w:t>
      </w:r>
    </w:p>
    <w:p w:rsidR="00FC288B" w:rsidRPr="007318CC" w:rsidP="00DB2C5D">
      <w:pPr>
        <w:spacing w:after="0"/>
        <w:jc w:val="both"/>
        <w:rPr>
          <w:rFonts w:eastAsia="Times New Roman" w:asciiTheme="majorHAnsi" w:hAnsiTheme="majorHAnsi" w:cs="Times New Roman"/>
          <w:sz w:val="28"/>
          <w:szCs w:val="28"/>
        </w:rPr>
      </w:pPr>
      <w:r w:rsidRPr="007318CC">
        <w:rPr>
          <w:rFonts w:eastAsia="Times New Roman" w:asciiTheme="majorHAnsi" w:hAnsiTheme="majorHAnsi" w:cs="Times New Roman"/>
          <w:sz w:val="28"/>
          <w:szCs w:val="28"/>
        </w:rPr>
        <w:t xml:space="preserve">Наиболее частыми </w:t>
      </w:r>
      <w:r w:rsidRPr="007318CC">
        <w:rPr>
          <w:rFonts w:eastAsia="Times New Roman" w:asciiTheme="majorHAnsi" w:hAnsiTheme="majorHAnsi" w:cs="Times New Roman"/>
          <w:b/>
          <w:sz w:val="28"/>
          <w:szCs w:val="28"/>
        </w:rPr>
        <w:t xml:space="preserve">симптомами </w:t>
      </w:r>
      <w:r w:rsidRPr="007318CC">
        <w:rPr>
          <w:rFonts w:eastAsia="Times New Roman" w:asciiTheme="majorHAnsi" w:hAnsiTheme="majorHAnsi" w:cs="Times New Roman"/>
          <w:sz w:val="28"/>
          <w:szCs w:val="28"/>
        </w:rPr>
        <w:t>гриппа являются: внезапное начало</w:t>
      </w:r>
      <w:r w:rsidR="00931BD5">
        <w:rPr>
          <w:rFonts w:eastAsia="Times New Roman" w:asciiTheme="majorHAnsi" w:hAnsiTheme="majorHAnsi" w:cs="Times New Roman"/>
          <w:sz w:val="28"/>
          <w:szCs w:val="28"/>
        </w:rPr>
        <w:t xml:space="preserve"> </w:t>
      </w:r>
      <w:r w:rsidRPr="007318CC">
        <w:rPr>
          <w:rFonts w:eastAsia="Times New Roman" w:asciiTheme="majorHAnsi" w:hAnsiTheme="majorHAnsi" w:cs="Times New Roman"/>
          <w:sz w:val="28"/>
          <w:szCs w:val="28"/>
        </w:rPr>
        <w:t xml:space="preserve">с лихорадкой </w:t>
      </w:r>
      <w:r w:rsidRPr="007318CC" w:rsidR="00054562">
        <w:rPr>
          <w:rFonts w:eastAsia="Times New Roman" w:asciiTheme="majorHAnsi" w:hAnsiTheme="majorHAnsi" w:cs="Times New Roman"/>
          <w:sz w:val="28"/>
          <w:szCs w:val="28"/>
        </w:rPr>
        <w:t xml:space="preserve">до </w:t>
      </w:r>
      <w:r w:rsidRPr="007318CC">
        <w:rPr>
          <w:rFonts w:eastAsia="Times New Roman" w:asciiTheme="majorHAnsi" w:hAnsiTheme="majorHAnsi" w:cs="Times New Roman"/>
          <w:sz w:val="28"/>
          <w:szCs w:val="28"/>
        </w:rPr>
        <w:t>38 °C и выше</w:t>
      </w:r>
      <w:r w:rsidR="00931BD5">
        <w:rPr>
          <w:rFonts w:eastAsia="Times New Roman" w:asciiTheme="majorHAnsi" w:hAnsiTheme="majorHAnsi" w:cs="Times New Roman"/>
          <w:sz w:val="28"/>
          <w:szCs w:val="28"/>
        </w:rPr>
        <w:t xml:space="preserve"> (в течение нескольких часов)</w:t>
      </w:r>
      <w:r w:rsidRPr="007318CC">
        <w:rPr>
          <w:rFonts w:eastAsia="Times New Roman" w:asciiTheme="majorHAnsi" w:hAnsiTheme="majorHAnsi" w:cs="Times New Roman"/>
          <w:sz w:val="28"/>
          <w:szCs w:val="28"/>
        </w:rPr>
        <w:t>, озноб, головн</w:t>
      </w:r>
      <w:r w:rsidRPr="007318CC" w:rsidR="00EF7661">
        <w:rPr>
          <w:rFonts w:eastAsia="Times New Roman" w:asciiTheme="majorHAnsi" w:hAnsiTheme="majorHAnsi" w:cs="Times New Roman"/>
          <w:sz w:val="28"/>
          <w:szCs w:val="28"/>
        </w:rPr>
        <w:t>ая боль</w:t>
      </w:r>
      <w:r w:rsidRPr="007318CC">
        <w:rPr>
          <w:rFonts w:eastAsia="Times New Roman" w:asciiTheme="majorHAnsi" w:hAnsiTheme="majorHAnsi" w:cs="Times New Roman"/>
          <w:sz w:val="28"/>
          <w:szCs w:val="28"/>
        </w:rPr>
        <w:t xml:space="preserve">, </w:t>
      </w:r>
      <w:r w:rsidRPr="007318CC" w:rsidR="00636F97">
        <w:rPr>
          <w:rFonts w:eastAsia="Times New Roman" w:asciiTheme="majorHAnsi" w:hAnsiTheme="majorHAnsi" w:cs="Times New Roman"/>
          <w:sz w:val="28"/>
          <w:szCs w:val="28"/>
        </w:rPr>
        <w:t>боли в мышцах</w:t>
      </w:r>
      <w:r w:rsidR="00931BD5">
        <w:rPr>
          <w:rFonts w:eastAsia="Times New Roman" w:asciiTheme="majorHAnsi" w:hAnsiTheme="majorHAnsi" w:cs="Times New Roman"/>
          <w:sz w:val="28"/>
          <w:szCs w:val="28"/>
        </w:rPr>
        <w:t xml:space="preserve"> и суставах</w:t>
      </w:r>
      <w:r w:rsidRPr="007318CC" w:rsidR="00636F97">
        <w:rPr>
          <w:rFonts w:eastAsia="Times New Roman" w:asciiTheme="majorHAnsi" w:hAnsiTheme="majorHAnsi" w:cs="Times New Roman"/>
          <w:sz w:val="28"/>
          <w:szCs w:val="28"/>
        </w:rPr>
        <w:t xml:space="preserve">, </w:t>
      </w:r>
      <w:r w:rsidR="00931BD5">
        <w:rPr>
          <w:rFonts w:eastAsia="Times New Roman" w:asciiTheme="majorHAnsi" w:hAnsiTheme="majorHAnsi" w:cs="Times New Roman"/>
          <w:sz w:val="28"/>
          <w:szCs w:val="28"/>
        </w:rPr>
        <w:t xml:space="preserve">слабость, </w:t>
      </w:r>
      <w:r w:rsidRPr="007318CC" w:rsidR="00636F97">
        <w:rPr>
          <w:rFonts w:eastAsia="Times New Roman" w:asciiTheme="majorHAnsi" w:hAnsiTheme="majorHAnsi" w:cs="Times New Roman"/>
          <w:sz w:val="28"/>
          <w:szCs w:val="28"/>
        </w:rPr>
        <w:t>боль в горле</w:t>
      </w:r>
      <w:r w:rsidR="00931BD5">
        <w:rPr>
          <w:rFonts w:eastAsia="Times New Roman" w:asciiTheme="majorHAnsi" w:hAnsiTheme="majorHAnsi" w:cs="Times New Roman"/>
          <w:sz w:val="28"/>
          <w:szCs w:val="28"/>
        </w:rPr>
        <w:t>, сухой болезненный кашель.</w:t>
      </w:r>
    </w:p>
    <w:p w:rsidR="00DB2C5D" w:rsidP="00DB2C5D">
      <w:pPr>
        <w:spacing w:after="0"/>
        <w:rPr>
          <w:rFonts w:eastAsia="Times New Roman" w:asciiTheme="majorHAnsi" w:hAnsiTheme="majorHAnsi" w:cs="Times New Roman"/>
          <w:b/>
          <w:bCs/>
          <w:sz w:val="28"/>
          <w:szCs w:val="28"/>
        </w:rPr>
      </w:pPr>
      <w:r w:rsidRPr="007318CC">
        <w:rPr>
          <w:rFonts w:eastAsia="Times New Roman" w:asciiTheme="majorHAnsi" w:hAnsiTheme="majorHAnsi" w:cs="Times New Roman"/>
          <w:b/>
          <w:bCs/>
          <w:sz w:val="28"/>
          <w:szCs w:val="28"/>
        </w:rPr>
        <w:t>Грипп – серьёзная инфекция, опасность которой – осложнения!!!</w:t>
      </w:r>
    </w:p>
    <w:p w:rsidR="00AD190A" w:rsidRPr="007318CC" w:rsidP="00DB2C5D">
      <w:pPr>
        <w:spacing w:after="0"/>
        <w:rPr>
          <w:rFonts w:eastAsia="Times New Roman" w:asciiTheme="majorHAnsi" w:hAnsiTheme="majorHAnsi" w:cs="Times New Roman"/>
          <w:b/>
          <w:bCs/>
          <w:sz w:val="28"/>
          <w:szCs w:val="28"/>
        </w:rPr>
      </w:pPr>
      <w:r>
        <w:rPr>
          <w:rFonts w:eastAsia="Times New Roman" w:asciiTheme="majorHAnsi" w:hAnsiTheme="majorHAnsi" w:cs="Arial"/>
          <w:b/>
          <w:bCs/>
          <w:noProof/>
          <w:sz w:val="28"/>
          <w:szCs w:val="28"/>
        </w:rPr>
        <w:pict>
          <v:roundrect id="_x0000_s1028" style="height:25.5pt;margin-left:508.95pt;margin-top:4.6pt;position:absolute;width:196.5pt;z-index:251670528" arcsize="10923f" fillcolor="#fabf8f" strokecolor="#fabf8f" strokeweight="1pt">
            <v:fill color2="#fde9d9" angle="-45" focus="-50%" type="gradient"/>
            <v:shadow on="t" type="perspective" color="#974706" opacity="0.5" offset=",-2pt" offset2="-1pt,-8pt"/>
            <v:textbox>
              <w:txbxContent>
                <w:p w:rsidR="00DB2C5D" w:rsidRPr="00E76D54" w:rsidP="00DB2C5D">
                  <w:pPr>
                    <w:jc w:val="center"/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</w:pPr>
                  <w:r w:rsidRPr="00E76D54"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>ОСЛОЖНЕНИЯ ГРИППА</w:t>
                  </w:r>
                </w:p>
              </w:txbxContent>
            </v:textbox>
          </v:roundrect>
        </w:pict>
      </w:r>
      <w:r>
        <w:rPr>
          <w:rFonts w:eastAsia="Times New Roman" w:asciiTheme="majorHAnsi" w:hAnsiTheme="majorHAnsi" w:cs="Arial"/>
          <w:b/>
          <w:bCs/>
          <w:noProof/>
          <w:sz w:val="28"/>
          <w:szCs w:val="28"/>
        </w:rPr>
        <w:pict>
          <v:roundrect id="_x0000_s1029" style="height:25.5pt;margin-left:87.45pt;margin-top:5.35pt;position:absolute;width:172.5pt;z-index:251669504" arcsize="10923f" fillcolor="#fabf8f" strokecolor="#fabf8f" strokeweight="1pt">
            <v:fill color2="#fde9d9" angle="-45" focus="-50%" type="gradient"/>
            <v:shadow on="t" type="perspective" color="#974706" opacity="0.5" offset=",-2pt" offset2="-1pt,-8pt"/>
            <v:textbox>
              <w:txbxContent>
                <w:p w:rsidR="004C23E0" w:rsidRPr="00E76D54" w:rsidP="004C23E0">
                  <w:pPr>
                    <w:jc w:val="center"/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</w:pPr>
                  <w:r w:rsidRPr="00E76D54"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>ГРУППЫ РИСКА</w:t>
                  </w:r>
                </w:p>
              </w:txbxContent>
            </v:textbox>
          </v:roundrect>
        </w:pict>
      </w:r>
    </w:p>
    <w:p w:rsidR="00054562" w:rsidP="00636F97">
      <w:pPr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263238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height:196.5pt;margin-left:415.2pt;margin-top:17.25pt;mso-height-relative:margin;mso-width-relative:margin;mso-wrap-distance-bottom:0;mso-wrap-distance-left:9pt;mso-wrap-distance-right:9pt;mso-wrap-distance-top:0;position:absolute;v-text-anchor:top;visibility:visible;width:393pt;z-index:251671552" fillcolor="white" strokecolor="#f79646" strokeweight="2.5pt">
            <v:shadow color="#868686"/>
            <v:textbox>
              <w:txbxContent>
                <w:p w:rsidR="00DB2C5D" w:rsidRPr="00E76D54" w:rsidP="002829B0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ind w:left="284" w:hanging="284"/>
                    <w:jc w:val="both"/>
                    <w:rPr>
                      <w:rFonts w:asciiTheme="majorHAnsi" w:hAnsiTheme="majorHAnsi" w:cs="Times New Roman"/>
                      <w:sz w:val="28"/>
                      <w:szCs w:val="28"/>
                    </w:rPr>
                  </w:pPr>
                  <w:r w:rsidRPr="00E76D54">
                    <w:rPr>
                      <w:rFonts w:asciiTheme="majorHAnsi" w:hAnsiTheme="majorHAnsi" w:cs="Times New Roman"/>
                      <w:sz w:val="28"/>
                      <w:szCs w:val="28"/>
                    </w:rPr>
                    <w:t>Легочные осложнения</w:t>
                  </w:r>
                  <w:r w:rsidR="00E76D54">
                    <w:rPr>
                      <w:rFonts w:asciiTheme="majorHAnsi" w:hAnsiTheme="majorHAnsi" w:cs="Times New Roman"/>
                      <w:sz w:val="28"/>
                      <w:szCs w:val="28"/>
                    </w:rPr>
                    <w:t xml:space="preserve"> (бронхит, </w:t>
                  </w:r>
                  <w:r w:rsidRPr="00E76D54" w:rsidR="00700FD3">
                    <w:rPr>
                      <w:rFonts w:asciiTheme="majorHAnsi" w:hAnsiTheme="majorHAnsi" w:cs="Times New Roman"/>
                      <w:sz w:val="28"/>
                      <w:szCs w:val="28"/>
                    </w:rPr>
                    <w:t xml:space="preserve">пневмония). </w:t>
                  </w:r>
                  <w:r w:rsidRPr="00E76D54" w:rsidR="0048325E">
                    <w:rPr>
                      <w:rFonts w:eastAsia="Times New Roman" w:asciiTheme="majorHAnsi" w:hAnsiTheme="majorHAnsi" w:cs="Times New Roman"/>
                      <w:b/>
                      <w:sz w:val="28"/>
                      <w:szCs w:val="28"/>
                      <w:lang w:eastAsia="ru-RU"/>
                    </w:rPr>
                    <w:t>Пневмония – причина №1 смертельных исходов от гриппа (до 40%);</w:t>
                  </w:r>
                </w:p>
                <w:p w:rsidR="00700FD3" w:rsidRPr="00E76D54" w:rsidP="002829B0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284" w:hanging="284"/>
                    <w:jc w:val="both"/>
                    <w:rPr>
                      <w:rFonts w:eastAsia="Times New Roman" w:asciiTheme="majorHAnsi" w:hAnsiTheme="majorHAnsi" w:cs="Times New Roman"/>
                      <w:sz w:val="28"/>
                      <w:szCs w:val="28"/>
                    </w:rPr>
                  </w:pPr>
                  <w:r w:rsidRPr="00E76D54">
                    <w:rPr>
                      <w:rFonts w:eastAsia="Times New Roman" w:asciiTheme="majorHAnsi" w:hAnsiTheme="majorHAnsi" w:cs="Times New Roman"/>
                      <w:sz w:val="28"/>
                      <w:szCs w:val="28"/>
                    </w:rPr>
                    <w:t>воспаление верхних дыхательных путей и ЛОР-органов (отит, синусит, ринит, трахеит);</w:t>
                  </w:r>
                </w:p>
                <w:p w:rsidR="00700FD3" w:rsidRPr="00E76D54" w:rsidP="002829B0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284" w:hanging="284"/>
                    <w:jc w:val="both"/>
                    <w:rPr>
                      <w:rFonts w:eastAsia="Times New Roman" w:asciiTheme="majorHAnsi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E76D54">
                    <w:rPr>
                      <w:rFonts w:eastAsia="Times New Roman" w:asciiTheme="majorHAnsi" w:hAnsiTheme="majorHAnsi" w:cs="Times New Roman"/>
                      <w:sz w:val="28"/>
                      <w:szCs w:val="28"/>
                    </w:rPr>
                    <w:t>со стороны органов сердечно-сосудистой системы (миокардит, перикардит);</w:t>
                  </w:r>
                </w:p>
                <w:p w:rsidR="00700FD3" w:rsidRPr="00E76D54" w:rsidP="002829B0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284" w:hanging="284"/>
                    <w:jc w:val="both"/>
                    <w:rPr>
                      <w:rFonts w:eastAsia="Times New Roman" w:asciiTheme="majorHAnsi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E76D54">
                    <w:rPr>
                      <w:rFonts w:eastAsia="Times New Roman" w:asciiTheme="majorHAnsi" w:hAnsiTheme="majorHAnsi" w:cs="Times New Roman"/>
                      <w:sz w:val="28"/>
                      <w:szCs w:val="28"/>
                    </w:rPr>
                    <w:t>поражение органов нервной системы (менингит, менингоэнцефалит, энцефалит</w:t>
                  </w:r>
                  <w:r w:rsidR="00E76D54">
                    <w:rPr>
                      <w:rFonts w:eastAsia="Times New Roman" w:asciiTheme="majorHAnsi" w:hAnsiTheme="majorHAnsi" w:cs="Times New Roman"/>
                      <w:sz w:val="28"/>
                      <w:szCs w:val="28"/>
                    </w:rPr>
                    <w:t>, невралгии)</w:t>
                  </w:r>
                  <w:r w:rsidRPr="00E76D54" w:rsidR="0048325E">
                    <w:rPr>
                      <w:rFonts w:eastAsia="Times New Roman" w:asciiTheme="majorHAnsi" w:hAnsiTheme="majorHAnsi" w:cs="Times New Roman"/>
                      <w:sz w:val="28"/>
                      <w:szCs w:val="28"/>
                    </w:rPr>
                    <w:t>;</w:t>
                  </w:r>
                </w:p>
                <w:p w:rsidR="00700FD3" w:rsidRPr="00E76D54" w:rsidP="002829B0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284" w:hanging="284"/>
                    <w:jc w:val="both"/>
                    <w:rPr>
                      <w:rFonts w:eastAsia="Times New Roman" w:asciiTheme="majorHAnsi" w:hAnsiTheme="majorHAnsi" w:cs="Times New Roman"/>
                      <w:sz w:val="28"/>
                      <w:szCs w:val="28"/>
                    </w:rPr>
                  </w:pPr>
                  <w:r w:rsidRPr="00E76D54">
                    <w:rPr>
                      <w:rFonts w:eastAsia="Times New Roman" w:asciiTheme="majorHAnsi" w:hAnsiTheme="majorHAnsi" w:cs="Times New Roman"/>
                      <w:sz w:val="28"/>
                      <w:szCs w:val="28"/>
                    </w:rPr>
                    <w:t>обострение имеющихся хронических заболеваний</w:t>
                  </w:r>
                  <w:r w:rsidRPr="00E76D54" w:rsidR="0048325E">
                    <w:rPr>
                      <w:rFonts w:eastAsia="Times New Roman" w:asciiTheme="majorHAnsi" w:hAnsiTheme="majorHAnsi" w:cs="Times New Roman"/>
                      <w:sz w:val="28"/>
                      <w:szCs w:val="28"/>
                    </w:rPr>
                    <w:t xml:space="preserve"> (бронхиальная астма,</w:t>
                  </w:r>
                  <w:r w:rsidRPr="00E76D54">
                    <w:rPr>
                      <w:rFonts w:eastAsia="Times New Roman" w:asciiTheme="majorHAnsi" w:hAnsiTheme="majorHAnsi" w:cs="Times New Roman"/>
                      <w:sz w:val="28"/>
                      <w:szCs w:val="28"/>
                    </w:rPr>
                    <w:t xml:space="preserve"> сердечная недостаточность</w:t>
                  </w:r>
                  <w:r w:rsidRPr="00E76D54" w:rsidR="0048325E">
                    <w:rPr>
                      <w:rFonts w:eastAsia="Times New Roman" w:asciiTheme="majorHAnsi" w:hAnsiTheme="majorHAnsi" w:cs="Times New Roman"/>
                      <w:sz w:val="28"/>
                      <w:szCs w:val="28"/>
                    </w:rPr>
                    <w:t xml:space="preserve"> и др.</w:t>
                  </w:r>
                  <w:r w:rsidRPr="00E76D54">
                    <w:rPr>
                      <w:rFonts w:eastAsia="Times New Roman" w:asciiTheme="majorHAnsi" w:hAnsiTheme="majorHAnsi" w:cs="Times New Roman"/>
                      <w:sz w:val="28"/>
                      <w:szCs w:val="28"/>
                    </w:rPr>
                    <w:t>)</w:t>
                  </w:r>
                  <w:r w:rsidRPr="00E76D54" w:rsidR="0048325E">
                    <w:rPr>
                      <w:rFonts w:eastAsia="Times New Roman" w:asciiTheme="majorHAnsi" w:hAnsiTheme="majorHAnsi" w:cs="Times New Roman"/>
                      <w:sz w:val="28"/>
                      <w:szCs w:val="28"/>
                    </w:rPr>
                    <w:t>.</w:t>
                  </w:r>
                </w:p>
                <w:p w:rsidR="00700FD3" w:rsidP="0048325E">
                  <w:pPr>
                    <w:shd w:val="clear" w:color="auto" w:fill="FFFFFF"/>
                    <w:spacing w:before="100" w:beforeAutospacing="1" w:after="100" w:afterAutospacing="1" w:line="240" w:lineRule="auto"/>
                    <w:ind w:left="720"/>
                  </w:pPr>
                </w:p>
              </w:txbxContent>
            </v:textbox>
          </v:shape>
        </w:pict>
      </w:r>
      <w:r>
        <w:rPr>
          <w:rFonts w:ascii="Arial" w:eastAsia="Times New Roman" w:hAnsi="Arial" w:cs="Arial"/>
          <w:b/>
          <w:bCs/>
          <w:noProof/>
          <w:color w:val="263238"/>
          <w:sz w:val="28"/>
          <w:szCs w:val="28"/>
        </w:rPr>
        <w:pict>
          <v:shape id="_x0000_s1031" type="#_x0000_t202" style="height:196.5pt;margin-left:-4.05pt;margin-top:17.25pt;mso-height-relative:margin;mso-width-relative:margin;mso-wrap-distance-bottom:0;mso-wrap-distance-left:9pt;mso-wrap-distance-right:9pt;mso-wrap-distance-top:0;position:absolute;v-text-anchor:top;visibility:visible;width:408.75pt;z-index:251668480" fillcolor="white" strokecolor="#f79646" strokeweight="2.5pt">
            <v:shadow color="#868686"/>
            <v:textbox>
              <w:txbxContent>
                <w:p w:rsidR="00054562" w:rsidRPr="00E76D54" w:rsidP="002829B0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Theme="majorHAnsi" w:hAnsiTheme="majorHAnsi" w:cs="Times New Roman"/>
                      <w:sz w:val="28"/>
                      <w:szCs w:val="28"/>
                    </w:rPr>
                  </w:pPr>
                  <w:r w:rsidRPr="00E76D54">
                    <w:rPr>
                      <w:rFonts w:asciiTheme="majorHAnsi" w:hAnsiTheme="majorHAnsi" w:cs="Times New Roman"/>
                      <w:sz w:val="28"/>
                      <w:szCs w:val="28"/>
                    </w:rPr>
                    <w:t>дети;</w:t>
                  </w:r>
                </w:p>
                <w:p w:rsidR="00054562" w:rsidRPr="00E76D54" w:rsidP="002829B0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Theme="majorHAnsi" w:hAnsiTheme="majorHAnsi" w:cs="Times New Roman"/>
                      <w:sz w:val="28"/>
                      <w:szCs w:val="28"/>
                    </w:rPr>
                  </w:pPr>
                  <w:r w:rsidRPr="00E76D54">
                    <w:rPr>
                      <w:rFonts w:asciiTheme="majorHAnsi" w:hAnsiTheme="majorHAnsi" w:cs="Times New Roman"/>
                      <w:sz w:val="28"/>
                      <w:szCs w:val="28"/>
                    </w:rPr>
                    <w:t>люди старше 60 лет;</w:t>
                  </w:r>
                </w:p>
                <w:p w:rsidR="004C23E0" w:rsidRPr="00E76D54" w:rsidP="002829B0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Theme="majorHAnsi" w:hAnsiTheme="majorHAnsi" w:cs="Times New Roman"/>
                      <w:sz w:val="28"/>
                      <w:szCs w:val="28"/>
                    </w:rPr>
                  </w:pPr>
                  <w:r w:rsidRPr="00E76D54">
                    <w:rPr>
                      <w:rFonts w:asciiTheme="majorHAnsi" w:hAnsiTheme="majorHAnsi" w:cs="Times New Roman"/>
                      <w:sz w:val="28"/>
                      <w:szCs w:val="28"/>
                    </w:rPr>
                    <w:t>люди с хроническими заболеваниями, в том числе с заболеваниями</w:t>
                  </w:r>
                  <w:r w:rsidR="00E76D54">
                    <w:rPr>
                      <w:rFonts w:asciiTheme="majorHAnsi" w:hAnsiTheme="majorHAnsi" w:cs="Times New Roman"/>
                      <w:sz w:val="28"/>
                      <w:szCs w:val="28"/>
                    </w:rPr>
                    <w:t xml:space="preserve"> легких, </w:t>
                  </w:r>
                  <w:r w:rsidRPr="00E76D54">
                    <w:rPr>
                      <w:rFonts w:asciiTheme="majorHAnsi" w:hAnsiTheme="majorHAnsi" w:cs="Times New Roman"/>
                      <w:sz w:val="28"/>
                      <w:szCs w:val="28"/>
                    </w:rPr>
                    <w:t>сердечно-сосудистой системы</w:t>
                  </w:r>
                  <w:r w:rsidRPr="00E76D54" w:rsidR="002D24A6">
                    <w:rPr>
                      <w:rFonts w:asciiTheme="majorHAnsi" w:hAnsiTheme="majorHAnsi" w:cs="Times New Roman"/>
                      <w:sz w:val="28"/>
                      <w:szCs w:val="28"/>
                    </w:rPr>
                    <w:t>,</w:t>
                  </w:r>
                  <w:r w:rsidRPr="00E76D54" w:rsidR="002829B0">
                    <w:rPr>
                      <w:rFonts w:eastAsia="Times New Roman" w:asciiTheme="majorHAnsi" w:hAnsiTheme="majorHAnsi" w:cs="Arial"/>
                      <w:color w:val="263238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76D54" w:rsidR="002D24A6">
                    <w:rPr>
                      <w:rFonts w:eastAsia="Times New Roman" w:asciiTheme="majorHAnsi" w:hAnsiTheme="majorHAnsi" w:cs="Times New Roman"/>
                      <w:color w:val="263238"/>
                      <w:sz w:val="28"/>
                      <w:szCs w:val="28"/>
                      <w:lang w:eastAsia="ru-RU"/>
                    </w:rPr>
                    <w:t>метаболическими нарушениями и ожирением</w:t>
                  </w:r>
                  <w:r w:rsidRPr="00E76D54" w:rsidR="0048325E">
                    <w:rPr>
                      <w:rFonts w:asciiTheme="majorHAnsi" w:hAnsiTheme="majorHAnsi" w:cs="Times New Roman"/>
                      <w:sz w:val="28"/>
                      <w:szCs w:val="28"/>
                    </w:rPr>
                    <w:t xml:space="preserve"> и др.</w:t>
                  </w:r>
                  <w:r w:rsidRPr="00E76D54">
                    <w:rPr>
                      <w:rFonts w:asciiTheme="majorHAnsi" w:hAnsiTheme="majorHAnsi" w:cs="Times New Roman"/>
                      <w:sz w:val="28"/>
                      <w:szCs w:val="28"/>
                    </w:rPr>
                    <w:t>;</w:t>
                  </w:r>
                </w:p>
                <w:p w:rsidR="004C23E0" w:rsidRPr="00E76D54" w:rsidP="002829B0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Theme="majorHAnsi" w:hAnsiTheme="majorHAnsi" w:cs="Times New Roman"/>
                      <w:sz w:val="28"/>
                      <w:szCs w:val="28"/>
                    </w:rPr>
                  </w:pPr>
                  <w:r w:rsidRPr="00E76D54">
                    <w:rPr>
                      <w:rFonts w:eastAsia="Times New Roman" w:asciiTheme="majorHAnsi" w:hAnsiTheme="majorHAnsi" w:cs="Times New Roman"/>
                      <w:bCs/>
                      <w:sz w:val="28"/>
                      <w:szCs w:val="28"/>
                    </w:rPr>
                    <w:t>лица с ослабленным иммунитетом;</w:t>
                  </w:r>
                </w:p>
                <w:p w:rsidR="004C23E0" w:rsidRPr="00E76D54" w:rsidP="002829B0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Theme="majorHAnsi" w:hAnsiTheme="majorHAnsi" w:cs="Times New Roman"/>
                      <w:sz w:val="28"/>
                      <w:szCs w:val="28"/>
                    </w:rPr>
                  </w:pPr>
                  <w:r w:rsidRPr="00E76D54">
                    <w:rPr>
                      <w:rFonts w:eastAsia="Times New Roman" w:asciiTheme="majorHAnsi" w:hAnsiTheme="majorHAnsi" w:cs="Times New Roman"/>
                      <w:bCs/>
                      <w:sz w:val="28"/>
                      <w:szCs w:val="28"/>
                    </w:rPr>
                    <w:t>беременные женщины</w:t>
                  </w:r>
                  <w:r w:rsidRPr="00E76D54" w:rsidR="0048325E">
                    <w:rPr>
                      <w:rFonts w:eastAsia="Times New Roman" w:asciiTheme="majorHAnsi" w:hAnsiTheme="majorHAnsi" w:cs="Times New Roman"/>
                      <w:bCs/>
                      <w:sz w:val="28"/>
                      <w:szCs w:val="28"/>
                    </w:rPr>
                    <w:t>;</w:t>
                  </w:r>
                </w:p>
                <w:p w:rsidR="004C23E0" w:rsidRPr="00E76D54" w:rsidP="002829B0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Theme="majorHAnsi" w:hAnsiTheme="majorHAnsi" w:cs="Times New Roman"/>
                      <w:sz w:val="28"/>
                      <w:szCs w:val="28"/>
                    </w:rPr>
                  </w:pPr>
                  <w:r w:rsidRPr="00E76D54">
                    <w:rPr>
                      <w:rFonts w:eastAsia="Times New Roman" w:asciiTheme="majorHAnsi" w:hAnsiTheme="majorHAnsi" w:cs="Times New Roman"/>
                      <w:bCs/>
                      <w:sz w:val="28"/>
                      <w:szCs w:val="28"/>
                    </w:rPr>
                    <w:t>работники отдельных профессий (</w:t>
                  </w:r>
                  <w:r w:rsidRPr="00E76D54">
                    <w:rPr>
                      <w:rFonts w:eastAsia="Times New Roman" w:asciiTheme="majorHAnsi" w:hAnsiTheme="majorHAnsi" w:cs="Times New Roman"/>
                      <w:sz w:val="28"/>
                      <w:szCs w:val="28"/>
                      <w:lang w:eastAsia="ru-RU"/>
                    </w:rPr>
                    <w:t>работники медицинских и образовательных организаций, транспорта, коммунальной сферы)</w:t>
                  </w:r>
                  <w:r w:rsidRPr="00E76D54" w:rsidR="0048325E">
                    <w:rPr>
                      <w:rFonts w:eastAsia="Times New Roman" w:asciiTheme="majorHAnsi" w:hAnsiTheme="majorHAnsi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054562" w:rsidP="00054562"/>
              </w:txbxContent>
            </v:textbox>
          </v:shape>
        </w:pict>
      </w:r>
    </w:p>
    <w:p w:rsidR="00054562" w:rsidP="00636F97">
      <w:pPr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</w:p>
    <w:p w:rsidR="00054562" w:rsidP="00636F97">
      <w:pPr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</w:p>
    <w:p w:rsidR="00054562" w:rsidP="00636F97">
      <w:pPr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</w:p>
    <w:p w:rsidR="00054562" w:rsidP="00636F97">
      <w:pPr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</w:p>
    <w:p w:rsidR="004C23E0" w:rsidP="00636F97">
      <w:pPr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</w:p>
    <w:p w:rsidR="004C23E0" w:rsidP="00636F97">
      <w:pPr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</w:p>
    <w:p w:rsidR="004C23E0" w:rsidP="00636F97">
      <w:pPr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263238"/>
          <w:sz w:val="28"/>
          <w:szCs w:val="28"/>
        </w:rPr>
        <w:pict>
          <v:roundrect id="_x0000_s1032" style="height:25.5pt;margin-left:323.7pt;margin-top:-22.7pt;position:absolute;width:218.25pt;z-index:251672576" arcsize="10923f" fillcolor="#fabf8f" strokecolor="#fabf8f" strokeweight="1pt">
            <v:fill color2="#fde9d9" angle="-45" focus="-50%" type="gradient"/>
            <v:shadow on="t" type="perspective" color="#974706" opacity="0.5" offset=",-2pt" offset2="-1pt,-8pt"/>
            <v:textbox>
              <w:txbxContent>
                <w:p w:rsidR="00C47846" w:rsidRPr="00E76D54" w:rsidP="00C47846">
                  <w:pPr>
                    <w:jc w:val="center"/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</w:pPr>
                  <w:r w:rsidRPr="00E76D54"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>ПРОФИЛАКТИКА ГРИППА</w:t>
                  </w:r>
                </w:p>
              </w:txbxContent>
            </v:textbox>
          </v:roundrect>
        </w:pict>
      </w:r>
      <w:r>
        <w:rPr>
          <w:rFonts w:ascii="Arial" w:eastAsia="Times New Roman" w:hAnsi="Arial" w:cs="Arial"/>
          <w:b/>
          <w:bCs/>
          <w:noProof/>
          <w:color w:val="263238"/>
          <w:sz w:val="28"/>
          <w:szCs w:val="28"/>
        </w:rPr>
        <w:pict>
          <v:shape id="_x0000_s1033" type="#_x0000_t202" style="height:158.25pt;margin-left:9.45pt;margin-top:8.8pt;mso-height-relative:margin;mso-width-relative:margin;mso-wrap-distance-bottom:0;mso-wrap-distance-left:9pt;mso-wrap-distance-right:9pt;mso-wrap-distance-top:0;position:absolute;v-text-anchor:top;visibility:visible;width:560.25pt;z-index:251673600" fillcolor="white" strokecolor="#f79646" strokeweight="2.5pt">
            <v:shadow color="#868686"/>
            <v:textbox>
              <w:txbxContent>
                <w:p w:rsidR="00162CFB" w:rsidRPr="00E76D54" w:rsidP="00162CFB">
                  <w:pPr>
                    <w:shd w:val="clear" w:color="auto" w:fill="FFFFFF"/>
                    <w:spacing w:after="0"/>
                    <w:jc w:val="both"/>
                    <w:rPr>
                      <w:rFonts w:asciiTheme="majorHAnsi" w:hAnsiTheme="majorHAnsi" w:cs="Times New Roman"/>
                      <w:b/>
                      <w:bCs/>
                      <w:sz w:val="28"/>
                      <w:szCs w:val="28"/>
                    </w:rPr>
                  </w:pPr>
                  <w:r w:rsidRPr="00E76D54">
                    <w:rPr>
                      <w:rFonts w:asciiTheme="majorHAnsi" w:hAnsiTheme="majorHAnsi" w:cs="Times New Roman"/>
                      <w:b/>
                      <w:bCs/>
                      <w:sz w:val="28"/>
                      <w:szCs w:val="28"/>
                    </w:rPr>
                    <w:t xml:space="preserve">Первая линия "обороны"- ВАКЦИНАЦИЯ. </w:t>
                  </w:r>
                </w:p>
                <w:p w:rsidR="00162CFB" w:rsidRPr="00E76D54" w:rsidP="00162CFB">
                  <w:pPr>
                    <w:shd w:val="clear" w:color="auto" w:fill="FFFFFF"/>
                    <w:spacing w:after="0"/>
                    <w:jc w:val="both"/>
                    <w:rPr>
                      <w:rFonts w:asciiTheme="majorHAnsi" w:hAnsiTheme="majorHAnsi" w:cs="Times New Roman"/>
                      <w:bCs/>
                      <w:sz w:val="28"/>
                      <w:szCs w:val="28"/>
                    </w:rPr>
                  </w:pPr>
                  <w:r w:rsidRPr="00E76D54">
                    <w:rPr>
                      <w:rFonts w:asciiTheme="majorHAnsi" w:hAnsiTheme="majorHAnsi" w:cs="Times New Roman"/>
                      <w:bCs/>
                      <w:sz w:val="28"/>
                      <w:szCs w:val="28"/>
                    </w:rPr>
                    <w:t xml:space="preserve">Прививайтесь ежегодно! </w:t>
                  </w:r>
                  <w:r w:rsidRPr="00E76D54">
                    <w:rPr>
                      <w:rFonts w:eastAsia="Times New Roman" w:asciiTheme="majorHAnsi" w:hAnsiTheme="majorHAnsi" w:cs="Times New Roman"/>
                      <w:sz w:val="28"/>
                      <w:szCs w:val="28"/>
                    </w:rPr>
                    <w:t xml:space="preserve">Оптимальное время проведения - </w:t>
                  </w:r>
                  <w:r w:rsidRPr="00E76D54"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 xml:space="preserve">за 2–3 недели до подъема заболеваемости </w:t>
                  </w:r>
                  <w:r w:rsidRPr="00E76D54">
                    <w:rPr>
                      <w:rFonts w:asciiTheme="majorHAnsi" w:hAnsiTheme="majorHAnsi" w:cs="Times New Roman"/>
                      <w:sz w:val="28"/>
                      <w:szCs w:val="28"/>
                    </w:rPr>
                    <w:t>(сентябрь-ноябрь).</w:t>
                  </w:r>
                </w:p>
                <w:p w:rsidR="00162CFB" w:rsidRPr="00E76D54" w:rsidP="00162CFB">
                  <w:pPr>
                    <w:shd w:val="clear" w:color="auto" w:fill="FFFFFF"/>
                    <w:spacing w:after="0"/>
                    <w:jc w:val="both"/>
                    <w:rPr>
                      <w:rFonts w:eastAsia="Times New Roman" w:asciiTheme="majorHAnsi" w:hAnsiTheme="majorHAnsi" w:cs="Times New Roman"/>
                      <w:sz w:val="28"/>
                      <w:szCs w:val="28"/>
                    </w:rPr>
                  </w:pPr>
                  <w:r w:rsidRPr="00E76D54">
                    <w:rPr>
                      <w:rFonts w:eastAsia="Times New Roman" w:asciiTheme="majorHAnsi" w:hAnsiTheme="majorHAnsi" w:cs="Times New Roman"/>
                      <w:sz w:val="28"/>
                      <w:szCs w:val="28"/>
                    </w:rPr>
                    <w:t>В России вакцинация против гриппа входит в национальный календарь профилактических прививок.</w:t>
                  </w:r>
                </w:p>
                <w:p w:rsidR="00162CFB" w:rsidRPr="00E76D54" w:rsidP="00162CFB">
                  <w:pPr>
                    <w:shd w:val="clear" w:color="auto" w:fill="FFFFFF"/>
                    <w:spacing w:after="0"/>
                    <w:jc w:val="both"/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</w:pPr>
                  <w:r w:rsidRPr="00E76D54"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 xml:space="preserve">Своевременная вакцинация снижает </w:t>
                  </w:r>
                  <w:r w:rsidRPr="00E76D54">
                    <w:rPr>
                      <w:rFonts w:eastAsia="Times New Roman" w:asciiTheme="majorHAnsi" w:hAnsiTheme="majorHAnsi" w:cs="Times New Roman"/>
                      <w:sz w:val="28"/>
                      <w:szCs w:val="28"/>
                    </w:rPr>
                    <w:t>вероятность инфицирования вирусами гриппа</w:t>
                  </w:r>
                  <w:r w:rsidRPr="00E76D54"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 xml:space="preserve">, способствует </w:t>
                  </w:r>
                  <w:r w:rsidRPr="00E76D54">
                    <w:rPr>
                      <w:rFonts w:asciiTheme="majorHAnsi" w:hAnsiTheme="majorHAnsi" w:cs="Times New Roman"/>
                      <w:sz w:val="28"/>
                      <w:szCs w:val="28"/>
                    </w:rPr>
                    <w:t>уменьшению тяжести заболевания</w:t>
                  </w:r>
                  <w:r w:rsidRPr="00E76D54"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 xml:space="preserve">, предупреждает </w:t>
                  </w:r>
                  <w:r w:rsidRPr="00E76D54">
                    <w:rPr>
                      <w:rFonts w:asciiTheme="majorHAnsi" w:hAnsiTheme="majorHAnsi" w:cs="Times New Roman"/>
                      <w:sz w:val="28"/>
                      <w:szCs w:val="28"/>
                    </w:rPr>
                    <w:t xml:space="preserve">развитие </w:t>
                  </w:r>
                  <w:r w:rsidRPr="00E76D54">
                    <w:rPr>
                      <w:rFonts w:eastAsia="Times New Roman" w:asciiTheme="majorHAnsi" w:hAnsiTheme="majorHAnsi" w:cs="Times New Roman"/>
                      <w:sz w:val="28"/>
                      <w:szCs w:val="28"/>
                    </w:rPr>
                    <w:t>тяжелых осложнений</w:t>
                  </w:r>
                  <w:r w:rsidRPr="00E76D54"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 xml:space="preserve">. </w:t>
                  </w:r>
                </w:p>
                <w:p w:rsidR="00162CFB"/>
              </w:txbxContent>
            </v:textbox>
          </v:shape>
        </w:pict>
      </w:r>
      <w:r w:rsidR="00012BFD">
        <w:rPr>
          <w:rFonts w:ascii="Arial" w:eastAsia="Times New Roman" w:hAnsi="Arial" w:cs="Arial"/>
          <w:b/>
          <w:bCs/>
          <w:noProof/>
          <w:color w:val="263238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7330440</wp:posOffset>
            </wp:positionH>
            <wp:positionV relativeFrom="margin">
              <wp:posOffset>6985</wp:posOffset>
            </wp:positionV>
            <wp:extent cx="2800350" cy="2019300"/>
            <wp:effectExtent l="19050" t="0" r="0" b="0"/>
            <wp:wrapSquare wrapText="bothSides"/>
            <wp:docPr id="10" name="Рисунок 6" descr="https://admin.cgon.ru/storage/upload/medialibrary/08eb26992b30e8c1974b0f8beb66d9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dmin.cgon.ru/storage/upload/medialibrary/08eb26992b30e8c1974b0f8beb66d9cb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4C23E0" w:rsidP="00162CFB">
      <w:pPr>
        <w:tabs>
          <w:tab w:val="left" w:pos="11025"/>
        </w:tabs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63238"/>
          <w:sz w:val="28"/>
          <w:szCs w:val="28"/>
        </w:rPr>
        <w:tab/>
      </w:r>
    </w:p>
    <w:p w:rsidR="004C23E0" w:rsidP="00636F97">
      <w:pPr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</w:p>
    <w:p w:rsidR="00B810B1" w:rsidP="00636F97">
      <w:pPr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</w:p>
    <w:p w:rsidR="00B810B1" w:rsidP="00636F97">
      <w:pPr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</w:p>
    <w:p w:rsidR="00B810B1" w:rsidP="00012BFD">
      <w:pPr>
        <w:spacing w:after="0"/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</w:p>
    <w:p w:rsidR="00012BFD" w:rsidP="00012BFD">
      <w:pPr>
        <w:spacing w:after="0"/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</w:p>
    <w:tbl>
      <w:tblPr>
        <w:tblStyle w:val="TableGrid"/>
        <w:tblW w:w="16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34"/>
        <w:gridCol w:w="8027"/>
      </w:tblGrid>
      <w:tr w:rsidTr="0035686C">
        <w:tblPrEx>
          <w:tblW w:w="1616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896"/>
        </w:trPr>
        <w:tc>
          <w:tcPr>
            <w:tcW w:w="8134" w:type="dxa"/>
          </w:tcPr>
          <w:p w:rsidR="006C4F5D" w:rsidP="00B01C7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84" w:hanging="284"/>
              <w:jc w:val="both"/>
              <w:rPr>
                <w:rFonts w:eastAsia="Times New Roman" w:asciiTheme="majorHAnsi" w:hAnsiTheme="majorHAnsi" w:cs="Arial"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4406265</wp:posOffset>
                  </wp:positionH>
                  <wp:positionV relativeFrom="margin">
                    <wp:posOffset>40640</wp:posOffset>
                  </wp:positionV>
                  <wp:extent cx="723265" cy="669290"/>
                  <wp:effectExtent l="0" t="0" r="0" b="0"/>
                  <wp:wrapSquare wrapText="bothSides"/>
                  <wp:docPr id="24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C4F5D">
              <w:rPr>
                <w:rFonts w:eastAsia="Times New Roman" w:asciiTheme="majorHAnsi" w:hAnsiTheme="majorHAnsi" w:cs="Arial"/>
                <w:bCs/>
                <w:sz w:val="28"/>
                <w:szCs w:val="28"/>
              </w:rPr>
              <w:t>Во время подъема заболеваемости меньше времени проводите в местах скопления большого количества людей;</w:t>
            </w:r>
          </w:p>
          <w:p w:rsidR="006C4F5D" w:rsidP="00B01C7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84" w:hanging="284"/>
              <w:jc w:val="both"/>
              <w:rPr>
                <w:rFonts w:eastAsia="Times New Roman" w:asciiTheme="majorHAnsi" w:hAnsiTheme="majorHAnsi" w:cs="Arial"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4381500</wp:posOffset>
                  </wp:positionH>
                  <wp:positionV relativeFrom="margin">
                    <wp:posOffset>1650365</wp:posOffset>
                  </wp:positionV>
                  <wp:extent cx="724535" cy="590550"/>
                  <wp:effectExtent l="0" t="0" r="0" b="0"/>
                  <wp:wrapSquare wrapText="bothSides"/>
                  <wp:docPr id="26" name="Рисунок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4477385</wp:posOffset>
                  </wp:positionH>
                  <wp:positionV relativeFrom="margin">
                    <wp:posOffset>865505</wp:posOffset>
                  </wp:positionV>
                  <wp:extent cx="702945" cy="629920"/>
                  <wp:effectExtent l="19050" t="0" r="1905" b="0"/>
                  <wp:wrapSquare wrapText="bothSides"/>
                  <wp:docPr id="21" name="Рисунок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C4F5D">
              <w:rPr>
                <w:rFonts w:eastAsia="Times New Roman" w:asciiTheme="majorHAnsi" w:hAnsiTheme="majorHAnsi" w:cs="Arial"/>
                <w:bCs/>
                <w:sz w:val="28"/>
                <w:szCs w:val="28"/>
              </w:rPr>
              <w:t>Если избежать массовых скоплений людей не удается, пользуйтесь маской. Носите маску правильно – так, чтобы она закрывала нос, рот и подбородок;</w:t>
            </w:r>
          </w:p>
          <w:p w:rsidR="006C4F5D" w:rsidP="00B01C7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84" w:hanging="284"/>
              <w:jc w:val="both"/>
              <w:rPr>
                <w:rFonts w:eastAsia="Times New Roman" w:asciiTheme="majorHAnsi" w:hAnsiTheme="majorHAnsi" w:cs="Arial"/>
                <w:bCs/>
                <w:sz w:val="28"/>
                <w:szCs w:val="28"/>
              </w:rPr>
            </w:pPr>
            <w:r w:rsidRPr="006C4F5D">
              <w:rPr>
                <w:rFonts w:eastAsia="Times New Roman" w:asciiTheme="majorHAnsi" w:hAnsiTheme="majorHAnsi" w:cs="Arial"/>
                <w:bCs/>
                <w:sz w:val="28"/>
                <w:szCs w:val="28"/>
              </w:rPr>
              <w:t xml:space="preserve">Избегайте контактов с людьми, которые имеют явные признаки болезни (чихают или кашляют); </w:t>
            </w:r>
          </w:p>
          <w:p w:rsidR="006C4F5D" w:rsidP="00B01C7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84" w:hanging="284"/>
              <w:jc w:val="both"/>
              <w:rPr>
                <w:rFonts w:eastAsia="Times New Roman" w:asciiTheme="majorHAnsi" w:hAnsiTheme="majorHAnsi" w:cs="Arial"/>
                <w:bCs/>
                <w:sz w:val="28"/>
                <w:szCs w:val="28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4353560</wp:posOffset>
                  </wp:positionH>
                  <wp:positionV relativeFrom="margin">
                    <wp:posOffset>2438400</wp:posOffset>
                  </wp:positionV>
                  <wp:extent cx="704850" cy="533400"/>
                  <wp:effectExtent l="0" t="0" r="0" b="0"/>
                  <wp:wrapSquare wrapText="bothSides"/>
                  <wp:docPr id="22" name="Рисунок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Pr="006C4F5D">
              <w:rPr>
                <w:rFonts w:eastAsia="Times New Roman" w:asciiTheme="majorHAnsi" w:hAnsiTheme="majorHAnsi" w:cs="Arial"/>
                <w:bCs/>
                <w:sz w:val="28"/>
                <w:szCs w:val="28"/>
              </w:rPr>
              <w:t>Регулярно мойте руки с мылом после туалета, общественного транспорта и просто после возвращения с улицы;</w:t>
            </w:r>
          </w:p>
          <w:p w:rsidR="006C4F5D" w:rsidRPr="006C4F5D" w:rsidP="00B01C7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84" w:hanging="284"/>
              <w:jc w:val="both"/>
              <w:rPr>
                <w:rFonts w:eastAsia="Times New Roman" w:asciiTheme="majorHAnsi" w:hAnsiTheme="majorHAnsi" w:cs="Arial"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4746625</wp:posOffset>
                  </wp:positionH>
                  <wp:positionV relativeFrom="margin">
                    <wp:posOffset>3211830</wp:posOffset>
                  </wp:positionV>
                  <wp:extent cx="702945" cy="544830"/>
                  <wp:effectExtent l="19050" t="0" r="1905" b="0"/>
                  <wp:wrapSquare wrapText="bothSides"/>
                  <wp:docPr id="23" name="Рисунок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C4F5D">
              <w:rPr>
                <w:rFonts w:eastAsia="Times New Roman" w:asciiTheme="majorHAnsi" w:hAnsiTheme="majorHAnsi" w:cs="Arial"/>
                <w:bCs/>
                <w:sz w:val="28"/>
                <w:szCs w:val="28"/>
              </w:rPr>
              <w:t>Регулярно проветривайте помещение, в котором находитесь;</w:t>
            </w:r>
          </w:p>
          <w:p w:rsidR="006C4F5D" w:rsidP="00B01C76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284" w:hanging="284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eastAsia="Times New Roman" w:asciiTheme="majorHAnsi" w:hAnsiTheme="majorHAnsi" w:cs="Arial"/>
                <w:bCs/>
                <w:sz w:val="28"/>
                <w:szCs w:val="28"/>
              </w:rPr>
              <w:t>Проводите влажные уборки в помещении;</w:t>
            </w:r>
          </w:p>
        </w:tc>
        <w:tc>
          <w:tcPr>
            <w:tcW w:w="8027" w:type="dxa"/>
          </w:tcPr>
          <w:p w:rsidR="006C4F5D" w:rsidRPr="00E76D54" w:rsidP="0035686C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25" w:hanging="325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Соблюдайте правила «респираторного этикета»: чихать и кашлять в салфетку или локтевой сгиб;</w:t>
            </w:r>
          </w:p>
          <w:p w:rsidR="006C4F5D" w:rsidP="0035686C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25" w:hanging="325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 w:rsidRPr="00B810B1">
              <w:rPr>
                <w:rFonts w:eastAsia="Times New Roman" w:asciiTheme="majorHAnsi" w:hAnsiTheme="majorHAnsi" w:cs="Times New Roman"/>
                <w:bCs/>
                <w:sz w:val="28"/>
                <w:szCs w:val="28"/>
              </w:rPr>
              <w:t>Соблюдайте социальную дистанцию</w:t>
            </w:r>
            <w:r w:rsidRPr="00B810B1">
              <w:rPr>
                <w:rFonts w:asciiTheme="majorHAnsi" w:hAnsiTheme="majorHAnsi" w:cs="Times New Roman"/>
                <w:sz w:val="28"/>
                <w:szCs w:val="28"/>
              </w:rPr>
              <w:t xml:space="preserve">; </w:t>
            </w:r>
          </w:p>
          <w:p w:rsidR="006C4F5D" w:rsidRPr="00B810B1" w:rsidP="0035686C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25" w:hanging="325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 w:rsidRPr="00B810B1">
              <w:rPr>
                <w:rFonts w:asciiTheme="majorHAnsi" w:hAnsiTheme="majorHAnsi" w:cs="Times New Roman"/>
                <w:sz w:val="28"/>
                <w:szCs w:val="28"/>
              </w:rPr>
              <w:t>Не трогайте лицо, глаза, нос немытыми руками;</w:t>
            </w:r>
          </w:p>
          <w:p w:rsidR="006C4F5D" w:rsidRPr="0013255C" w:rsidP="0035686C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25" w:hanging="325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 w:rsidRPr="0013255C">
              <w:rPr>
                <w:rFonts w:eastAsia="Times New Roman" w:asciiTheme="majorHAnsi" w:hAnsiTheme="majorHAnsi" w:cs="Arial"/>
                <w:sz w:val="28"/>
                <w:szCs w:val="28"/>
                <w:lang w:eastAsia="ru-RU"/>
              </w:rPr>
              <w:t>Следит</w:t>
            </w:r>
            <w:r>
              <w:rPr>
                <w:rFonts w:eastAsia="Times New Roman" w:asciiTheme="majorHAnsi" w:hAnsiTheme="majorHAnsi" w:cs="Arial"/>
                <w:sz w:val="28"/>
                <w:szCs w:val="28"/>
                <w:lang w:eastAsia="ru-RU"/>
              </w:rPr>
              <w:t>е</w:t>
            </w:r>
            <w:r w:rsidRPr="0013255C">
              <w:rPr>
                <w:rFonts w:eastAsia="Times New Roman" w:asciiTheme="majorHAnsi" w:hAnsiTheme="majorHAnsi" w:cs="Arial"/>
                <w:sz w:val="28"/>
                <w:szCs w:val="28"/>
                <w:lang w:eastAsia="ru-RU"/>
              </w:rPr>
              <w:t xml:space="preserve"> за чистотой окружающих предметов, особенно гаджетов</w:t>
            </w:r>
            <w:r>
              <w:rPr>
                <w:rFonts w:eastAsia="Times New Roman" w:asciiTheme="majorHAnsi" w:hAnsiTheme="majorHAnsi" w:cs="Arial"/>
                <w:sz w:val="28"/>
                <w:szCs w:val="28"/>
                <w:lang w:eastAsia="ru-RU"/>
              </w:rPr>
              <w:t>;</w:t>
            </w:r>
          </w:p>
          <w:p w:rsidR="006C4F5D" w:rsidRPr="00E76D54" w:rsidP="0035686C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25" w:hanging="325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 w:rsidRPr="00E76D54">
              <w:rPr>
                <w:rFonts w:asciiTheme="majorHAnsi" w:hAnsiTheme="majorHAnsi" w:cs="Times New Roman"/>
                <w:sz w:val="28"/>
                <w:szCs w:val="28"/>
              </w:rPr>
              <w:t>Чаще гуляйте на свежем воздухе;</w:t>
            </w:r>
          </w:p>
          <w:p w:rsidR="006C4F5D" w:rsidRPr="00E76D54" w:rsidP="0035686C">
            <w:pPr>
              <w:pStyle w:val="ListParagraph"/>
              <w:numPr>
                <w:ilvl w:val="0"/>
                <w:numId w:val="19"/>
              </w:numPr>
              <w:spacing w:before="300" w:after="450" w:line="360" w:lineRule="auto"/>
              <w:ind w:left="325" w:hanging="325"/>
              <w:jc w:val="both"/>
              <w:rPr>
                <w:rFonts w:eastAsia="Times New Roman" w:asciiTheme="majorHAnsi" w:hAnsiTheme="majorHAnsi" w:cs="Times New Roman"/>
                <w:sz w:val="28"/>
                <w:szCs w:val="28"/>
              </w:rPr>
            </w:pPr>
            <w:r w:rsidRPr="00E76D54">
              <w:rPr>
                <w:rFonts w:asciiTheme="majorHAnsi" w:hAnsiTheme="majorHAnsi" w:cs="Times New Roman"/>
                <w:sz w:val="28"/>
                <w:szCs w:val="28"/>
              </w:rPr>
              <w:t>Ведите здоровый образ жизни,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укрепляйте иммунитет (полноценный сон</w:t>
            </w:r>
            <w:r w:rsidRPr="00E76D54">
              <w:rPr>
                <w:rFonts w:asciiTheme="majorHAnsi" w:hAnsiTheme="majorHAnsi" w:cs="Times New Roman"/>
                <w:sz w:val="28"/>
                <w:szCs w:val="28"/>
              </w:rPr>
              <w:t>, сбалансированно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>е</w:t>
            </w:r>
            <w:r w:rsidRPr="00E76D54">
              <w:rPr>
                <w:rFonts w:asciiTheme="majorHAnsi" w:hAnsiTheme="majorHAnsi" w:cs="Times New Roman"/>
                <w:sz w:val="28"/>
                <w:szCs w:val="28"/>
              </w:rPr>
              <w:t xml:space="preserve"> пита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>ние, занятия физкультурой)</w:t>
            </w:r>
            <w:r w:rsidRPr="00E76D54">
              <w:rPr>
                <w:rFonts w:asciiTheme="majorHAnsi" w:hAnsiTheme="majorHAnsi" w:cs="Times New Roman"/>
                <w:sz w:val="28"/>
                <w:szCs w:val="28"/>
              </w:rPr>
              <w:t>;</w:t>
            </w:r>
            <w:r w:rsidRPr="00E76D54">
              <w:rPr>
                <w:rFonts w:eastAsia="Times New Roman" w:asciiTheme="majorHAnsi" w:hAnsiTheme="majorHAnsi" w:cs="Times New Roman"/>
                <w:sz w:val="28"/>
                <w:szCs w:val="28"/>
              </w:rPr>
              <w:t xml:space="preserve"> </w:t>
            </w:r>
          </w:p>
          <w:p w:rsidR="0035686C" w:rsidRPr="0035686C" w:rsidP="0035686C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25" w:hanging="32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6D54">
              <w:rPr>
                <w:rFonts w:eastAsia="Times New Roman" w:asciiTheme="majorHAnsi" w:hAnsiTheme="majorHAnsi" w:cs="Times New Roman"/>
                <w:sz w:val="28"/>
                <w:szCs w:val="28"/>
              </w:rPr>
              <w:t>Не занимайтесь самолечением.</w:t>
            </w:r>
          </w:p>
          <w:p w:rsidR="006C4F5D" w:rsidRPr="0035686C" w:rsidP="0035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686C">
              <w:rPr>
                <w:rFonts w:eastAsia="Times New Roman" w:asciiTheme="majorHAnsi" w:hAnsiTheme="majorHAnsi" w:cs="Arial"/>
                <w:b/>
                <w:sz w:val="28"/>
                <w:szCs w:val="28"/>
              </w:rPr>
              <w:t>Используйте ВСЕ меры профилактики, а не одну из них.</w:t>
            </w:r>
          </w:p>
        </w:tc>
      </w:tr>
    </w:tbl>
    <w:p w:rsidR="0035686C" w:rsidP="0035686C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eastAsia="Times New Roman" w:asciiTheme="majorHAnsi" w:hAnsiTheme="majorHAnsi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9283065</wp:posOffset>
            </wp:positionH>
            <wp:positionV relativeFrom="margin">
              <wp:posOffset>6112510</wp:posOffset>
            </wp:positionV>
            <wp:extent cx="800100" cy="800100"/>
            <wp:effectExtent l="0" t="0" r="0" b="0"/>
            <wp:wrapSquare wrapText="bothSides"/>
            <wp:docPr id="56" name="Рисунок 67" descr="\\drive.fbuz16.ru\Public\ОГО\Гульнар\QR-к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rive.fbuz16.ru\Public\ОГО\Гульнар\QR-код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1C76" w:rsidRPr="0035686C" w:rsidP="0035686C">
      <w:pPr>
        <w:jc w:val="center"/>
        <w:rPr>
          <w:rFonts w:eastAsia="Times New Roman" w:asciiTheme="majorHAnsi" w:hAnsiTheme="majorHAnsi" w:cs="Arial"/>
          <w:b/>
          <w:bCs/>
          <w:color w:val="263238"/>
          <w:sz w:val="24"/>
          <w:szCs w:val="24"/>
        </w:rPr>
      </w:pPr>
      <w:r w:rsidRPr="0035686C">
        <w:rPr>
          <w:rFonts w:ascii="Times New Roman" w:eastAsia="Times New Roman" w:hAnsi="Times New Roman" w:cs="Times New Roman"/>
          <w:b/>
          <w:bCs/>
          <w:sz w:val="24"/>
          <w:szCs w:val="24"/>
        </w:rPr>
        <w:t>ФБУЗ «Центр гигиены и эпидемиологии в Республике Татарстан (Татарстан)»</w:t>
      </w:r>
    </w:p>
    <w:sectPr w:rsidSect="00B01C76">
      <w:pgSz w:w="16838" w:h="11906" w:orient="landscape"/>
      <w:pgMar w:top="709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height:11.25pt;width:11.25pt" o:bullet="t">
        <v:imagedata r:id="rId1" o:title="msoF956"/>
      </v:shape>
    </w:pict>
  </w:numPicBullet>
  <w:abstractNum w:abstractNumId="0">
    <w:nsid w:val="0BEF0698"/>
    <w:multiLevelType w:val="multilevel"/>
    <w:tmpl w:val="53C0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6000D9"/>
    <w:multiLevelType w:val="hybridMultilevel"/>
    <w:tmpl w:val="18921B5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F5C74"/>
    <w:multiLevelType w:val="multilevel"/>
    <w:tmpl w:val="4044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E6661"/>
    <w:multiLevelType w:val="multilevel"/>
    <w:tmpl w:val="BB1A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A96416"/>
    <w:multiLevelType w:val="multilevel"/>
    <w:tmpl w:val="E3DA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6506B"/>
    <w:multiLevelType w:val="hybridMultilevel"/>
    <w:tmpl w:val="D87A67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E4AD6"/>
    <w:multiLevelType w:val="hybridMultilevel"/>
    <w:tmpl w:val="FBFEC30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0410D8"/>
    <w:multiLevelType w:val="multilevel"/>
    <w:tmpl w:val="DFF4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4D7C7E"/>
    <w:multiLevelType w:val="multilevel"/>
    <w:tmpl w:val="906A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B93780"/>
    <w:multiLevelType w:val="hybridMultilevel"/>
    <w:tmpl w:val="FA5674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93515"/>
    <w:multiLevelType w:val="multilevel"/>
    <w:tmpl w:val="31C8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5776EA"/>
    <w:multiLevelType w:val="multilevel"/>
    <w:tmpl w:val="5CFA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A92E3F"/>
    <w:multiLevelType w:val="hybridMultilevel"/>
    <w:tmpl w:val="AEAA3F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11E1F"/>
    <w:multiLevelType w:val="hybridMultilevel"/>
    <w:tmpl w:val="DF520EE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4E0FEF"/>
    <w:multiLevelType w:val="hybridMultilevel"/>
    <w:tmpl w:val="D990257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350662"/>
    <w:multiLevelType w:val="multilevel"/>
    <w:tmpl w:val="124C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78C32AB"/>
    <w:multiLevelType w:val="multilevel"/>
    <w:tmpl w:val="2586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8B4E84"/>
    <w:multiLevelType w:val="hybridMultilevel"/>
    <w:tmpl w:val="B3926BD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9651A2"/>
    <w:multiLevelType w:val="hybridMultilevel"/>
    <w:tmpl w:val="F782B87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DA326A"/>
    <w:multiLevelType w:val="multilevel"/>
    <w:tmpl w:val="AB60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9"/>
  </w:num>
  <w:num w:numId="4">
    <w:abstractNumId w:val="14"/>
  </w:num>
  <w:num w:numId="5">
    <w:abstractNumId w:val="17"/>
  </w:num>
  <w:num w:numId="6">
    <w:abstractNumId w:val="6"/>
  </w:num>
  <w:num w:numId="7">
    <w:abstractNumId w:val="18"/>
  </w:num>
  <w:num w:numId="8">
    <w:abstractNumId w:val="0"/>
  </w:num>
  <w:num w:numId="9">
    <w:abstractNumId w:val="4"/>
  </w:num>
  <w:num w:numId="10">
    <w:abstractNumId w:val="2"/>
  </w:num>
  <w:num w:numId="11">
    <w:abstractNumId w:val="7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8"/>
  </w:num>
  <w:num w:numId="17">
    <w:abstractNumId w:val="9"/>
  </w:num>
  <w:num w:numId="18">
    <w:abstractNumId w:val="5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5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B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B0152"/>
  </w:style>
  <w:style w:type="paragraph" w:styleId="Footer">
    <w:name w:val="footer"/>
    <w:basedOn w:val="Normal"/>
    <w:link w:val="a0"/>
    <w:uiPriority w:val="99"/>
    <w:semiHidden/>
    <w:unhideWhenUsed/>
    <w:rsid w:val="005B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5B0152"/>
  </w:style>
  <w:style w:type="paragraph" w:styleId="BalloonText">
    <w:name w:val="Balloon Text"/>
    <w:basedOn w:val="Normal"/>
    <w:link w:val="a1"/>
    <w:uiPriority w:val="99"/>
    <w:semiHidden/>
    <w:unhideWhenUsed/>
    <w:rsid w:val="005B0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B01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45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54562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DB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pn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A3BA7-738E-4AF4-B824-E3D564860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Лилёк</dc:creator>
  <cp:lastModifiedBy>Валиуллина Гузель Юсуповна</cp:lastModifiedBy>
  <cp:revision>23</cp:revision>
  <dcterms:created xsi:type="dcterms:W3CDTF">2023-07-22T09:27:00Z</dcterms:created>
  <dcterms:modified xsi:type="dcterms:W3CDTF">2023-08-08T12:28:00Z</dcterms:modified>
</cp:coreProperties>
</file>