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FE1" w:rsidRDefault="00A94FE1" w:rsidP="00A94FE1">
      <w:pPr>
        <w:pStyle w:val="a3"/>
        <w:spacing w:before="0" w:beforeAutospacing="0" w:after="0" w:afterAutospacing="0" w:line="360" w:lineRule="auto"/>
        <w:ind w:firstLine="709"/>
        <w:jc w:val="center"/>
      </w:pPr>
      <w:r>
        <w:rPr>
          <w:rStyle w:val="a5"/>
        </w:rPr>
        <w:t>Профилактика отравления грибами</w:t>
      </w:r>
    </w:p>
    <w:p w:rsidR="00A94FE1" w:rsidRDefault="00A94FE1" w:rsidP="00A94FE1">
      <w:pPr>
        <w:pStyle w:val="a3"/>
        <w:spacing w:before="0" w:beforeAutospacing="0" w:after="0" w:afterAutospacing="0" w:line="360" w:lineRule="auto"/>
        <w:ind w:firstLine="709"/>
        <w:jc w:val="both"/>
      </w:pPr>
      <w:r>
        <w:t>Начался сезон сбора грибов, а значит, и повышенного риска отравления грибами. Любителям «тихой охоты» следует быть осторожными. Наиболее восприимчивы к действию токсинов грибов дети.</w:t>
      </w:r>
    </w:p>
    <w:p w:rsidR="00A94FE1" w:rsidRDefault="00A94FE1" w:rsidP="00A94FE1">
      <w:pPr>
        <w:pStyle w:val="a3"/>
        <w:spacing w:before="0" w:beforeAutospacing="0" w:after="0" w:afterAutospacing="0" w:line="360" w:lineRule="auto"/>
        <w:ind w:firstLine="709"/>
        <w:jc w:val="both"/>
      </w:pPr>
      <w:r>
        <w:t>Отравление грибами может произойти при употреблении в пищу ядовитых грибов (мухомор, ложный опёнок, бледная поганка, ложный шампиньон и т. д.) или съедобных, но испорченных грибов (</w:t>
      </w:r>
      <w:proofErr w:type="gramStart"/>
      <w:r>
        <w:t>заплесневелые</w:t>
      </w:r>
      <w:proofErr w:type="gramEnd"/>
      <w:r>
        <w:t>, покрытые слизью, долго хранившиеся). Самым опасным для жизни грибом является бледная поганка. Смерть может наступить даже от употребления 1 гриба.</w:t>
      </w:r>
    </w:p>
    <w:p w:rsidR="00A94FE1" w:rsidRDefault="00A94FE1" w:rsidP="00A94FE1">
      <w:pPr>
        <w:pStyle w:val="a3"/>
        <w:spacing w:before="0" w:beforeAutospacing="0" w:after="0" w:afterAutospacing="0" w:line="360" w:lineRule="auto"/>
        <w:ind w:firstLine="709"/>
        <w:jc w:val="both"/>
      </w:pPr>
      <w:proofErr w:type="gramStart"/>
      <w:r>
        <w:t>Признаками отравления грибами являются: тошнота, непрекращающаяся рвота, обильное слюноотделение, сильная потливость, возрастающая слабость, одышка, головокружение, сильные боли в животе, головная боль, жидкий стул (иногда с кровью).</w:t>
      </w:r>
      <w:proofErr w:type="gramEnd"/>
      <w:r>
        <w:br/>
        <w:t>Если при отравлении произошло поражение центральной нервной системы, то наблюдаются судороги, нарушения зрения, возбуждение, бред, галлюцинации.</w:t>
      </w:r>
      <w:r>
        <w:br/>
        <w:t xml:space="preserve">В случае если после приёма грибов у кого-либо в семье появляются признаки поражения желудочно-кишечного тракта, не следует полагаться на домашние средства. Помните, поздно начатое лечение (на 2-5 сутки) в большинстве случаев безуспешно! </w:t>
      </w:r>
      <w:r>
        <w:br/>
        <w:t>Если эти симптомы выражены особенно сильно, а помощь не оказана своевременно, то пациент может погибнуть ещё на этом этапе, до поражения печени.</w:t>
      </w:r>
      <w:r>
        <w:br/>
        <w:t>Главным принципом доврачебной медицинской помощи при отравлении грибами является удаление не всосавшегося токсина. Важно вызвать рвоту (если не было самопроизвольной рвоты) и промыть желудок, выпить воды с активированным углем (важно чтобы она оставалась в желудке некоторое время). Количество активированного угля должно быть достаточным – не менее 0,5-1 г/кг массы тела (40-60 г для взрослого человека). Если диарея отсутствует, к активированному углю можно добавить слабительное средство (наиболее простое и доступное средство – сорбит – 1-2 г/кг массы тела в сутки в 2-3 приема в зависимости от эффекта). Для уточнения диагноза сохраняют все не съеденные грибы.</w:t>
      </w:r>
    </w:p>
    <w:p w:rsidR="00A94FE1" w:rsidRDefault="00A94FE1" w:rsidP="00A94FE1">
      <w:pPr>
        <w:pStyle w:val="a3"/>
        <w:spacing w:before="0" w:beforeAutospacing="0" w:after="0" w:afterAutospacing="0" w:line="360" w:lineRule="auto"/>
        <w:ind w:firstLine="709"/>
        <w:jc w:val="both"/>
        <w:rPr>
          <w:b/>
        </w:rPr>
      </w:pPr>
      <w:r w:rsidRPr="00A94FE1">
        <w:rPr>
          <w:b/>
        </w:rPr>
        <w:t>Правила, которые необходимо соблюдать, чтобы избежать отравления грибами:</w:t>
      </w:r>
    </w:p>
    <w:p w:rsidR="00A94FE1" w:rsidRDefault="00A94FE1" w:rsidP="00A94FE1">
      <w:pPr>
        <w:pStyle w:val="a3"/>
        <w:spacing w:before="0" w:beforeAutospacing="0" w:after="0" w:afterAutospacing="0" w:line="360" w:lineRule="auto"/>
        <w:ind w:firstLine="709"/>
        <w:jc w:val="both"/>
      </w:pPr>
      <w:r>
        <w:t xml:space="preserve">- Собирать следует только известные вам виды грибов. </w:t>
      </w:r>
      <w:r>
        <w:br/>
        <w:t>- Не кладите в корзину и не покупайте переросшие, дряблые, повреждённые личинками и плесенью грибы.</w:t>
      </w:r>
    </w:p>
    <w:p w:rsidR="00A94FE1" w:rsidRDefault="00A94FE1" w:rsidP="00A94FE1">
      <w:pPr>
        <w:pStyle w:val="a3"/>
        <w:spacing w:before="0" w:beforeAutospacing="0" w:after="0" w:afterAutospacing="0" w:line="360" w:lineRule="auto"/>
        <w:ind w:firstLine="709"/>
        <w:jc w:val="both"/>
      </w:pPr>
      <w:r>
        <w:t>- Не позволяйте детям брать ядовитые грибы в руки. Не пробуйте подозрительные грибы на вкус. Грибы - продукт скоропортящийся. Не откладывайте их переработку!</w:t>
      </w:r>
    </w:p>
    <w:p w:rsidR="00A94FE1" w:rsidRDefault="00A94FE1" w:rsidP="00A94FE1">
      <w:pPr>
        <w:pStyle w:val="a3"/>
        <w:spacing w:before="0" w:beforeAutospacing="0" w:after="0" w:afterAutospacing="0" w:line="360" w:lineRule="auto"/>
        <w:ind w:firstLine="709"/>
        <w:jc w:val="both"/>
      </w:pPr>
      <w:r>
        <w:lastRenderedPageBreak/>
        <w:t xml:space="preserve">- Заготавливайте впрок только молодые грибы. Сушке подлежат: белые, подберезовики, подосиновики, маслята, моховики, козлята. Пластинчатые грибы сушить не рекомендуется. </w:t>
      </w:r>
    </w:p>
    <w:p w:rsidR="00A94FE1" w:rsidRDefault="00A94FE1" w:rsidP="00A94FE1">
      <w:pPr>
        <w:pStyle w:val="a3"/>
        <w:spacing w:before="0" w:beforeAutospacing="0" w:after="0" w:afterAutospacing="0" w:line="360" w:lineRule="auto"/>
        <w:ind w:firstLine="709"/>
        <w:jc w:val="both"/>
      </w:pPr>
      <w:r>
        <w:t>- Солите, сушите, маринуйте каждый вид грибов отдельно!</w:t>
      </w:r>
    </w:p>
    <w:p w:rsidR="00A94FE1" w:rsidRDefault="00A94FE1" w:rsidP="00A94FE1">
      <w:pPr>
        <w:pStyle w:val="a3"/>
        <w:spacing w:before="0" w:beforeAutospacing="0" w:after="0" w:afterAutospacing="0" w:line="360" w:lineRule="auto"/>
        <w:ind w:firstLine="709"/>
        <w:jc w:val="both"/>
      </w:pPr>
      <w:r>
        <w:t>- Перед отвариванием тщательно отмойте грибы от частичек песка и почвы.</w:t>
      </w:r>
    </w:p>
    <w:p w:rsidR="00A94FE1" w:rsidRDefault="00A94FE1" w:rsidP="00A94FE1">
      <w:pPr>
        <w:pStyle w:val="a3"/>
        <w:spacing w:before="0" w:beforeAutospacing="0" w:after="0" w:afterAutospacing="0" w:line="360" w:lineRule="auto"/>
        <w:ind w:firstLine="709"/>
        <w:jc w:val="both"/>
      </w:pPr>
      <w:r>
        <w:t xml:space="preserve">- Мариновать и солить можно все съедобные грибы, обязательно предварительно </w:t>
      </w:r>
    </w:p>
    <w:p w:rsidR="00A94FE1" w:rsidRDefault="00A94FE1" w:rsidP="00A94FE1">
      <w:pPr>
        <w:pStyle w:val="a3"/>
        <w:spacing w:before="0" w:beforeAutospacing="0" w:after="0" w:afterAutospacing="0" w:line="360" w:lineRule="auto"/>
        <w:ind w:firstLine="709"/>
        <w:jc w:val="both"/>
      </w:pPr>
      <w:r>
        <w:t>прокипятив их 10-15 минут.</w:t>
      </w:r>
    </w:p>
    <w:p w:rsidR="00A94FE1" w:rsidRDefault="00A94FE1" w:rsidP="00A94FE1">
      <w:pPr>
        <w:pStyle w:val="a3"/>
        <w:spacing w:before="0" w:beforeAutospacing="0" w:after="0" w:afterAutospacing="0" w:line="360" w:lineRule="auto"/>
        <w:ind w:firstLine="709"/>
        <w:jc w:val="both"/>
      </w:pPr>
      <w:r>
        <w:t>- Никогда не покупайте грибные консервы, закрытые крышками в домашних условиях, а также сухие грибы, грибную икру, различные салаты с грибами на рынке.</w:t>
      </w:r>
    </w:p>
    <w:p w:rsidR="00A94FE1" w:rsidRDefault="00A94FE1" w:rsidP="00A94FE1">
      <w:pPr>
        <w:pStyle w:val="a3"/>
        <w:spacing w:before="0" w:beforeAutospacing="0" w:after="0" w:afterAutospacing="0" w:line="360" w:lineRule="auto"/>
        <w:ind w:firstLine="709"/>
        <w:jc w:val="both"/>
      </w:pPr>
      <w:r>
        <w:t>- Не собирайте грибы вблизи промышленных предприятий, автомобильных трасс.</w:t>
      </w:r>
      <w:r>
        <w:br/>
        <w:t>Мы надеемся, что Вы отнесётесь серьёзно к нашим предупреждениям, и это поможет избежать неприятностей.  </w:t>
      </w:r>
    </w:p>
    <w:p w:rsidR="00E46205" w:rsidRDefault="00E46205" w:rsidP="00A94FE1">
      <w:pPr>
        <w:spacing w:after="0" w:line="360" w:lineRule="auto"/>
        <w:ind w:firstLine="709"/>
      </w:pPr>
    </w:p>
    <w:p w:rsidR="00A405A1" w:rsidRDefault="00A405A1" w:rsidP="00A94FE1">
      <w:pPr>
        <w:spacing w:after="0" w:line="360" w:lineRule="auto"/>
        <w:ind w:firstLine="709"/>
      </w:pPr>
    </w:p>
    <w:p w:rsidR="00A405A1" w:rsidRDefault="00A405A1" w:rsidP="00A94FE1">
      <w:pPr>
        <w:spacing w:after="0" w:line="360" w:lineRule="auto"/>
        <w:ind w:firstLine="709"/>
      </w:pPr>
    </w:p>
    <w:p w:rsidR="00A405A1" w:rsidRDefault="00A405A1" w:rsidP="00A405A1">
      <w:pPr>
        <w:spacing w:after="0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ГАУЗ «</w:t>
      </w:r>
      <w:proofErr w:type="spellStart"/>
      <w:r>
        <w:rPr>
          <w:rFonts w:ascii="Times New Roman" w:hAnsi="Times New Roman" w:cs="Times New Roman"/>
        </w:rPr>
        <w:t>Альметьевский</w:t>
      </w:r>
      <w:proofErr w:type="spellEnd"/>
      <w:r>
        <w:rPr>
          <w:rFonts w:ascii="Times New Roman" w:hAnsi="Times New Roman" w:cs="Times New Roman"/>
        </w:rPr>
        <w:t xml:space="preserve"> центр </w:t>
      </w:r>
    </w:p>
    <w:p w:rsidR="00A405A1" w:rsidRPr="00A405A1" w:rsidRDefault="00A405A1" w:rsidP="00A405A1">
      <w:pPr>
        <w:spacing w:after="0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медицинской профилактики»</w:t>
      </w:r>
    </w:p>
    <w:sectPr w:rsidR="00A405A1" w:rsidRPr="00A405A1" w:rsidSect="00E46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94CEB"/>
    <w:multiLevelType w:val="multilevel"/>
    <w:tmpl w:val="8A068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A94FE1"/>
    <w:rsid w:val="00A405A1"/>
    <w:rsid w:val="00A94FE1"/>
    <w:rsid w:val="00E46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205"/>
  </w:style>
  <w:style w:type="paragraph" w:styleId="2">
    <w:name w:val="heading 2"/>
    <w:basedOn w:val="a"/>
    <w:link w:val="20"/>
    <w:uiPriority w:val="9"/>
    <w:qFormat/>
    <w:rsid w:val="00A94F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94F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94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94FE1"/>
    <w:rPr>
      <w:color w:val="0000FF"/>
      <w:u w:val="single"/>
    </w:rPr>
  </w:style>
  <w:style w:type="character" w:styleId="a5">
    <w:name w:val="Strong"/>
    <w:basedOn w:val="a0"/>
    <w:uiPriority w:val="22"/>
    <w:qFormat/>
    <w:rsid w:val="00A94FE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3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4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7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56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03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1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22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6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8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17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04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5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04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5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26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1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3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0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3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68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55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3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8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3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8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0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4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4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72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9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0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9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04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8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75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0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1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95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84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8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6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9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1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96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7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7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9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9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45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56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3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66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0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9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Шигапова РМ</dc:creator>
  <cp:lastModifiedBy>Шигапова РМ</cp:lastModifiedBy>
  <cp:revision>1</cp:revision>
  <dcterms:created xsi:type="dcterms:W3CDTF">2016-09-01T05:54:00Z</dcterms:created>
  <dcterms:modified xsi:type="dcterms:W3CDTF">2016-09-01T06:06:00Z</dcterms:modified>
</cp:coreProperties>
</file>