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92" w:rsidRPr="00EF2C92" w:rsidRDefault="00EF2C92" w:rsidP="00EF2C92">
      <w:pPr>
        <w:shd w:val="clear" w:color="auto" w:fill="FFFFFF"/>
        <w:spacing w:after="75"/>
        <w:outlineLvl w:val="2"/>
        <w:rPr>
          <w:rFonts w:ascii="Arial" w:hAnsi="Arial" w:cs="Arial"/>
          <w:color w:val="006666"/>
        </w:rPr>
      </w:pPr>
      <w:r w:rsidRPr="00EF2C92">
        <w:rPr>
          <w:rFonts w:ascii="Arial" w:hAnsi="Arial" w:cs="Arial"/>
          <w:color w:val="006666"/>
        </w:rPr>
        <w:t>Приезд министра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Сегодня в Кривом Озере открыли модульный фельдшерско-акушерский пункт. Это 7-й </w:t>
      </w:r>
      <w:proofErr w:type="gramStart"/>
      <w:r w:rsidRPr="00EF2C92">
        <w:rPr>
          <w:rFonts w:ascii="Arial" w:hAnsi="Arial" w:cs="Arial"/>
          <w:color w:val="464646"/>
          <w:sz w:val="18"/>
          <w:szCs w:val="18"/>
        </w:rPr>
        <w:t>модульный</w:t>
      </w:r>
      <w:proofErr w:type="gramEnd"/>
      <w:r w:rsidRPr="00EF2C92">
        <w:rPr>
          <w:rFonts w:ascii="Arial" w:hAnsi="Arial" w:cs="Arial"/>
          <w:color w:val="464646"/>
          <w:sz w:val="18"/>
          <w:szCs w:val="18"/>
        </w:rPr>
        <w:t xml:space="preserve"> ФАП в районе. Около нового современного здания ФАП сельчане собрались задолго до приезда гостей; играла музыка, самодеятельные артисты района и села исполняли песни, а имам-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хатим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Кривого Озера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Закиулла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Гатин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прочитал праздничную проповедь. В торжественной церемонии открытия принял участие министр здравоохранения Татарстана Адель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Вафин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в сопровождении главы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Нурлатского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муниципального района Равиля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Кузюрова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. </w:t>
      </w:r>
      <w:proofErr w:type="gramStart"/>
      <w:r w:rsidRPr="00EF2C92">
        <w:rPr>
          <w:rFonts w:ascii="Arial" w:hAnsi="Arial" w:cs="Arial"/>
          <w:color w:val="464646"/>
          <w:sz w:val="18"/>
          <w:szCs w:val="18"/>
        </w:rPr>
        <w:t xml:space="preserve">Глава района поздравил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кривоозерцев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со знаменательным событием, сказал, что строительные работы по республиканским программа продолжатся и в следующем году.</w:t>
      </w:r>
      <w:proofErr w:type="gramEnd"/>
      <w:r w:rsidRPr="00EF2C92">
        <w:rPr>
          <w:rFonts w:ascii="Arial" w:hAnsi="Arial" w:cs="Arial"/>
          <w:color w:val="464646"/>
          <w:sz w:val="18"/>
          <w:szCs w:val="18"/>
        </w:rPr>
        <w:t xml:space="preserve"> Он поблагодарил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Азнакаевский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завод Нефтемаш, строителей за то, что в срок сдали объект. Равиль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Афраимович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пожелал здоровья сельчанам и вручил министру здравоохранения республики Благодарственное письмо.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– Четыре года подряд в Татарстане проводится модернизация сельского здравоохранения. По этой президентской программе уже смонтировано 300 модульных, отремонтировано 1200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ФАПов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, 75 – врачебных амбулаторий. Мы должны стать ближе к сельчанам, – сказал Адель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Вафин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и пожелал успехов фельдшеру, который, как он подчеркнул, на селе и терапевт, и хирург, и педиатр. Здесь под </w:t>
      </w:r>
      <w:proofErr w:type="gramStart"/>
      <w:r w:rsidRPr="00EF2C92">
        <w:rPr>
          <w:rFonts w:ascii="Arial" w:hAnsi="Arial" w:cs="Arial"/>
          <w:color w:val="464646"/>
          <w:sz w:val="18"/>
          <w:szCs w:val="18"/>
        </w:rPr>
        <w:t>праздничную</w:t>
      </w:r>
      <w:proofErr w:type="gramEnd"/>
      <w:r w:rsidRPr="00EF2C92">
        <w:rPr>
          <w:rFonts w:ascii="Arial" w:hAnsi="Arial" w:cs="Arial"/>
          <w:color w:val="464646"/>
          <w:sz w:val="18"/>
          <w:szCs w:val="18"/>
        </w:rPr>
        <w:t xml:space="preserve"> туш заместитель руководителя исполкома района Наиль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Фазлеев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вручил заведующему ФАП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Рамзие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Валиахметовой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символичный ключ. Затем гости осмотрели кабинеты нового ФАП. Министр интересовался обеспечением лекарственными препаратами, сумкой фельдшера, высказав: «А, может, лучше бы рюкзак разработать?».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После общения с сельчанами, которые то же поспешили посмотреть оснащенность медпункта, министр в сопровождении главы района выехал в Нурлат. Здесь первым делом они осмотрели поликлинику, где продолжается капитальный ремонт. Адель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Вафин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, Равиль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Кузюров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в сопровождении главврача ЦРБ Марата Юсупова и подрядчиков осмотрели коридоры на этажах, кабинеты, где ведут прием врачи общей практики, узкие специалисты, лабораторию.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Строительство модульного патологоанатомического отделения завершилось недавно. Его открытие состоялось также сегодня в торжественной обстановке. Равиль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Кузюров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подчеркнул важность отделения. В этом же здании расположится и судмедэкспертиза. Адель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Вафин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подчеркнул, что уровень патологоанатомической службы будет подниматься. – Не создавая условия трудно привлечь специалистов, – сказал он. Здесь же привел цифры по строящимся социальным объектам по республике.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На открытии этого объекта также принял участие начальник республиканского бюро судебно-медицинской экспертизы МЗ РТ Марат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Тимерзянов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>. Он отметил, что хорошие условия отражаются на качестве экспертизы. Осмотрев кабинеты, гости отметили и высокий уровень оснащения отделения.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После этого гости прошли в акушерское отделение, где идут работы в рамках капитального ремонта. Как сказал главврач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Нурлатской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ЦРБ Марат Юсупов, здесь до открытия остается дооснастить отделение медицинской и бытовой мебелью. Гости осмотрели операционный, родильный блоки, отделения новорожденных, патологии беременных, родильные залы, предродовые палаты, а также палаты для беременных, мать и дитя. В ходе осмотра Адель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Вафин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давал рекомендации. Здесь же сказал, что такое акушерское отделение должно в год принимать не менее 600 рожениц.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После осмотра отделения в ГДК состоялось совещание медицинских работников. Министр здравоохранения Адель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Вафин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вначале остановился на важных событиях в масштабе страны, в частности, на чемпионате мира в Казани. Затем перешел непосредственно к медицинским задачам, одна из важнейших – снижение смертности. Рекомендовал врачам обращать больше внимание на профилактику артериальной гипертензии, ее выявление и лечение. Остановился на важности диспансеризации.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– Диспансеризация не должна быть формальностью, – сказал он, отметив, что в прошлом году эти мероприятия позволили в 2,3 раза больше выявить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онкобольных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на начальной стадии.</w:t>
      </w:r>
    </w:p>
    <w:p w:rsidR="00EF2C92" w:rsidRPr="00EF2C92" w:rsidRDefault="00EF2C92" w:rsidP="00EF2C92">
      <w:pPr>
        <w:shd w:val="clear" w:color="auto" w:fill="FFFFFF"/>
        <w:spacing w:after="225" w:line="216" w:lineRule="atLeast"/>
        <w:ind w:firstLine="150"/>
        <w:rPr>
          <w:rFonts w:ascii="Arial" w:hAnsi="Arial" w:cs="Arial"/>
          <w:color w:val="464646"/>
          <w:sz w:val="18"/>
          <w:szCs w:val="18"/>
        </w:rPr>
      </w:pPr>
      <w:r w:rsidRPr="00EF2C92">
        <w:rPr>
          <w:rFonts w:ascii="Arial" w:hAnsi="Arial" w:cs="Arial"/>
          <w:color w:val="464646"/>
          <w:sz w:val="18"/>
          <w:szCs w:val="18"/>
        </w:rPr>
        <w:t xml:space="preserve">Итоги подвел глава района. Равиль </w:t>
      </w:r>
      <w:proofErr w:type="spellStart"/>
      <w:r w:rsidRPr="00EF2C92">
        <w:rPr>
          <w:rFonts w:ascii="Arial" w:hAnsi="Arial" w:cs="Arial"/>
          <w:color w:val="464646"/>
          <w:sz w:val="18"/>
          <w:szCs w:val="18"/>
        </w:rPr>
        <w:t>Кузюров</w:t>
      </w:r>
      <w:proofErr w:type="spellEnd"/>
      <w:r w:rsidRPr="00EF2C92">
        <w:rPr>
          <w:rFonts w:ascii="Arial" w:hAnsi="Arial" w:cs="Arial"/>
          <w:color w:val="464646"/>
          <w:sz w:val="18"/>
          <w:szCs w:val="18"/>
        </w:rPr>
        <w:t xml:space="preserve"> сказал, что к середине 2016 года ремонтные работы в поликлинике довести до логического завершения. Подчеркнул, что население должно получать качественные услуги.</w:t>
      </w:r>
    </w:p>
    <w:p w:rsidR="00EF2C92" w:rsidRDefault="00EF2C92">
      <w:bookmarkStart w:id="0" w:name="_GoBack"/>
      <w:bookmarkEnd w:id="0"/>
    </w:p>
    <w:sectPr w:rsidR="00EF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92"/>
    <w:rsid w:val="00E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Roza</cp:lastModifiedBy>
  <cp:revision>1</cp:revision>
  <dcterms:created xsi:type="dcterms:W3CDTF">2015-08-18T10:10:00Z</dcterms:created>
  <dcterms:modified xsi:type="dcterms:W3CDTF">2015-08-18T10:10:00Z</dcterms:modified>
</cp:coreProperties>
</file>