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80" w:rsidRPr="005D7131" w:rsidRDefault="00A44D80" w:rsidP="00A44D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21 ноября 2011 года N 323-ФЗ</w:t>
      </w:r>
      <w:r w:rsidRPr="005D7131">
        <w:rPr>
          <w:rFonts w:ascii="Times New Roman" w:hAnsi="Times New Roman" w:cs="Times New Roman"/>
          <w:sz w:val="24"/>
          <w:szCs w:val="24"/>
        </w:rPr>
        <w:br/>
      </w:r>
      <w:r w:rsidRPr="005D7131">
        <w:rPr>
          <w:rFonts w:ascii="Times New Roman" w:hAnsi="Times New Roman" w:cs="Times New Roman"/>
          <w:sz w:val="24"/>
          <w:szCs w:val="24"/>
        </w:rPr>
        <w:br/>
      </w: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7131"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7131">
        <w:rPr>
          <w:rFonts w:ascii="Times New Roman" w:hAnsi="Times New Roman" w:cs="Times New Roman"/>
          <w:b w:val="0"/>
          <w:sz w:val="24"/>
          <w:szCs w:val="24"/>
        </w:rPr>
        <w:t>ФЕДЕРАЛЬНЫЙ ЗАКОН</w:t>
      </w: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7131">
        <w:rPr>
          <w:rFonts w:ascii="Times New Roman" w:hAnsi="Times New Roman" w:cs="Times New Roman"/>
          <w:b w:val="0"/>
          <w:sz w:val="24"/>
          <w:szCs w:val="24"/>
        </w:rPr>
        <w:t>ОБ ОСНОВАХ ОХРАНЫ ЗДОРОВЬЯ ГРАЖДАН В РОССИЙСКОЙ ФЕДЕРАЦИИ</w:t>
      </w:r>
    </w:p>
    <w:p w:rsidR="00A44D80" w:rsidRPr="005D7131" w:rsidRDefault="00A44D80" w:rsidP="000200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02003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b w:val="0"/>
          <w:sz w:val="24"/>
          <w:szCs w:val="24"/>
          <w:u w:val="single"/>
        </w:rPr>
        <w:t>Глава 4. ПРАВА И ОБЯЗАННОСТИ ГРАЖДАН В СФЕРЕ</w:t>
      </w:r>
    </w:p>
    <w:p w:rsidR="00A44D80" w:rsidRPr="005D7131" w:rsidRDefault="00A44D80" w:rsidP="000200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b w:val="0"/>
          <w:sz w:val="24"/>
          <w:szCs w:val="24"/>
          <w:u w:val="single"/>
        </w:rPr>
        <w:t>ОХРАНЫ ЗДОРОВЬЯ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18. Право на охрану здоровья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1. Каждый имеет право на охрану здоровья.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помощью.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19. Право на медицинскую помощь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1. Каждый имеет право на медицинскую помощь.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4. Порядок оказания медицинской помощи иностранным гражданам определяется Правительством Российской Федерации.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5. Пациент имеет право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D7131">
        <w:rPr>
          <w:rFonts w:ascii="Times New Roman" w:hAnsi="Times New Roman" w:cs="Times New Roman"/>
          <w:sz w:val="24"/>
          <w:szCs w:val="24"/>
        </w:rPr>
        <w:t>: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1) выбор врача и выбор медицинской организации в соответствии с настоящим Федеральным законом;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3) получение консультаций врачей-специалистов;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6) получение лечебного питания в случае нахождения пациента на лечении в стационарных условиях;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7) защиту сведений, составляющих врачебную тайну;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8) отказ от медицинского вмешательства;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9) возмещение вреда, причиненного здоровью при оказании ему медицинской помощи;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10) допуск к нему адвоката или законного представителя для защиты своих прав;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</w:t>
      </w:r>
      <w:r w:rsidRPr="005D7131">
        <w:rPr>
          <w:rFonts w:ascii="Times New Roman" w:hAnsi="Times New Roman" w:cs="Times New Roman"/>
          <w:sz w:val="24"/>
          <w:szCs w:val="24"/>
        </w:rPr>
        <w:lastRenderedPageBreak/>
        <w:t>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1) лица, не достигшего возраста, установленного частью 5 статьи 47 и частью 2 статьи 54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3. Гражданин, один из родителей или иной законный представитель лица, указанного в части 2 настоящей статьи, имеют право отказаться от медицинского вмешательства или потребовать его прекращения, за исключением случаев, предусмотренных частью 9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4. При отказе от медицинского вмешательства гражданину, одному из родителей или иному законному представителю лица, указанного в части 2 настоящей статьи, в доступной для него форме должны быть разъяснены возможные последствия такого отказа.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5. При отказе одного из родителей или иного законного представителя лица, указанного в части 2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Лица, указанные в частях 1 и 2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</w:t>
      </w:r>
      <w:proofErr w:type="gramEnd"/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8.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lastRenderedPageBreak/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2) в отношении лиц, страдающих заболеваниями, представляющими опасность для окружающих;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3) в отношении лиц, страдающих тяжелыми психическими расстройствами;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4) в отношении лиц, совершивших общественно опасные деяния (преступления);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5) при проведении судебно-медицинской экспертизы и (или) судебно-психиатрической экспертизы.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131">
        <w:rPr>
          <w:rFonts w:ascii="Times New Roman" w:hAnsi="Times New Roman" w:cs="Times New Roman"/>
          <w:sz w:val="24"/>
          <w:szCs w:val="24"/>
        </w:rPr>
        <w:t>1) в случаях, указанных в пунктах 1 и 2 части 9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 w:rsidRPr="005D7131">
        <w:rPr>
          <w:rFonts w:ascii="Times New Roman" w:hAnsi="Times New Roman" w:cs="Times New Roman"/>
          <w:sz w:val="24"/>
          <w:szCs w:val="24"/>
        </w:rPr>
        <w:t xml:space="preserve"> иного законного представителя лица, которое указано в части 2 настоящей статьи и в отношении которого проведено медицинское вмешательство;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21. Выбор врача и медицинской организации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Особенности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  <w:proofErr w:type="gramEnd"/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3. Оказание первичной специализированной медико-санитарной помощи осуществляется: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2) в случае самостоятельного обращения гражданина в медицинскую организацию, в том числе организацию, выбранную им в соответствии с частью 2 настоящей статьи, с учетом порядков оказания медицинской помощи.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7131">
        <w:rPr>
          <w:rFonts w:ascii="Times New Roman" w:hAnsi="Times New Roman" w:cs="Times New Roman"/>
          <w:sz w:val="24"/>
          <w:szCs w:val="24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lastRenderedPageBreak/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22. Информация о состоянии здоровья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proofErr w:type="gramEnd"/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части 2 статьи 54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 xml:space="preserve">3. Информация о состоянии здоровья не может быть предоставлена пациенту против его воли. </w:t>
      </w:r>
      <w:proofErr w:type="gramStart"/>
      <w:r w:rsidRPr="005D7131">
        <w:rPr>
          <w:rFonts w:ascii="Times New Roman" w:hAnsi="Times New Roman" w:cs="Times New Roman"/>
          <w:sz w:val="24"/>
          <w:szCs w:val="24"/>
        </w:rP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proofErr w:type="gramEnd"/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5. 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документов. 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5D7131">
        <w:rPr>
          <w:rFonts w:ascii="Times New Roman" w:hAnsi="Times New Roman" w:cs="Times New Roman"/>
          <w:sz w:val="24"/>
          <w:szCs w:val="24"/>
          <w:u w:val="single"/>
        </w:rPr>
        <w:t>Статья 27. Обязанности граждан в сфере охраны здоровья</w:t>
      </w:r>
    </w:p>
    <w:p w:rsidR="00020037" w:rsidRPr="005D7131" w:rsidRDefault="00020037" w:rsidP="00A44D80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1. Граждане обязаны заботиться о сохранении своего здоровья.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2. 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131">
        <w:rPr>
          <w:rFonts w:ascii="Times New Roman" w:hAnsi="Times New Roman" w:cs="Times New Roman"/>
          <w:sz w:val="24"/>
          <w:szCs w:val="24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D80" w:rsidRPr="005D7131" w:rsidRDefault="00A44D80" w:rsidP="00A44D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3711" w:rsidRPr="005D7131" w:rsidRDefault="003F3711">
      <w:pPr>
        <w:rPr>
          <w:rFonts w:ascii="Times New Roman" w:hAnsi="Times New Roman" w:cs="Times New Roman"/>
          <w:sz w:val="24"/>
          <w:szCs w:val="24"/>
        </w:rPr>
      </w:pPr>
    </w:p>
    <w:sectPr w:rsidR="003F3711" w:rsidRPr="005D7131" w:rsidSect="00020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4D80"/>
    <w:rsid w:val="00020037"/>
    <w:rsid w:val="003F3711"/>
    <w:rsid w:val="005D7131"/>
    <w:rsid w:val="00A44D80"/>
    <w:rsid w:val="00EF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D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4D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44D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6534-56F7-4276-B27C-BC8D4A22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ПК</cp:lastModifiedBy>
  <cp:revision>2</cp:revision>
  <dcterms:created xsi:type="dcterms:W3CDTF">2015-01-27T11:58:00Z</dcterms:created>
  <dcterms:modified xsi:type="dcterms:W3CDTF">2015-09-09T07:04:00Z</dcterms:modified>
</cp:coreProperties>
</file>