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808" w:rsidRPr="000F7808" w:rsidRDefault="000F7808" w:rsidP="000F7808">
      <w:pPr>
        <w:spacing w:before="100" w:beforeAutospacing="1" w:after="0" w:line="240" w:lineRule="auto"/>
        <w:ind w:firstLine="709"/>
        <w:jc w:val="both"/>
        <w:rPr>
          <w:rFonts w:ascii="Times New Roman" w:eastAsia="Times New Roman" w:hAnsi="Times New Roman" w:cs="Times New Roman"/>
          <w:sz w:val="24"/>
          <w:szCs w:val="24"/>
        </w:rPr>
      </w:pPr>
      <w:r w:rsidRPr="000F7808">
        <w:rPr>
          <w:rFonts w:ascii="Times New Roman" w:eastAsia="Times New Roman" w:hAnsi="Times New Roman" w:cs="Times New Roman"/>
          <w:sz w:val="24"/>
          <w:szCs w:val="24"/>
          <w:lang w:val="tt-RU"/>
        </w:rPr>
        <w:t xml:space="preserve">Агымдагы елның сентябреннән Татарстан Республикасы медицина учреждениеләре күрсәтелгән медицина ярдәме хакы турында пациентларга  белешмәләр бирә башлады. </w:t>
      </w:r>
    </w:p>
    <w:p w:rsidR="000F7808" w:rsidRPr="000F7808" w:rsidRDefault="000F7808" w:rsidP="000F7808">
      <w:pPr>
        <w:spacing w:before="100" w:beforeAutospacing="1" w:after="0" w:line="240" w:lineRule="auto"/>
        <w:ind w:firstLine="709"/>
        <w:jc w:val="both"/>
        <w:rPr>
          <w:rFonts w:ascii="Times New Roman" w:eastAsia="Times New Roman" w:hAnsi="Times New Roman" w:cs="Times New Roman"/>
          <w:sz w:val="24"/>
          <w:szCs w:val="24"/>
          <w:lang w:val="tt-RU"/>
        </w:rPr>
      </w:pPr>
      <w:r w:rsidRPr="000F7808">
        <w:rPr>
          <w:rFonts w:ascii="Times New Roman" w:eastAsia="Times New Roman" w:hAnsi="Times New Roman" w:cs="Times New Roman"/>
          <w:sz w:val="24"/>
          <w:szCs w:val="24"/>
          <w:lang w:val="tt-RU"/>
        </w:rPr>
        <w:t xml:space="preserve">Белешмәләр бирү Россия Федерациясе Президентының мәҗбүри медицина иминияте системасына иминләштерелгән затларга </w:t>
      </w:r>
      <w:proofErr w:type="spellStart"/>
      <w:r w:rsidRPr="000F7808">
        <w:rPr>
          <w:rFonts w:ascii="Times New Roman" w:eastAsia="Times New Roman" w:hAnsi="Times New Roman" w:cs="Times New Roman"/>
          <w:sz w:val="24"/>
          <w:szCs w:val="24"/>
        </w:rPr>
        <w:t>индивидуаль</w:t>
      </w:r>
      <w:proofErr w:type="spellEnd"/>
      <w:r w:rsidRPr="000F7808">
        <w:rPr>
          <w:rFonts w:ascii="Times New Roman" w:eastAsia="Times New Roman" w:hAnsi="Times New Roman" w:cs="Times New Roman"/>
          <w:sz w:val="24"/>
          <w:szCs w:val="24"/>
          <w:lang w:val="tt-RU"/>
        </w:rPr>
        <w:t xml:space="preserve"> мәгълүмат бирүнең яңа рәвешен кертү турындагы йөкләмәсен үтәү кысаларында гамәлгә ашырыла. Россия Федерациясенең 9 субъекты, шул исәптән Татарстан Республикасы да, алда атап үтелгән мәгълүмат бирү системасын гамәлгә ашыру буенча эксперименталь мәйданчыкка әверелде. Калган регионнарда белешмәләр бирү киләсе елдан планлаштырыла.  </w:t>
      </w:r>
    </w:p>
    <w:p w:rsidR="000F7808" w:rsidRPr="000F7808" w:rsidRDefault="000F7808" w:rsidP="000F7808">
      <w:pPr>
        <w:spacing w:before="100" w:beforeAutospacing="1" w:after="0" w:line="240" w:lineRule="auto"/>
        <w:ind w:firstLine="709"/>
        <w:jc w:val="both"/>
        <w:rPr>
          <w:rFonts w:ascii="Times New Roman" w:eastAsia="Times New Roman" w:hAnsi="Times New Roman" w:cs="Times New Roman"/>
          <w:sz w:val="24"/>
          <w:szCs w:val="24"/>
          <w:lang w:val="tt-RU"/>
        </w:rPr>
      </w:pPr>
      <w:r w:rsidRPr="000F7808">
        <w:rPr>
          <w:rFonts w:ascii="Times New Roman" w:eastAsia="Times New Roman" w:hAnsi="Times New Roman" w:cs="Times New Roman"/>
          <w:sz w:val="24"/>
          <w:szCs w:val="24"/>
          <w:lang w:val="tt-RU"/>
        </w:rPr>
        <w:t xml:space="preserve">Сынау проектында республиканың 65 медицина оешмасы катнаша башлады, ә 1 ноябрьдән Татарстанның ММИ полисы буенча медицина ярдәме күрсәтүче барлык поликлиникалары һәм сырхауханәләре пациентларга дәвалау хакы турында мәгълүмат бирергә тиеш. Әлеге тәртип нигезендә һәр пациент стационарда яисә амбулатор учреждениедә дәвалау тәмамлаганнан соң кирәкле медицина  документациясеннән һәм  сырхауханәдә авыру чорына бирелгән документтан (больничный листтан) гайре,  дәвалау вакытында алынган медицина хезмәт күрсәтүләре хакы турында белешмә алачаклар. </w:t>
      </w:r>
    </w:p>
    <w:p w:rsidR="000F7808" w:rsidRPr="000F7808" w:rsidRDefault="000F7808" w:rsidP="000F7808">
      <w:pPr>
        <w:spacing w:before="100" w:beforeAutospacing="1" w:after="100" w:afterAutospacing="1" w:line="240" w:lineRule="auto"/>
        <w:ind w:firstLine="709"/>
        <w:jc w:val="both"/>
        <w:rPr>
          <w:rFonts w:ascii="Times New Roman" w:eastAsia="Times New Roman" w:hAnsi="Times New Roman" w:cs="Times New Roman"/>
          <w:sz w:val="24"/>
          <w:szCs w:val="24"/>
          <w:lang w:val="tt-RU"/>
        </w:rPr>
      </w:pPr>
      <w:r w:rsidRPr="000F7808">
        <w:rPr>
          <w:rFonts w:ascii="Times New Roman" w:eastAsia="Times New Roman" w:hAnsi="Times New Roman" w:cs="Times New Roman"/>
          <w:sz w:val="24"/>
          <w:szCs w:val="24"/>
          <w:lang w:val="tt-RU"/>
        </w:rPr>
        <w:t xml:space="preserve">Поликлиникаларда белешмә, медицина ярдәме күрсәтелгәннән соң иминләштерелгән зат мөрәҗәгать итсә, регистратурада бирелә, ә стационарда –стационар авыруның медицина картасыннан өземтә белән бер үк вакытта бирелә. </w:t>
      </w:r>
      <w:r w:rsidRPr="000F7808">
        <w:rPr>
          <w:rFonts w:ascii="Times New Roman" w:eastAsia="Times New Roman" w:hAnsi="Times New Roman" w:cs="Times New Roman"/>
          <w:color w:val="000000"/>
          <w:sz w:val="24"/>
          <w:szCs w:val="24"/>
          <w:lang w:val="tt-RU"/>
        </w:rPr>
        <w:t xml:space="preserve">Белешмәдә дәвалау чоры һәм хакы күрсәтелә. Бу белешмә </w:t>
      </w:r>
      <w:r w:rsidRPr="000F7808">
        <w:rPr>
          <w:rFonts w:ascii="Times New Roman" w:eastAsia="Times New Roman" w:hAnsi="Times New Roman" w:cs="Times New Roman"/>
          <w:sz w:val="24"/>
          <w:szCs w:val="24"/>
          <w:lang w:val="tt-RU"/>
        </w:rPr>
        <w:t xml:space="preserve">финанс документы түгел, ул мәгълүмат бирү характерында гына була, аның буенча һәр пациент ММИ полисы буенча үзен дәвалау дәүләткә күпмегә төшкәнне белә алачак. </w:t>
      </w:r>
    </w:p>
    <w:p w:rsidR="000F7808" w:rsidRPr="000F7808" w:rsidRDefault="000F7808" w:rsidP="000F7808">
      <w:pPr>
        <w:spacing w:before="100" w:beforeAutospacing="1" w:after="0" w:line="240" w:lineRule="auto"/>
        <w:ind w:firstLine="709"/>
        <w:jc w:val="both"/>
        <w:rPr>
          <w:rFonts w:ascii="Times New Roman" w:eastAsia="Times New Roman" w:hAnsi="Times New Roman" w:cs="Times New Roman"/>
          <w:sz w:val="24"/>
          <w:szCs w:val="24"/>
          <w:lang w:val="tt-RU"/>
        </w:rPr>
      </w:pPr>
      <w:r w:rsidRPr="000F7808">
        <w:rPr>
          <w:rFonts w:ascii="Times New Roman" w:eastAsia="Times New Roman" w:hAnsi="Times New Roman" w:cs="Times New Roman"/>
          <w:sz w:val="24"/>
          <w:szCs w:val="24"/>
          <w:lang w:val="tt-RU"/>
        </w:rPr>
        <w:t>Өстәмә сораулар килеп туганда яисә күрсәтелгән медицина ярдәменең соңгы хакын төгәлләштерү теләге булганда</w:t>
      </w:r>
      <w:r w:rsidRPr="000F7808">
        <w:rPr>
          <w:rFonts w:ascii="Times New Roman" w:eastAsia="Times New Roman" w:hAnsi="Times New Roman" w:cs="Times New Roman"/>
          <w:color w:val="000000"/>
          <w:sz w:val="24"/>
          <w:szCs w:val="24"/>
          <w:lang w:val="tt-RU"/>
        </w:rPr>
        <w:t>,</w:t>
      </w:r>
      <w:r w:rsidRPr="000F7808">
        <w:rPr>
          <w:rFonts w:ascii="Times New Roman" w:eastAsia="Times New Roman" w:hAnsi="Times New Roman" w:cs="Times New Roman"/>
          <w:sz w:val="24"/>
          <w:szCs w:val="24"/>
          <w:lang w:val="tt-RU"/>
        </w:rPr>
        <w:t xml:space="preserve"> үзегезнең иминләштерүче компаниягезгә мөрәҗәгать итәргә тәкъдим итәбез, аның телефон номеры ММИ полисында күрсәтелгән.</w:t>
      </w:r>
    </w:p>
    <w:p w:rsidR="000F7808" w:rsidRPr="000F7808" w:rsidRDefault="000F7808" w:rsidP="000F7808">
      <w:pPr>
        <w:spacing w:before="100" w:beforeAutospacing="1" w:after="100" w:afterAutospacing="1" w:line="240" w:lineRule="auto"/>
        <w:ind w:firstLine="709"/>
        <w:jc w:val="both"/>
        <w:rPr>
          <w:rFonts w:ascii="Times New Roman" w:eastAsia="Times New Roman" w:hAnsi="Times New Roman" w:cs="Times New Roman"/>
          <w:sz w:val="24"/>
          <w:szCs w:val="24"/>
          <w:lang w:val="tt-RU"/>
        </w:rPr>
      </w:pPr>
      <w:r w:rsidRPr="000F7808">
        <w:rPr>
          <w:rFonts w:ascii="Times New Roman" w:eastAsia="Times New Roman" w:hAnsi="Times New Roman" w:cs="Times New Roman"/>
          <w:b/>
          <w:sz w:val="24"/>
          <w:szCs w:val="24"/>
          <w:lang w:val="tt-RU"/>
        </w:rPr>
        <w:t xml:space="preserve">Шунысын ассызыкларга кирәк, белешмә хәбәр итү характерында гына һәм гражданнар анда күрсәтелгән дәвалау хакын үз акчаларыннан түләргә тиеш түгел.   </w:t>
      </w:r>
    </w:p>
    <w:p w:rsidR="004054BA" w:rsidRPr="000F7808" w:rsidRDefault="004054BA">
      <w:pPr>
        <w:rPr>
          <w:lang w:val="tt-RU"/>
        </w:rPr>
      </w:pPr>
    </w:p>
    <w:sectPr w:rsidR="004054BA" w:rsidRPr="000F78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F7808"/>
    <w:rsid w:val="000F7808"/>
    <w:rsid w:val="004054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F78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225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2015-09-09T08:45:00Z</dcterms:created>
  <dcterms:modified xsi:type="dcterms:W3CDTF">2015-09-09T08:45:00Z</dcterms:modified>
</cp:coreProperties>
</file>