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7E527" w14:textId="791CDD71" w:rsidR="000A328C" w:rsidRPr="00435420" w:rsidRDefault="00435420" w:rsidP="00435420">
      <w:pPr>
        <w:jc w:val="center"/>
        <w:rPr>
          <w:rFonts w:ascii="Times New Roman" w:hAnsi="Times New Roman" w:cs="Times New Roman"/>
          <w:sz w:val="28"/>
          <w:szCs w:val="28"/>
        </w:rPr>
      </w:pPr>
      <w:r w:rsidRPr="00435420">
        <w:rPr>
          <w:rFonts w:ascii="Times New Roman" w:hAnsi="Times New Roman" w:cs="Times New Roman"/>
          <w:sz w:val="28"/>
          <w:szCs w:val="28"/>
        </w:rPr>
        <w:t>Порядок записи на первичный прием, консультацию, обследование</w:t>
      </w:r>
    </w:p>
    <w:p w14:paraId="6184DCAC" w14:textId="4112A294" w:rsidR="00435420" w:rsidRDefault="00435420" w:rsidP="00435420">
      <w:pPr>
        <w:jc w:val="center"/>
      </w:pPr>
    </w:p>
    <w:p w14:paraId="02F3D76B" w14:textId="5C4A1062" w:rsidR="00435420" w:rsidRPr="00435420" w:rsidRDefault="00435420" w:rsidP="004354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Предоставление первичной медико-санитарной помощи в амбулаторных условиях, в том числе при вызове медицинского работника на дом, и условиях дневного стационара</w:t>
      </w: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установлено </w:t>
      </w:r>
      <w:r w:rsidRPr="00435420">
        <w:rPr>
          <w:rStyle w:val="a3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Программ</w:t>
      </w:r>
      <w:r w:rsidRPr="00435420">
        <w:rPr>
          <w:rStyle w:val="a3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 xml:space="preserve">ой </w:t>
      </w:r>
      <w:r w:rsidRPr="00435420">
        <w:rPr>
          <w:rStyle w:val="a3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государственных</w:t>
      </w: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</w:t>
      </w:r>
      <w:r w:rsidRPr="00435420">
        <w:rPr>
          <w:rStyle w:val="a3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гарантий</w:t>
      </w: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бесплатного оказания гражданам медицинской помощи на территории </w:t>
      </w:r>
      <w:r w:rsidRPr="00435420">
        <w:rPr>
          <w:rStyle w:val="a3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Республики</w:t>
      </w: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</w:t>
      </w:r>
      <w:r w:rsidRPr="00435420">
        <w:rPr>
          <w:rStyle w:val="a3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Татарстан</w:t>
      </w: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на </w:t>
      </w:r>
      <w:r w:rsidRPr="00435420">
        <w:rPr>
          <w:rStyle w:val="a3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2026</w:t>
      </w: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год и на плановый период 2027 и 2028 годов</w:t>
      </w: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(утв. </w:t>
      </w:r>
      <w:hyperlink r:id="rId5" w:anchor="/document/413969542/entry/1" w:history="1">
        <w:r w:rsidRPr="00435420">
          <w:rPr>
            <w:rStyle w:val="a4"/>
            <w:rFonts w:ascii="Times New Roman" w:hAnsi="Times New Roman" w:cs="Times New Roman"/>
            <w:color w:val="3272C0"/>
            <w:sz w:val="28"/>
            <w:szCs w:val="28"/>
            <w:shd w:val="clear" w:color="auto" w:fill="FFFFFF"/>
          </w:rPr>
          <w:t>постановлением</w:t>
        </w:r>
      </w:hyperlink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КМ </w:t>
      </w:r>
      <w:r w:rsidRPr="00435420">
        <w:rPr>
          <w:rStyle w:val="a3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РТ</w:t>
      </w: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от 27 марта </w:t>
      </w:r>
      <w:r w:rsidRPr="00435420">
        <w:rPr>
          <w:rStyle w:val="a3"/>
          <w:rFonts w:ascii="Times New Roman" w:hAnsi="Times New Roman" w:cs="Times New Roman"/>
          <w:i w:val="0"/>
          <w:iCs w:val="0"/>
          <w:color w:val="22272F"/>
          <w:sz w:val="28"/>
          <w:szCs w:val="28"/>
          <w:shd w:val="clear" w:color="auto" w:fill="FFFFFF"/>
        </w:rPr>
        <w:t>2026</w:t>
      </w: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 г. № 287)</w:t>
      </w: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.</w:t>
      </w:r>
    </w:p>
    <w:p w14:paraId="20636296" w14:textId="049DC871" w:rsidR="00435420" w:rsidRPr="00435420" w:rsidRDefault="00435420" w:rsidP="004354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Согласно Программы государственных гарантий первичная </w:t>
      </w: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медико-санитарная помощь оказывается в плановой и неотложной форме преимущественно по территориально-участковому принципу, за исключением медицинской помощи в консультативных поликлиниках, специализированных поликлиниках и диспансерах.</w:t>
      </w:r>
    </w:p>
    <w:p w14:paraId="341F3745" w14:textId="6946D95B" w:rsidR="00435420" w:rsidRPr="00435420" w:rsidRDefault="00435420" w:rsidP="004354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435420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Первичная медико-санитарная помощь в неотложной форме может оказываться амбулаторно в поликлинике и на дому при вызове медицинского работника в качестве первичной доврачебной медико-санитарной помощи, а также первичной врачебной и первичной специализированной медико-санитарной помощи.</w:t>
      </w:r>
    </w:p>
    <w:p w14:paraId="5E5994FE" w14:textId="3E8965E9" w:rsidR="00435420" w:rsidRPr="00435420" w:rsidRDefault="00435420" w:rsidP="004354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</w:rPr>
        <w:t>Предварительная запись на прием к врачу-терапевту участковому, врачу общей практики (семейному врачу) для получения первичной медико-санитарной помощи в плановой форме осуществляется преимущественно посредством самостоятельной записи через федеральную государственную информационную систему "Единый портал государственных и муниципальных услуг (функций)" (</w:t>
      </w:r>
      <w:hyperlink r:id="rId6" w:tgtFrame="_blank" w:history="1">
        <w:r w:rsidRPr="00435420">
          <w:rPr>
            <w:rStyle w:val="a4"/>
            <w:color w:val="3272C0"/>
            <w:sz w:val="28"/>
            <w:szCs w:val="28"/>
          </w:rPr>
          <w:t>http://www.gosuslugi.ru/</w:t>
        </w:r>
      </w:hyperlink>
      <w:r w:rsidRPr="00435420">
        <w:rPr>
          <w:color w:val="22272F"/>
          <w:sz w:val="28"/>
          <w:szCs w:val="28"/>
        </w:rPr>
        <w:t>), информационную систему "Портал государственных и муниципальных услуг Республики Татарстан" (</w:t>
      </w:r>
      <w:hyperlink r:id="rId7" w:tgtFrame="_blank" w:history="1">
        <w:r w:rsidRPr="00435420">
          <w:rPr>
            <w:rStyle w:val="a4"/>
            <w:color w:val="3272C0"/>
            <w:sz w:val="28"/>
            <w:szCs w:val="28"/>
          </w:rPr>
          <w:t>http://uslugi.tatarstan.ru/</w:t>
        </w:r>
      </w:hyperlink>
      <w:r w:rsidRPr="00435420">
        <w:rPr>
          <w:color w:val="22272F"/>
          <w:sz w:val="28"/>
          <w:szCs w:val="28"/>
        </w:rPr>
        <w:t>), через терминал электронной очереди и информационный терминал самообслуживания "Электронный Татарстан", а также сотрудником регистратуры медицинской организации (при обращении пациента в регистратуру или по телефону).</w:t>
      </w:r>
    </w:p>
    <w:p w14:paraId="2DB5B66F" w14:textId="5D2BFEB6" w:rsidR="00435420" w:rsidRPr="00435420" w:rsidRDefault="00435420" w:rsidP="004354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</w:rPr>
        <w:t>Пациент имеет право на использование наиболее доступного способа предварительной записи.</w:t>
      </w:r>
    </w:p>
    <w:p w14:paraId="2BD55D15" w14:textId="1EBBC606" w:rsidR="00435420" w:rsidRPr="00435420" w:rsidRDefault="00435420" w:rsidP="004354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  <w:shd w:val="clear" w:color="auto" w:fill="FFFFFF"/>
        </w:rPr>
        <w:t>Оказание первичной специализированной медико-санитарной помощи в плановой форме осуществляется по направлению врача-терапевта участкового, врача общей практики (семейного врача), фельдшера, врача-специалиста, а также в случае самостоятельного обращения гражданина к врачу-специалисту.</w:t>
      </w:r>
      <w:r>
        <w:rPr>
          <w:color w:val="22272F"/>
          <w:sz w:val="28"/>
          <w:szCs w:val="28"/>
          <w:shd w:val="clear" w:color="auto" w:fill="FFFFFF"/>
        </w:rPr>
        <w:t xml:space="preserve"> </w:t>
      </w:r>
      <w:r w:rsidRPr="00435420">
        <w:rPr>
          <w:color w:val="22272F"/>
          <w:sz w:val="28"/>
          <w:szCs w:val="28"/>
        </w:rPr>
        <w:t>Предварительная запись на прием в плановой форме осуществляется преимущественно посредством самостоятельной записи через федеральную государственную информационную систему "Единый портал государственных и муниципальных услуг (функций)" (</w:t>
      </w:r>
      <w:hyperlink r:id="rId8" w:tgtFrame="_blank" w:history="1">
        <w:r w:rsidRPr="00435420">
          <w:rPr>
            <w:rStyle w:val="a4"/>
            <w:color w:val="3272C0"/>
            <w:sz w:val="28"/>
            <w:szCs w:val="28"/>
          </w:rPr>
          <w:t>http://www.gosuslugi.ru/</w:t>
        </w:r>
      </w:hyperlink>
      <w:r w:rsidRPr="00435420">
        <w:rPr>
          <w:color w:val="22272F"/>
          <w:sz w:val="28"/>
          <w:szCs w:val="28"/>
        </w:rPr>
        <w:t>), информационную систему "Портал государственных и муниципальных услуг Республики Татарстан" (</w:t>
      </w:r>
      <w:hyperlink r:id="rId9" w:tgtFrame="_blank" w:history="1">
        <w:r w:rsidRPr="00435420">
          <w:rPr>
            <w:rStyle w:val="a4"/>
            <w:color w:val="3272C0"/>
            <w:sz w:val="28"/>
            <w:szCs w:val="28"/>
          </w:rPr>
          <w:t>http://uslugi.tatarstan.ru/</w:t>
        </w:r>
      </w:hyperlink>
      <w:r w:rsidRPr="00435420">
        <w:rPr>
          <w:color w:val="22272F"/>
          <w:sz w:val="28"/>
          <w:szCs w:val="28"/>
        </w:rPr>
        <w:t xml:space="preserve">), через терминал электронной очереди и информационный терминал самообслуживания "Электронный Татарстан", а </w:t>
      </w:r>
      <w:r w:rsidRPr="00435420">
        <w:rPr>
          <w:color w:val="22272F"/>
          <w:sz w:val="28"/>
          <w:szCs w:val="28"/>
        </w:rPr>
        <w:lastRenderedPageBreak/>
        <w:t>также сотрудником регистратуры медицинской организации (при обращении пациента в регистратуру или по телефону).</w:t>
      </w:r>
    </w:p>
    <w:p w14:paraId="7BD77CE2" w14:textId="24A89A51" w:rsidR="00435420" w:rsidRDefault="00435420" w:rsidP="004354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</w:p>
    <w:p w14:paraId="730DDE8D" w14:textId="77777777" w:rsidR="00435420" w:rsidRPr="00435420" w:rsidRDefault="00435420" w:rsidP="00435420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</w:rPr>
        <w:t xml:space="preserve">Организация приема медицинскими работниками пациентов в амбулаторных условиях (предварительная запись, </w:t>
      </w:r>
      <w:proofErr w:type="spellStart"/>
      <w:r w:rsidRPr="00435420">
        <w:rPr>
          <w:color w:val="22272F"/>
          <w:sz w:val="28"/>
          <w:szCs w:val="28"/>
        </w:rPr>
        <w:t>самозапись</w:t>
      </w:r>
      <w:proofErr w:type="spellEnd"/>
      <w:r w:rsidRPr="00435420">
        <w:rPr>
          <w:color w:val="22272F"/>
          <w:sz w:val="28"/>
          <w:szCs w:val="28"/>
        </w:rPr>
        <w:t xml:space="preserve"> больных на амбулаторный прием), порядок вызова врача на дом (указание телефонов, по которым регистрируются вызовы врача на дом, удобный режим работы регистратуры) и оказание медицинской помощи на дому регламентируются локальными нормативными правовыми актами медицинской организации. В целях упорядочения оказания медицинской помощи в плановой форме осуществляется запись пациентов, в том числе в электронном виде, а также через регистратуру (лично или по телефону).</w:t>
      </w:r>
    </w:p>
    <w:p w14:paraId="0D0F505D" w14:textId="28BD2D80" w:rsidR="00435420" w:rsidRPr="00435420" w:rsidRDefault="00435420" w:rsidP="00435420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</w:rPr>
        <w:t>При оказании медицинской помощи предусматривается, что:</w:t>
      </w:r>
    </w:p>
    <w:p w14:paraId="332B1081" w14:textId="77777777" w:rsidR="00435420" w:rsidRPr="00435420" w:rsidRDefault="00435420" w:rsidP="00435420">
      <w:pPr>
        <w:pStyle w:val="s1"/>
        <w:numPr>
          <w:ilvl w:val="0"/>
          <w:numId w:val="1"/>
        </w:numPr>
        <w:spacing w:before="0" w:beforeAutospacing="0" w:after="0" w:afterAutospacing="0"/>
        <w:ind w:left="567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</w:rPr>
        <w:t>сроки ожидания приема врачами-терапевтами участковыми, врачами общей практики (семейными врачами), врачами-педиатрами участковыми не должны превышать 24 часов с момента обращения пациента в медицинскую организацию;</w:t>
      </w:r>
    </w:p>
    <w:p w14:paraId="1624F27E" w14:textId="77777777" w:rsidR="00435420" w:rsidRPr="00435420" w:rsidRDefault="00435420" w:rsidP="00435420">
      <w:pPr>
        <w:pStyle w:val="s1"/>
        <w:numPr>
          <w:ilvl w:val="0"/>
          <w:numId w:val="1"/>
        </w:numPr>
        <w:spacing w:before="0" w:beforeAutospacing="0" w:after="0" w:afterAutospacing="0"/>
        <w:ind w:left="567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</w:rPr>
        <w:t>сроки ожидания оказания первичной медико-санитарной помощи в неотложной форме не должны превышать двух часов с момента обращения пациента в медицинскую организацию;</w:t>
      </w:r>
    </w:p>
    <w:p w14:paraId="22778625" w14:textId="77777777" w:rsidR="00435420" w:rsidRPr="00435420" w:rsidRDefault="00435420" w:rsidP="00435420">
      <w:pPr>
        <w:pStyle w:val="s1"/>
        <w:numPr>
          <w:ilvl w:val="0"/>
          <w:numId w:val="1"/>
        </w:numPr>
        <w:spacing w:before="0" w:beforeAutospacing="0" w:after="0" w:afterAutospacing="0"/>
        <w:ind w:left="567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</w:rPr>
        <w:t>сроки проведения консультаций врачей-специалистов (за исключением консультаций при подозрении на онкологическое заболевание и сердечно-сосудистое заболевание) не должны превышать 14 рабочих дней со дня обращения пациента в медицинскую организацию;</w:t>
      </w:r>
    </w:p>
    <w:p w14:paraId="5E620006" w14:textId="77777777" w:rsidR="00435420" w:rsidRPr="00435420" w:rsidRDefault="00435420" w:rsidP="00435420">
      <w:pPr>
        <w:pStyle w:val="s1"/>
        <w:numPr>
          <w:ilvl w:val="0"/>
          <w:numId w:val="1"/>
        </w:numPr>
        <w:spacing w:before="0" w:beforeAutospacing="0" w:after="0" w:afterAutospacing="0"/>
        <w:ind w:left="567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</w:rPr>
        <w:t>сроки проведения консультаций врачей-специалистов в случае подозрения на онкологическое заболевание и сердечно-сосудистое заболевание не должны превышать трех рабочих дней;</w:t>
      </w:r>
    </w:p>
    <w:p w14:paraId="70A7C410" w14:textId="77777777" w:rsidR="00435420" w:rsidRPr="00435420" w:rsidRDefault="00435420" w:rsidP="00435420">
      <w:pPr>
        <w:pStyle w:val="s1"/>
        <w:numPr>
          <w:ilvl w:val="0"/>
          <w:numId w:val="1"/>
        </w:numPr>
        <w:spacing w:before="0" w:beforeAutospacing="0" w:after="0" w:afterAutospacing="0"/>
        <w:ind w:left="567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</w:rPr>
        <w:t>сроки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исследования, эндоскопические исследования) и лабораторных исследований при оказании первичной медико-санитарной помощи не должны превышать 14 рабочих дней со дня назначения исследований (за исключением исследований при подозрении на онкологическое заболевание и сердечно-сосудистое заболевание);</w:t>
      </w:r>
    </w:p>
    <w:p w14:paraId="6F198A81" w14:textId="77777777" w:rsidR="00435420" w:rsidRPr="00435420" w:rsidRDefault="00435420" w:rsidP="00435420">
      <w:pPr>
        <w:pStyle w:val="s1"/>
        <w:numPr>
          <w:ilvl w:val="0"/>
          <w:numId w:val="1"/>
        </w:numPr>
        <w:spacing w:before="0" w:beforeAutospacing="0" w:after="0" w:afterAutospacing="0"/>
        <w:ind w:left="567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</w:rPr>
        <w:t>срок установления диспансерного наблюдения врача-онколога за пациентом с выявленным онкологическим заболеванием не должен превышать трех рабочих дней с момента постановки диагноза онкологического заболевания;</w:t>
      </w:r>
    </w:p>
    <w:p w14:paraId="41E357E5" w14:textId="77777777" w:rsidR="00435420" w:rsidRPr="00435420" w:rsidRDefault="00435420" w:rsidP="00435420">
      <w:pPr>
        <w:pStyle w:val="s1"/>
        <w:numPr>
          <w:ilvl w:val="0"/>
          <w:numId w:val="1"/>
        </w:numPr>
        <w:spacing w:before="0" w:beforeAutospacing="0" w:after="0" w:afterAutospacing="0"/>
        <w:ind w:left="567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</w:rPr>
        <w:t xml:space="preserve">сроки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подозрении на </w:t>
      </w:r>
      <w:r w:rsidRPr="00435420">
        <w:rPr>
          <w:color w:val="22272F"/>
          <w:sz w:val="28"/>
          <w:szCs w:val="28"/>
        </w:rPr>
        <w:lastRenderedPageBreak/>
        <w:t>онкологическое заболевание и сердечно-сосудистое заболевание) не должны превышать 14 рабочих дней со дня назначения;</w:t>
      </w:r>
    </w:p>
    <w:p w14:paraId="49AFCEB9" w14:textId="77777777" w:rsidR="00435420" w:rsidRPr="00435420" w:rsidRDefault="00435420" w:rsidP="00435420">
      <w:pPr>
        <w:pStyle w:val="s1"/>
        <w:numPr>
          <w:ilvl w:val="0"/>
          <w:numId w:val="1"/>
        </w:numPr>
        <w:spacing w:before="0" w:beforeAutospacing="0" w:after="0" w:afterAutospacing="0"/>
        <w:ind w:left="567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</w:rPr>
        <w:t>сроки проведения диагностических инструментальных и лабораторных исследований в случае подозрения на онкологическое заболевание и сердечно-сосудистое заболевание не должен превышать семи рабочих дней со дня назначения исследований.</w:t>
      </w:r>
    </w:p>
    <w:p w14:paraId="6F6946E3" w14:textId="77777777" w:rsidR="00435420" w:rsidRDefault="00435420" w:rsidP="00435420">
      <w:pPr>
        <w:pStyle w:val="s1"/>
        <w:spacing w:before="0" w:beforeAutospacing="0" w:after="0" w:afterAutospacing="0"/>
        <w:ind w:firstLine="709"/>
        <w:rPr>
          <w:color w:val="22272F"/>
          <w:sz w:val="28"/>
          <w:szCs w:val="28"/>
        </w:rPr>
      </w:pPr>
    </w:p>
    <w:p w14:paraId="789A6393" w14:textId="7C8758DE" w:rsidR="00435420" w:rsidRPr="00435420" w:rsidRDefault="00435420" w:rsidP="00435420">
      <w:pPr>
        <w:pStyle w:val="s1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435420">
        <w:rPr>
          <w:color w:val="22272F"/>
          <w:sz w:val="28"/>
          <w:szCs w:val="28"/>
        </w:rPr>
        <w:t>В медицинской карте амбулаторного больного указываются даты назначения и проведения консультации и (или) исследования.</w:t>
      </w:r>
    </w:p>
    <w:p w14:paraId="7334C980" w14:textId="77777777" w:rsidR="00435420" w:rsidRPr="00435420" w:rsidRDefault="00435420" w:rsidP="0043542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</w:p>
    <w:p w14:paraId="5E0D7A48" w14:textId="77777777" w:rsidR="00435420" w:rsidRPr="00435420" w:rsidRDefault="00435420" w:rsidP="0043542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</w:p>
    <w:sectPr w:rsidR="00435420" w:rsidRPr="00435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470094"/>
    <w:multiLevelType w:val="hybridMultilevel"/>
    <w:tmpl w:val="B49C5436"/>
    <w:lvl w:ilvl="0" w:tplc="50949D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621"/>
    <w:rsid w:val="000A328C"/>
    <w:rsid w:val="00435420"/>
    <w:rsid w:val="00552064"/>
    <w:rsid w:val="00AE4EBD"/>
    <w:rsid w:val="00D346A0"/>
    <w:rsid w:val="00ED7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A0C7"/>
  <w15:chartTrackingRefBased/>
  <w15:docId w15:val="{0549AC17-97C1-4B06-9780-A43E86235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35420"/>
    <w:rPr>
      <w:i/>
      <w:iCs/>
    </w:rPr>
  </w:style>
  <w:style w:type="character" w:styleId="a4">
    <w:name w:val="Hyperlink"/>
    <w:basedOn w:val="a0"/>
    <w:uiPriority w:val="99"/>
    <w:semiHidden/>
    <w:unhideWhenUsed/>
    <w:rsid w:val="00435420"/>
    <w:rPr>
      <w:color w:val="0000FF"/>
      <w:u w:val="single"/>
    </w:rPr>
  </w:style>
  <w:style w:type="paragraph" w:customStyle="1" w:styleId="s1">
    <w:name w:val="s_1"/>
    <w:basedOn w:val="a"/>
    <w:rsid w:val="00435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7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uslugi.tatarsta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suslugi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nternet.garant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uslugi.tatarst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871</Words>
  <Characters>4968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Фарваев Т У</dc:creator>
  <cp:keywords/>
  <dc:description/>
  <cp:lastModifiedBy>Фарваев Т У</cp:lastModifiedBy>
  <cp:revision>2</cp:revision>
  <dcterms:created xsi:type="dcterms:W3CDTF">2026-09-17T06:27:00Z</dcterms:created>
  <dcterms:modified xsi:type="dcterms:W3CDTF">2026-09-17T06:38:00Z</dcterms:modified>
</cp:coreProperties>
</file>