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BFD" w:rsidRPr="00BD7BFD" w:rsidRDefault="00BD7BFD" w:rsidP="00BD7BFD">
      <w:pPr>
        <w:spacing w:after="0" w:line="240" w:lineRule="auto"/>
        <w:ind w:left="-284" w:right="-1"/>
        <w:jc w:val="center"/>
        <w:rPr>
          <w:rFonts w:ascii="Times New Roman CYR" w:eastAsia="Calibri" w:hAnsi="Times New Roman CYR" w:cs="Times New Roman CYR"/>
          <w:bCs/>
          <w:sz w:val="28"/>
          <w:szCs w:val="28"/>
          <w:lang w:eastAsia="ru-RU"/>
        </w:rPr>
      </w:pPr>
      <w:r w:rsidRPr="00BD7B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К</w:t>
      </w:r>
      <w:r w:rsidRPr="00BD7BFD">
        <w:rPr>
          <w:rFonts w:ascii="Times New Roman CYR" w:eastAsia="Calibri" w:hAnsi="Times New Roman CYR" w:cs="Times New Roman CYR"/>
          <w:b/>
          <w:bCs/>
          <w:sz w:val="28"/>
          <w:szCs w:val="28"/>
          <w:lang w:eastAsia="ru-RU"/>
        </w:rPr>
        <w:t>лассификатор основных медицинских услуг по оказанию первичной медико-санитарной специализированной стоматологической помощи, оказанной в амбулаторных условиях, выраженной в условных единицах трудоемкости (УЕТ)</w:t>
      </w:r>
    </w:p>
    <w:p w:rsidR="00BD7BFD" w:rsidRPr="00BD7BFD" w:rsidRDefault="00BD7BFD" w:rsidP="00BD7BFD">
      <w:pPr>
        <w:spacing w:after="0" w:line="240" w:lineRule="auto"/>
        <w:ind w:right="-1"/>
        <w:jc w:val="center"/>
        <w:rPr>
          <w:rFonts w:ascii="Times New Roman CYR" w:eastAsia="Calibri" w:hAnsi="Times New Roman CYR" w:cs="Times New Roman CYR"/>
          <w:bCs/>
          <w:sz w:val="20"/>
          <w:szCs w:val="28"/>
          <w:lang w:eastAsia="ru-RU"/>
        </w:rPr>
      </w:pPr>
      <w:r w:rsidRPr="00BD7BFD">
        <w:rPr>
          <w:rFonts w:ascii="Times New Roman CYR" w:eastAsia="Calibri" w:hAnsi="Times New Roman CYR" w:cs="Times New Roman CYR"/>
          <w:bCs/>
          <w:sz w:val="20"/>
          <w:szCs w:val="28"/>
          <w:lang w:eastAsia="ru-RU"/>
        </w:rPr>
        <w:t>(Разработан Федеральным государственным бюджетным учреждением «Центральный научно-исследовательский институт стоматологии и челюстно-лицевой хирургии»)</w:t>
      </w:r>
    </w:p>
    <w:tbl>
      <w:tblPr>
        <w:tblW w:w="525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3974"/>
        <w:gridCol w:w="992"/>
        <w:gridCol w:w="3299"/>
      </w:tblGrid>
      <w:tr w:rsidR="00BD7BFD" w:rsidRPr="00BD7BFD" w:rsidTr="00843D3F">
        <w:trPr>
          <w:trHeight w:val="356"/>
          <w:tblHeader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Код услуги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Наименование услуг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Число УЕТ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Примечание</w:t>
            </w:r>
          </w:p>
        </w:tc>
      </w:tr>
      <w:tr w:rsidR="00BD7BFD" w:rsidRPr="00BD7BFD" w:rsidTr="00843D3F">
        <w:trPr>
          <w:trHeight w:val="26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proofErr w:type="spellStart"/>
            <w:r w:rsidRPr="00BD7BF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Общепрофильные</w:t>
            </w:r>
            <w:proofErr w:type="spellEnd"/>
          </w:p>
        </w:tc>
      </w:tr>
      <w:tr w:rsidR="00BD7BFD" w:rsidRPr="00BD7BFD" w:rsidTr="00843D3F">
        <w:trPr>
          <w:trHeight w:val="309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A12.07.001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Витальное окрашивание твердых тканей зуба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0,35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D7BFD" w:rsidRPr="00BD7BFD" w:rsidTr="00843D3F">
        <w:trPr>
          <w:trHeight w:val="138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A12.07.003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Определение индексов гигиены полости рта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0,61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D7BFD" w:rsidRPr="00BD7BFD" w:rsidTr="00843D3F">
        <w:trPr>
          <w:trHeight w:val="238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A12.07.004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Определение </w:t>
            </w:r>
            <w:proofErr w:type="spellStart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пародонтальных</w:t>
            </w:r>
            <w:proofErr w:type="spellEnd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индексов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0,76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D7BFD" w:rsidRPr="00BD7BFD" w:rsidTr="00843D3F">
        <w:trPr>
          <w:trHeight w:val="60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B01.003.004.002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Проводниковая анестезия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0,96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Применяется в </w:t>
            </w:r>
            <w:proofErr w:type="spellStart"/>
            <w:r w:rsidRPr="00BD7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BD7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при </w:t>
            </w:r>
            <w:proofErr w:type="spellStart"/>
            <w:r w:rsidRPr="00BD7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внеротовой</w:t>
            </w:r>
            <w:proofErr w:type="spellEnd"/>
            <w:r w:rsidRPr="00BD7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блокаде </w:t>
            </w:r>
          </w:p>
        </w:tc>
      </w:tr>
      <w:tr w:rsidR="00BD7BFD" w:rsidRPr="00BD7BFD" w:rsidTr="00843D3F">
        <w:trPr>
          <w:trHeight w:val="60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B01.003.004.004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Аппликационная анестезия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0,31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D7BFD" w:rsidRPr="00BD7BFD" w:rsidTr="00843D3F">
        <w:trPr>
          <w:trHeight w:val="60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B01.003.004.005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Инфильтрационная анестезия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0,50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D7BFD" w:rsidRPr="00BD7BFD" w:rsidTr="00843D3F">
        <w:trPr>
          <w:trHeight w:val="622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A06.30.002      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Описание и интерпретация рентгенографических  изображений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0,93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Применяется в </w:t>
            </w:r>
            <w:proofErr w:type="spellStart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т.ч</w:t>
            </w:r>
            <w:proofErr w:type="spellEnd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 при изучении и описании рентгенограммы кисти</w:t>
            </w:r>
            <w:r w:rsidRPr="00BD7B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; </w:t>
            </w:r>
            <w:r w:rsidRPr="00BD7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интерпретации </w:t>
            </w:r>
            <w:proofErr w:type="spellStart"/>
            <w:r w:rsidRPr="00BD7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копьютерных</w:t>
            </w:r>
            <w:proofErr w:type="spellEnd"/>
            <w:r w:rsidRPr="00BD7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7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томограмм</w:t>
            </w:r>
            <w:proofErr w:type="spellEnd"/>
            <w:r w:rsidRPr="00BD7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D7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ортопантомограмм</w:t>
            </w:r>
            <w:proofErr w:type="spellEnd"/>
          </w:p>
        </w:tc>
      </w:tr>
      <w:tr w:rsidR="00BD7BFD" w:rsidRPr="00BD7BFD" w:rsidTr="00843D3F">
        <w:trPr>
          <w:trHeight w:val="281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A11.07. 026     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pacing w:val="-6"/>
                <w:sz w:val="20"/>
                <w:szCs w:val="24"/>
                <w:lang w:eastAsia="ru-RU"/>
              </w:rPr>
              <w:t xml:space="preserve">Взятие образца биологического материала из очагов поражения органов рта 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1,12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Применяется в </w:t>
            </w:r>
            <w:proofErr w:type="spellStart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т.ч</w:t>
            </w:r>
            <w:proofErr w:type="spellEnd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 при взятии на гистологическое исследование</w:t>
            </w:r>
          </w:p>
        </w:tc>
      </w:tr>
      <w:tr w:rsidR="00BD7BFD" w:rsidRPr="00BD7BFD" w:rsidTr="00843D3F">
        <w:trPr>
          <w:trHeight w:val="218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A11.01.019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Получение соскоба с эрозивно-язвенных элементов кожи  и слизистых оболочек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1,12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D7BFD" w:rsidRPr="00BD7BFD" w:rsidTr="00843D3F">
        <w:trPr>
          <w:trHeight w:val="912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A11.07.011</w:t>
            </w:r>
          </w:p>
          <w:p w:rsidR="00BD7BFD" w:rsidRPr="00BD7BFD" w:rsidRDefault="00BD7BFD" w:rsidP="00BD7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4"/>
                <w:lang w:eastAsia="ru-RU"/>
              </w:rPr>
            </w:pP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Инъекционное введение лекарственных препаратов в    челюстно-лицевую область</w:t>
            </w:r>
          </w:p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1,10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Применяется в </w:t>
            </w:r>
            <w:proofErr w:type="spellStart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т.ч</w:t>
            </w:r>
            <w:proofErr w:type="spellEnd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 при введении лекарственных препаратов в височно-нижнечелюстной сустав, внутрикостном введении </w:t>
            </w:r>
          </w:p>
        </w:tc>
      </w:tr>
      <w:tr w:rsidR="00BD7BFD" w:rsidRPr="00BD7BFD" w:rsidTr="00843D3F">
        <w:trPr>
          <w:trHeight w:val="380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A25.07.001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Назначение лекарственных препаратов при заболеваниях полости рта и зубов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0,25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Применяется в </w:t>
            </w:r>
            <w:proofErr w:type="spellStart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т.ч</w:t>
            </w:r>
            <w:proofErr w:type="spellEnd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 при </w:t>
            </w:r>
            <w:proofErr w:type="spellStart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премидикации</w:t>
            </w:r>
            <w:proofErr w:type="spellEnd"/>
          </w:p>
        </w:tc>
      </w:tr>
      <w:tr w:rsidR="00BD7BFD" w:rsidRPr="00BD7BFD" w:rsidTr="00843D3F">
        <w:trPr>
          <w:trHeight w:val="60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A25.07.002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Назначение диетической терапии при заболеваниях полости рта и зубов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0,25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Применяется в </w:t>
            </w:r>
            <w:proofErr w:type="spellStart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т.ч</w:t>
            </w:r>
            <w:proofErr w:type="spellEnd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 при гигиеническом обучении и санитарном просвещении</w:t>
            </w:r>
          </w:p>
        </w:tc>
      </w:tr>
      <w:tr w:rsidR="00BD7BFD" w:rsidRPr="00BD7BFD" w:rsidTr="00843D3F">
        <w:trPr>
          <w:trHeight w:val="701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A25.07.003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Назначение лечебно-оздоровительного режима при заболеваниях полости рта и зубов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0,25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Применяется в </w:t>
            </w:r>
            <w:proofErr w:type="spellStart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т.ч</w:t>
            </w:r>
            <w:proofErr w:type="spellEnd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 при обучении, </w:t>
            </w:r>
            <w:proofErr w:type="spellStart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санитраном</w:t>
            </w:r>
            <w:proofErr w:type="spellEnd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просвещении, консультации, включая  родителей с детьми, сопровождающих лиц, </w:t>
            </w:r>
            <w:proofErr w:type="spellStart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миогимнастики</w:t>
            </w:r>
            <w:proofErr w:type="spellEnd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 самомассажа.</w:t>
            </w:r>
          </w:p>
        </w:tc>
      </w:tr>
      <w:tr w:rsidR="00BD7BFD" w:rsidRPr="00BD7BFD" w:rsidTr="00843D3F">
        <w:trPr>
          <w:trHeight w:val="60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ind w:left="34" w:right="-251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A05.07.001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ind w:left="34" w:right="-2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Электроодонтометрия</w:t>
            </w:r>
            <w:proofErr w:type="spellEnd"/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0,42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D7BFD" w:rsidRPr="00BD7BFD" w:rsidTr="00843D3F">
        <w:trPr>
          <w:trHeight w:val="60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A13.30.007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Обучение  гигиене полости  рта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0,87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D7BFD" w:rsidRPr="00BD7BFD" w:rsidTr="00843D3F">
        <w:trPr>
          <w:trHeight w:val="34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Терапевтическая стоматология</w:t>
            </w:r>
          </w:p>
        </w:tc>
      </w:tr>
      <w:tr w:rsidR="00BD7BFD" w:rsidRPr="00BD7BFD" w:rsidTr="00843D3F">
        <w:trPr>
          <w:trHeight w:val="138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B01.064.003***     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Прием (осмотр, консультация) врача-стоматолога детского первичный 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1,95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D7BFD" w:rsidRPr="00BD7BFD" w:rsidTr="00843D3F">
        <w:trPr>
          <w:trHeight w:val="71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B01.064.004***     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Прием (осмотр, консультация) врача-стоматолога детского повторный 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1,37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Применяется в </w:t>
            </w:r>
            <w:proofErr w:type="spellStart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т.ч</w:t>
            </w:r>
            <w:proofErr w:type="spellEnd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 при оформлении выписки из медицинской  карты стоматологического больного</w:t>
            </w:r>
          </w:p>
        </w:tc>
      </w:tr>
      <w:tr w:rsidR="00BD7BFD" w:rsidRPr="00BD7BFD" w:rsidTr="00843D3F">
        <w:trPr>
          <w:trHeight w:val="697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B04.064.001     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Диспансерный прием (осмотр, консультация) врача - стоматолога детского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1,19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Применяется в </w:t>
            </w:r>
            <w:proofErr w:type="spellStart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т.ч</w:t>
            </w:r>
            <w:proofErr w:type="spellEnd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 при оформлении эпикриза в карте диспансерного больного</w:t>
            </w:r>
          </w:p>
        </w:tc>
      </w:tr>
      <w:tr w:rsidR="00BD7BFD" w:rsidRPr="00BD7BFD" w:rsidTr="00843D3F">
        <w:trPr>
          <w:trHeight w:val="363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B04.064.002     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Профилактический прием (осмотр, консультация) врача-стоматолога детского 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1,57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D7BFD" w:rsidRPr="00BD7BFD" w:rsidTr="00843D3F">
        <w:trPr>
          <w:trHeight w:val="172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B01.065.001***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Прием (осмотр, консультация) врача-стоматолога-терапевта первичный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1,68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D7BFD" w:rsidRPr="00BD7BFD" w:rsidTr="00843D3F">
        <w:trPr>
          <w:trHeight w:val="606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B01.065.002***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Прием (осмотр, консультация) врача-стоматолога-терапевта повторный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1,18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Применяется в </w:t>
            </w:r>
            <w:proofErr w:type="spellStart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т.ч</w:t>
            </w:r>
            <w:proofErr w:type="spellEnd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 при  оформлении выписки из медицинской  карты </w:t>
            </w: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стоматологического больного</w:t>
            </w:r>
          </w:p>
        </w:tc>
      </w:tr>
      <w:tr w:rsidR="00BD7BFD" w:rsidRPr="00BD7BFD" w:rsidTr="00843D3F">
        <w:trPr>
          <w:trHeight w:val="639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B04.065.001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Диспансерный прием (осмотр, консультация) врача-стоматолога-терапевта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1,25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Применяется в </w:t>
            </w:r>
            <w:proofErr w:type="spellStart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т.ч</w:t>
            </w:r>
            <w:proofErr w:type="spellEnd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  при оформлении эпикриза в карте диспансерного больного</w:t>
            </w:r>
          </w:p>
        </w:tc>
      </w:tr>
      <w:tr w:rsidR="00BD7BFD" w:rsidRPr="00BD7BFD" w:rsidTr="00843D3F">
        <w:trPr>
          <w:trHeight w:val="691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B04.065.002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Профилактический прием (осмотр, консультация) врача-стоматолога-терапевта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1,30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Применяется в </w:t>
            </w:r>
            <w:proofErr w:type="spellStart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т.ч</w:t>
            </w:r>
            <w:proofErr w:type="spellEnd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 при обследовании хемилюминесцентным методом на выявление </w:t>
            </w:r>
            <w:proofErr w:type="spellStart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онкопатологии</w:t>
            </w:r>
            <w:proofErr w:type="spellEnd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визуальной локализации</w:t>
            </w:r>
          </w:p>
        </w:tc>
      </w:tr>
      <w:tr w:rsidR="00BD7BFD" w:rsidRPr="00BD7BFD" w:rsidTr="00843D3F">
        <w:trPr>
          <w:trHeight w:val="212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ind w:left="47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B01.065.003***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Прием (осмотр, консультация)  зубного врача первичный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1,68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D7BFD" w:rsidRPr="00BD7BFD" w:rsidTr="00843D3F">
        <w:trPr>
          <w:trHeight w:val="304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ind w:left="47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B01.065.004***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Прием (осмотр, консультация)  зубного врача </w:t>
            </w:r>
            <w:r w:rsidRPr="00BD7BFD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повторный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ind w:firstLine="2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1,18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FD" w:rsidRPr="00BD7BFD" w:rsidRDefault="00BD7BFD" w:rsidP="00BD7BFD">
            <w:pPr>
              <w:spacing w:after="0" w:line="240" w:lineRule="auto"/>
              <w:ind w:firstLine="2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D7BFD" w:rsidRPr="00BD7BFD" w:rsidTr="00843D3F">
        <w:trPr>
          <w:trHeight w:val="562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ind w:left="47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B04.065.003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Диспансерный прием (осмотр, консультация) зубного врача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1,25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Применяется в </w:t>
            </w:r>
            <w:proofErr w:type="spellStart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т.ч</w:t>
            </w:r>
            <w:proofErr w:type="spellEnd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 при оформлении эпикриза в карте диспансерного больного</w:t>
            </w:r>
          </w:p>
        </w:tc>
      </w:tr>
      <w:tr w:rsidR="00BD7BFD" w:rsidRPr="00BD7BFD" w:rsidTr="00843D3F">
        <w:trPr>
          <w:trHeight w:val="278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ind w:left="47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B04.065.004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Профилактический прием (осмотр, консультация) зубного врача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1,30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D7BFD" w:rsidRPr="00BD7BFD" w:rsidTr="00843D3F">
        <w:trPr>
          <w:trHeight w:val="370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ind w:left="47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B01.065.005***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Прием (осмотр, консультация)  гигиениста стоматологического первичный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1,50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D7BFD" w:rsidRPr="00BD7BFD" w:rsidTr="00843D3F">
        <w:trPr>
          <w:trHeight w:val="191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ind w:left="47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B01.065.006***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Прием (осмотр, консультация) гигиениста стоматологического </w:t>
            </w:r>
            <w:r w:rsidRPr="00BD7BFD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повторный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0,90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D7BFD" w:rsidRPr="00BD7BFD" w:rsidTr="00843D3F">
        <w:trPr>
          <w:trHeight w:val="60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A03.07.001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Люминесцентная </w:t>
            </w:r>
            <w:proofErr w:type="spellStart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стоматоскопия</w:t>
            </w:r>
            <w:proofErr w:type="spellEnd"/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0,63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D7BFD" w:rsidRPr="00BD7BFD" w:rsidTr="00843D3F">
        <w:trPr>
          <w:trHeight w:val="422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A11.07.010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Введение лекарственных препаратов в </w:t>
            </w:r>
            <w:proofErr w:type="spellStart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пародонтальный</w:t>
            </w:r>
            <w:proofErr w:type="spellEnd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карман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0,99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D7BFD" w:rsidRPr="00BD7BFD" w:rsidTr="00843D3F">
        <w:trPr>
          <w:trHeight w:val="372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7BFD" w:rsidRPr="00BD7BFD" w:rsidRDefault="00BD7BFD" w:rsidP="00BD7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A11.07.022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Аппликация лекарственного препарата на слизистую оболочку полости рта 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0,45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D7BFD" w:rsidRPr="00BD7BFD" w:rsidTr="00843D3F">
        <w:trPr>
          <w:trHeight w:val="60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A16.07.050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Профессиональное отбеливание зубов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4,00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D7BFD" w:rsidRPr="00BD7BFD" w:rsidTr="00843D3F">
        <w:trPr>
          <w:trHeight w:val="84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A16.07.051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Профессиональная гигиена полости рта и зубов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4,00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D7BFD" w:rsidRPr="00BD7BFD" w:rsidTr="00843D3F">
        <w:trPr>
          <w:trHeight w:val="130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А16.07.057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Запечатывание </w:t>
            </w:r>
            <w:proofErr w:type="spellStart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фиссуры</w:t>
            </w:r>
            <w:proofErr w:type="spellEnd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зуба   </w:t>
            </w:r>
            <w:proofErr w:type="spellStart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герметиком</w:t>
            </w:r>
            <w:proofErr w:type="spellEnd"/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1,00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Включает все виды материалов для герметизации</w:t>
            </w:r>
          </w:p>
        </w:tc>
      </w:tr>
      <w:tr w:rsidR="00BD7BFD" w:rsidRPr="00BD7BFD" w:rsidTr="00843D3F">
        <w:trPr>
          <w:trHeight w:val="94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A16.07.082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Сошлифовывание</w:t>
            </w:r>
            <w:proofErr w:type="spellEnd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твердых тканей  зуба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1,43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D7BFD" w:rsidRPr="00BD7BFD" w:rsidTr="00843D3F">
        <w:trPr>
          <w:trHeight w:val="258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A11.07.012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Глубокое фторирование эмали зубов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1,00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Предполагает </w:t>
            </w:r>
            <w:proofErr w:type="spellStart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использованиетолько</w:t>
            </w:r>
            <w:proofErr w:type="spellEnd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специальных дентин-</w:t>
            </w:r>
            <w:proofErr w:type="spellStart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герметизирурющих</w:t>
            </w:r>
            <w:proofErr w:type="spellEnd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препаратов</w:t>
            </w:r>
          </w:p>
        </w:tc>
      </w:tr>
      <w:tr w:rsidR="00BD7BFD" w:rsidRPr="00BD7BFD" w:rsidTr="00843D3F">
        <w:trPr>
          <w:trHeight w:val="260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A11.07.023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Применение метода серебрения зуба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0,88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D7BFD" w:rsidRPr="00BD7BFD" w:rsidTr="00843D3F">
        <w:trPr>
          <w:trHeight w:val="70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A11.07.024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Местное применение </w:t>
            </w:r>
            <w:proofErr w:type="spellStart"/>
            <w:r w:rsidRPr="00BD7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реминерализующих</w:t>
            </w:r>
            <w:proofErr w:type="spellEnd"/>
            <w:r w:rsidRPr="00BD7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препаратов в области зуба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ind w:firstLine="36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0,7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FD" w:rsidRPr="00BD7BFD" w:rsidRDefault="00BD7BFD" w:rsidP="00BD7BFD">
            <w:pPr>
              <w:spacing w:after="0" w:line="240" w:lineRule="auto"/>
              <w:ind w:firstLine="36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Включает в </w:t>
            </w:r>
            <w:proofErr w:type="spellStart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т.ч</w:t>
            </w:r>
            <w:proofErr w:type="spellEnd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 применение </w:t>
            </w:r>
            <w:proofErr w:type="spellStart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реминерализирующих</w:t>
            </w:r>
            <w:proofErr w:type="spellEnd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или фторсодержащих препаратов в виде аппликаций, полосканий, покрытия зубов </w:t>
            </w:r>
            <w:proofErr w:type="spellStart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фторлаком</w:t>
            </w:r>
            <w:proofErr w:type="spellEnd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proofErr w:type="spellStart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фторгелем</w:t>
            </w:r>
            <w:proofErr w:type="spellEnd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</w:p>
        </w:tc>
      </w:tr>
      <w:tr w:rsidR="00BD7BFD" w:rsidRPr="00BD7BFD" w:rsidTr="00843D3F">
        <w:trPr>
          <w:trHeight w:val="553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A15.07.003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Наложение лечебной повязки при заболеваниях слизистой оболочки полости рта и пародонта в области одной челюсти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2,00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D7BFD" w:rsidRPr="00BD7BFD" w:rsidTr="00843D3F">
        <w:trPr>
          <w:trHeight w:val="421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А16.07.002.001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Восстановление зуба пломбой I, II, III, V, V</w:t>
            </w: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I</w:t>
            </w: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класс по </w:t>
            </w:r>
            <w:proofErr w:type="spellStart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Блэку</w:t>
            </w:r>
            <w:proofErr w:type="spellEnd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с использованием стоматологических   цементов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1,25**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D7BFD" w:rsidRPr="00BD7BFD" w:rsidTr="00843D3F">
        <w:trPr>
          <w:trHeight w:val="431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А16.07.002.002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Восстановление зуба пломбой I, II,III, V,V</w:t>
            </w: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I</w:t>
            </w: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класс по  </w:t>
            </w:r>
            <w:proofErr w:type="spellStart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Блэку</w:t>
            </w:r>
            <w:proofErr w:type="spellEnd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с использованием  материалов химического отверждения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1,95**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D7BFD" w:rsidRPr="00BD7BFD" w:rsidTr="00843D3F">
        <w:trPr>
          <w:trHeight w:val="990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А16.07.002.003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Восстановление зуба  пломбой с нарушением контактного пункта, II,III класс по  </w:t>
            </w:r>
            <w:proofErr w:type="spellStart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Блэку</w:t>
            </w:r>
            <w:proofErr w:type="spellEnd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с использованием стоматологических  цементов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1,85**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Применяется в </w:t>
            </w:r>
            <w:proofErr w:type="spellStart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т.ч</w:t>
            </w:r>
            <w:proofErr w:type="spellEnd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 при  восстановлении зуба пломбой  </w:t>
            </w: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II</w:t>
            </w: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</w:t>
            </w: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III</w:t>
            </w: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класса по </w:t>
            </w:r>
            <w:proofErr w:type="spellStart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Блэку</w:t>
            </w:r>
            <w:proofErr w:type="spellEnd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с использованием материалов из </w:t>
            </w:r>
            <w:proofErr w:type="spellStart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стеклоиномерных</w:t>
            </w:r>
            <w:proofErr w:type="spellEnd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цементов</w:t>
            </w:r>
          </w:p>
        </w:tc>
      </w:tr>
      <w:tr w:rsidR="00BD7BFD" w:rsidRPr="00BD7BFD" w:rsidTr="00843D3F">
        <w:trPr>
          <w:trHeight w:val="912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А16.07.002.004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Восстановление зуба пломбой с нарушением контактного пункта, II,III класс по </w:t>
            </w:r>
            <w:proofErr w:type="spellStart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Блэку</w:t>
            </w:r>
            <w:proofErr w:type="spellEnd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с использованием  материалов химического отверждения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2,50**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Применяется в </w:t>
            </w:r>
            <w:proofErr w:type="spellStart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т.ч</w:t>
            </w:r>
            <w:proofErr w:type="spellEnd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 при  восстановлении зуба пломбой  </w:t>
            </w: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II</w:t>
            </w: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</w:t>
            </w: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III</w:t>
            </w: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класса по </w:t>
            </w:r>
            <w:proofErr w:type="spellStart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Блэку</w:t>
            </w:r>
            <w:proofErr w:type="spellEnd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с использованием материалов из  </w:t>
            </w:r>
            <w:proofErr w:type="spellStart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фотополимеров</w:t>
            </w:r>
            <w:proofErr w:type="spellEnd"/>
          </w:p>
        </w:tc>
      </w:tr>
      <w:tr w:rsidR="00BD7BFD" w:rsidRPr="00BD7BFD" w:rsidTr="00843D3F">
        <w:trPr>
          <w:trHeight w:val="329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А16.07.002.005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Восстановление зуба IV класс по </w:t>
            </w:r>
            <w:proofErr w:type="spellStart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Блэку</w:t>
            </w:r>
            <w:proofErr w:type="spellEnd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с использованием  </w:t>
            </w:r>
            <w:proofErr w:type="spellStart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стеклоиномерных</w:t>
            </w:r>
            <w:proofErr w:type="spellEnd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цементов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2,45**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D7BFD" w:rsidRPr="00BD7BFD" w:rsidTr="00843D3F">
        <w:trPr>
          <w:trHeight w:val="839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А16.07.002.006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Восстановление зуба, IV класс по </w:t>
            </w:r>
            <w:proofErr w:type="spellStart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Блэку</w:t>
            </w:r>
            <w:proofErr w:type="spellEnd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с использованием  материалов химического отверждения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ind w:hanging="11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3,25**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FD" w:rsidRPr="00BD7BFD" w:rsidRDefault="00BD7BFD" w:rsidP="00BD7BFD">
            <w:pPr>
              <w:spacing w:after="0" w:line="240" w:lineRule="auto"/>
              <w:ind w:hanging="11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Применяется в </w:t>
            </w:r>
            <w:proofErr w:type="spellStart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т.ч</w:t>
            </w:r>
            <w:proofErr w:type="spellEnd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 при  восстановлении зуба пломбой  IV класса по </w:t>
            </w:r>
            <w:proofErr w:type="spellStart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Блэку</w:t>
            </w:r>
            <w:proofErr w:type="spellEnd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с использованием материалов из </w:t>
            </w:r>
            <w:proofErr w:type="spellStart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фотополимеров</w:t>
            </w:r>
            <w:proofErr w:type="spellEnd"/>
          </w:p>
        </w:tc>
      </w:tr>
      <w:tr w:rsidR="00BD7BFD" w:rsidRPr="00BD7BFD" w:rsidTr="00843D3F">
        <w:trPr>
          <w:trHeight w:val="691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А16.07.002.007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Восстановление одного зуба  пломбой из амальгамы I, V класс по </w:t>
            </w:r>
            <w:proofErr w:type="spellStart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Блэку</w:t>
            </w:r>
            <w:proofErr w:type="spellEnd"/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1,95**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D7BFD" w:rsidRPr="00BD7BFD" w:rsidTr="00843D3F">
        <w:trPr>
          <w:trHeight w:val="629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А16.07.002.008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Восстановление одного зуба  пломбой из амальгамы II класса по </w:t>
            </w:r>
            <w:proofErr w:type="spellStart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Блэку</w:t>
            </w:r>
            <w:proofErr w:type="spellEnd"/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2,33**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D7BFD" w:rsidRPr="00BD7BFD" w:rsidTr="00843D3F">
        <w:trPr>
          <w:trHeight w:val="42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А16.07.002.009</w:t>
            </w:r>
          </w:p>
          <w:p w:rsidR="00BD7BFD" w:rsidRPr="00BD7BFD" w:rsidRDefault="00BD7BFD" w:rsidP="00BD7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4"/>
                <w:lang w:eastAsia="ru-RU"/>
              </w:rPr>
            </w:pP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Наложение временной пломбы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1,53**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Применяется в </w:t>
            </w:r>
            <w:proofErr w:type="spellStart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т.ч</w:t>
            </w:r>
            <w:proofErr w:type="spellEnd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 при наложении мышьяковистой пасты при пульпитах, </w:t>
            </w:r>
            <w:proofErr w:type="spellStart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импрегнационных</w:t>
            </w:r>
            <w:proofErr w:type="spellEnd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сре</w:t>
            </w:r>
            <w:proofErr w:type="gramStart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дств пр</w:t>
            </w:r>
            <w:proofErr w:type="gramEnd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 лечении периодонтитов</w:t>
            </w:r>
          </w:p>
        </w:tc>
      </w:tr>
      <w:tr w:rsidR="00BD7BFD" w:rsidRPr="00BD7BFD" w:rsidTr="00843D3F">
        <w:trPr>
          <w:trHeight w:val="60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A16.07.091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Снятие временной пломбы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0,25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D7BFD" w:rsidRPr="00BD7BFD" w:rsidTr="00843D3F">
        <w:trPr>
          <w:trHeight w:val="61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A16.07.092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Трепанация зуба, искусственной коронки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0,48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Применяется в </w:t>
            </w:r>
            <w:proofErr w:type="spellStart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т.ч</w:t>
            </w:r>
            <w:proofErr w:type="spellEnd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 при снятии постоянной пломбы, искусственной и цельнолитой коронки</w:t>
            </w:r>
          </w:p>
        </w:tc>
      </w:tr>
      <w:tr w:rsidR="00BD7BFD" w:rsidRPr="00BD7BFD" w:rsidTr="00843D3F">
        <w:trPr>
          <w:trHeight w:val="254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A16.07.008.001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Пломбирование   корневого канала зуба пастой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1,16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D7BFD" w:rsidRPr="00BD7BFD" w:rsidTr="00843D3F">
        <w:trPr>
          <w:trHeight w:val="272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А11.07.027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Наложение </w:t>
            </w:r>
            <w:proofErr w:type="spellStart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девитализирующей</w:t>
            </w:r>
            <w:proofErr w:type="spellEnd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пасты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0,03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D7BFD" w:rsidRPr="00BD7BFD" w:rsidTr="00843D3F">
        <w:trPr>
          <w:trHeight w:val="134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A16.07.009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Пульпотомия</w:t>
            </w:r>
            <w:proofErr w:type="spellEnd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(ампутация </w:t>
            </w:r>
            <w:proofErr w:type="spellStart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коронковой</w:t>
            </w:r>
            <w:proofErr w:type="spellEnd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пульпы)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0,21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D7BFD" w:rsidRPr="00BD7BFD" w:rsidTr="00843D3F">
        <w:trPr>
          <w:trHeight w:val="180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A16.07.010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Экстирпация пульпы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0,46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D7BFD" w:rsidRPr="00BD7BFD" w:rsidTr="00843D3F">
        <w:trPr>
          <w:trHeight w:val="22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A16.07.019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Временное</w:t>
            </w:r>
            <w:proofErr w:type="gramEnd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шинирование</w:t>
            </w:r>
            <w:proofErr w:type="spellEnd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при заболеваниях пародонта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1,98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D7BFD" w:rsidRPr="00BD7BFD" w:rsidTr="00843D3F">
        <w:trPr>
          <w:trHeight w:val="317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A16.07.020.001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Удаление </w:t>
            </w:r>
            <w:proofErr w:type="spellStart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наддесневых</w:t>
            </w:r>
            <w:proofErr w:type="spellEnd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и </w:t>
            </w:r>
            <w:proofErr w:type="spellStart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поддесневых</w:t>
            </w:r>
            <w:proofErr w:type="spellEnd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зубных отложений в области зуба  ручным методом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0,32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D7BFD" w:rsidRPr="00BD7BFD" w:rsidTr="00843D3F">
        <w:trPr>
          <w:trHeight w:val="282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A16.07.025.001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Избирательное полирование  зуба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0,23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Применяется в </w:t>
            </w:r>
            <w:proofErr w:type="spellStart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т.ч</w:t>
            </w:r>
            <w:proofErr w:type="spellEnd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 при восстановлении зуба пломбой из </w:t>
            </w:r>
            <w:proofErr w:type="spellStart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стеклоиномерных</w:t>
            </w:r>
            <w:proofErr w:type="spellEnd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цементов и </w:t>
            </w:r>
            <w:proofErr w:type="spellStart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композитовхимического</w:t>
            </w:r>
            <w:proofErr w:type="spellEnd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и светового отверждения</w:t>
            </w:r>
          </w:p>
        </w:tc>
      </w:tr>
      <w:tr w:rsidR="00BD7BFD" w:rsidRPr="00BD7BFD" w:rsidTr="00843D3F">
        <w:trPr>
          <w:trHeight w:val="553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A16.07.030.001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Инструментальная и медикаментозная обработка  одного хорошо проходимого  корневого канала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0,92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Применяется в </w:t>
            </w:r>
            <w:proofErr w:type="spellStart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т.ч</w:t>
            </w:r>
            <w:proofErr w:type="spellEnd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 при оказании неотложной помощи при периодонтитах</w:t>
            </w:r>
          </w:p>
        </w:tc>
      </w:tr>
      <w:tr w:rsidR="00BD7BFD" w:rsidRPr="00BD7BFD" w:rsidTr="00843D3F">
        <w:trPr>
          <w:trHeight w:val="703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A16.07.030.002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Инструментальная и медикаментозная обработка  одного  плохо проходимого корневого канала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1,71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Применяется в </w:t>
            </w:r>
            <w:proofErr w:type="spellStart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т.ч</w:t>
            </w:r>
            <w:proofErr w:type="spellEnd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 при оказании неотложной помощи при периодонтитах</w:t>
            </w:r>
          </w:p>
        </w:tc>
      </w:tr>
      <w:tr w:rsidR="00BD7BFD" w:rsidRPr="00BD7BFD" w:rsidTr="00843D3F">
        <w:trPr>
          <w:trHeight w:val="281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A16.07.030.003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Временное пломбирование лекарственным  препаратом  корневого канала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0,50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D7BFD" w:rsidRPr="00BD7BFD" w:rsidTr="00843D3F">
        <w:trPr>
          <w:trHeight w:val="231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A16.07.039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Закрытый</w:t>
            </w:r>
            <w:proofErr w:type="gramEnd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кюретаж</w:t>
            </w:r>
            <w:proofErr w:type="spellEnd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при заболеваниях пародонта в области зуба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0,31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D7BFD" w:rsidRPr="00BD7BFD" w:rsidTr="00843D3F">
        <w:trPr>
          <w:trHeight w:val="689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А16.07.082.001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7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Распломбировка</w:t>
            </w:r>
            <w:proofErr w:type="spellEnd"/>
            <w:r w:rsidRPr="00BD7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корневого </w:t>
            </w:r>
            <w:proofErr w:type="gramStart"/>
            <w:r w:rsidRPr="00BD7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канала</w:t>
            </w:r>
            <w:proofErr w:type="gramEnd"/>
            <w:r w:rsidRPr="00BD7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ранее леченного пастой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2,00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Включает в </w:t>
            </w:r>
            <w:proofErr w:type="spellStart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т.ч</w:t>
            </w:r>
            <w:proofErr w:type="spellEnd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 </w:t>
            </w:r>
            <w:proofErr w:type="spellStart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распломбировку</w:t>
            </w:r>
            <w:proofErr w:type="spellEnd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корневого канала, ранее леченого гуттаперчевым штифтом; удаление внутриканального штифта, вкладки</w:t>
            </w:r>
          </w:p>
        </w:tc>
      </w:tr>
      <w:tr w:rsidR="00BD7BFD" w:rsidRPr="00BD7BFD" w:rsidTr="00843D3F">
        <w:trPr>
          <w:trHeight w:val="408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А16.07.082.002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Распломбировка</w:t>
            </w:r>
            <w:proofErr w:type="spellEnd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одного корневого </w:t>
            </w:r>
            <w:proofErr w:type="gramStart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канала</w:t>
            </w:r>
            <w:proofErr w:type="gramEnd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ранее леченного фосфат-цементом (резорцин-формальдегидным методом)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3,55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D7BFD" w:rsidRPr="00BD7BFD" w:rsidTr="00843D3F">
        <w:trPr>
          <w:trHeight w:val="58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lastRenderedPageBreak/>
              <w:t>Хирургическая стоматология</w:t>
            </w:r>
          </w:p>
        </w:tc>
      </w:tr>
      <w:tr w:rsidR="00BD7BFD" w:rsidRPr="00BD7BFD" w:rsidTr="00843D3F">
        <w:trPr>
          <w:trHeight w:val="384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B01.067.001</w:t>
            </w: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***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Прием (осмотр, консультация) врача-стоматолога-хирурга первичный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1,40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D7BFD" w:rsidRPr="00BD7BFD" w:rsidTr="00843D3F">
        <w:trPr>
          <w:trHeight w:val="348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B01.067.002</w:t>
            </w: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***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Прием (осмотр, консультация) врача-стоматолога-хирурга повторный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1,08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D7BFD" w:rsidRPr="00BD7BFD" w:rsidTr="00843D3F">
        <w:trPr>
          <w:trHeight w:val="60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A15.03.007      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Наложение шины при переломах костей 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6,87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D7BFD" w:rsidRPr="00BD7BFD" w:rsidTr="00843D3F">
        <w:trPr>
          <w:trHeight w:val="188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7BFD" w:rsidRPr="00BD7BFD" w:rsidRDefault="00BD7BFD" w:rsidP="00BD7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A15.07.004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Снятие шины с одной челюсти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1,43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D7BFD" w:rsidRPr="00BD7BFD" w:rsidTr="00843D3F">
        <w:trPr>
          <w:trHeight w:val="37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A15.04.002      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Наложение </w:t>
            </w:r>
            <w:proofErr w:type="spellStart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иммобилизационной</w:t>
            </w:r>
            <w:proofErr w:type="spellEnd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повязки при вывихах  (подвывихах) суставов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2,55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Применяется в </w:t>
            </w:r>
            <w:proofErr w:type="spellStart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т.ч</w:t>
            </w:r>
            <w:proofErr w:type="spellEnd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 при вправлении вывиха нижней челюсти</w:t>
            </w:r>
          </w:p>
        </w:tc>
      </w:tr>
      <w:tr w:rsidR="00BD7BFD" w:rsidRPr="00BD7BFD" w:rsidTr="00843D3F">
        <w:trPr>
          <w:trHeight w:val="346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A15.07.001      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Наложение </w:t>
            </w:r>
            <w:proofErr w:type="spellStart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иммобилизационной</w:t>
            </w:r>
            <w:proofErr w:type="spellEnd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повязки при вывихах  (подвывихах) зубов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2,96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D7BFD" w:rsidRPr="00BD7BFD" w:rsidTr="00843D3F">
        <w:trPr>
          <w:trHeight w:val="60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A11.07.001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Биопсия слизистой полости рта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1,15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D7BFD" w:rsidRPr="00BD7BFD" w:rsidTr="00843D3F">
        <w:trPr>
          <w:trHeight w:val="60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A11.07.002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Биопсия  языка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1,15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D7BFD" w:rsidRPr="00BD7BFD" w:rsidTr="00843D3F">
        <w:trPr>
          <w:trHeight w:val="98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FD" w:rsidRPr="00BD7BFD" w:rsidRDefault="00BD7BFD" w:rsidP="00BD7B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А11.07.005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FD" w:rsidRPr="00BD7BFD" w:rsidRDefault="00BD7BFD" w:rsidP="00BD7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Биопсия преддверия полости рта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1,15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D7BFD" w:rsidRPr="00BD7BFD" w:rsidTr="00843D3F">
        <w:trPr>
          <w:trHeight w:val="144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A11.07.007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Биопсия тканей губы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1,15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D7BFD" w:rsidRPr="00BD7BFD" w:rsidTr="00843D3F">
        <w:trPr>
          <w:trHeight w:val="60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A11.07.008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Пункция кисты полости рта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0,91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D7BFD" w:rsidRPr="00BD7BFD" w:rsidTr="00843D3F">
        <w:trPr>
          <w:trHeight w:val="29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A11.07.009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Бужирование</w:t>
            </w:r>
            <w:proofErr w:type="spellEnd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протоков слюнных желез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3,01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D7BFD" w:rsidRPr="00BD7BFD" w:rsidTr="00843D3F">
        <w:trPr>
          <w:trHeight w:val="70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FD" w:rsidRPr="00BD7BFD" w:rsidRDefault="00BD7BFD" w:rsidP="00BD7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A11.07.013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Пункция слюнной железы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0,91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D7BFD" w:rsidRPr="00BD7BFD" w:rsidTr="00843D3F">
        <w:trPr>
          <w:trHeight w:val="238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FD" w:rsidRPr="00BD7BFD" w:rsidRDefault="00BD7BFD" w:rsidP="00BD7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A11.07.014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Пункция тканей полости рта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0,91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D7BFD" w:rsidRPr="00BD7BFD" w:rsidTr="00843D3F">
        <w:trPr>
          <w:trHeight w:val="60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FD" w:rsidRPr="00BD7BFD" w:rsidRDefault="00BD7BFD" w:rsidP="00BD7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A11.07.015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Пункция языка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0,91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D7BFD" w:rsidRPr="00BD7BFD" w:rsidTr="00843D3F">
        <w:trPr>
          <w:trHeight w:val="242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FD" w:rsidRPr="00BD7BFD" w:rsidRDefault="00BD7BFD" w:rsidP="00BD7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A11.07.016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Биопсия слизистой ротоглотки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1,15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D7BFD" w:rsidRPr="00BD7BFD" w:rsidTr="00843D3F">
        <w:trPr>
          <w:trHeight w:val="270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FD" w:rsidRPr="00BD7BFD" w:rsidRDefault="00BD7BFD" w:rsidP="00BD7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A11.07.018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Пункция губы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0,91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D7BFD" w:rsidRPr="00BD7BFD" w:rsidTr="00843D3F">
        <w:trPr>
          <w:trHeight w:val="349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FD" w:rsidRPr="00BD7BFD" w:rsidRDefault="00BD7BFD" w:rsidP="00BD7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A11.07.019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Пункция патологического образования слизистой преддверия полости рта                         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0,91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D7BFD" w:rsidRPr="00BD7BFD" w:rsidTr="00843D3F">
        <w:trPr>
          <w:trHeight w:val="273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FD" w:rsidRPr="00BD7BFD" w:rsidRDefault="00BD7BFD" w:rsidP="00BD7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A11.07.020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Биопсия слюнной железы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1,15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D7BFD" w:rsidRPr="00BD7BFD" w:rsidTr="00843D3F">
        <w:trPr>
          <w:trHeight w:val="183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FD" w:rsidRPr="00BD7BFD" w:rsidRDefault="00BD7BFD" w:rsidP="00BD7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A15.01.003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Наложение повязки при операции в челюстно-лицевой области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1,06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D7BFD" w:rsidRPr="00BD7BFD" w:rsidTr="00843D3F">
        <w:trPr>
          <w:trHeight w:val="276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FD" w:rsidRPr="00BD7BFD" w:rsidRDefault="00BD7BFD" w:rsidP="00BD7B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А15.07.002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Наложение повязки при операциях в полости рта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ind w:firstLine="2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1,06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FD" w:rsidRPr="00BD7BFD" w:rsidRDefault="00BD7BFD" w:rsidP="00BD7BFD">
            <w:pPr>
              <w:spacing w:after="0" w:line="240" w:lineRule="auto"/>
              <w:ind w:firstLine="2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Применяется в </w:t>
            </w:r>
            <w:proofErr w:type="spellStart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т.ч</w:t>
            </w:r>
            <w:proofErr w:type="spellEnd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 при перевязке раны в полости рта</w:t>
            </w:r>
          </w:p>
        </w:tc>
      </w:tr>
      <w:tr w:rsidR="00BD7BFD" w:rsidRPr="00BD7BFD" w:rsidTr="00843D3F">
        <w:trPr>
          <w:trHeight w:val="497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A16.01.004****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Хирургическая обработка раны или инфицированной ткани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1,30 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Применяется в </w:t>
            </w:r>
            <w:proofErr w:type="spellStart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т.ч</w:t>
            </w:r>
            <w:proofErr w:type="spellEnd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 при наложении и снятии швов, </w:t>
            </w: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highlight w:val="yellow"/>
                <w:lang w:eastAsia="ru-RU"/>
              </w:rPr>
              <w:t>пластике уздечки верхней, нижней губы и уздечки языка</w:t>
            </w:r>
          </w:p>
        </w:tc>
      </w:tr>
      <w:tr w:rsidR="00BD7BFD" w:rsidRPr="00BD7BFD" w:rsidTr="00843D3F">
        <w:trPr>
          <w:trHeight w:val="148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7BFD" w:rsidRPr="00BD7BFD" w:rsidRDefault="00BD7BFD" w:rsidP="00BD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A16.01.012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FD" w:rsidRPr="00BD7BFD" w:rsidRDefault="00BD7BFD" w:rsidP="00BD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Вскрытие и дренирование флегмоны (абсцесса)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2,00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D7BFD" w:rsidRPr="00BD7BFD" w:rsidTr="00843D3F">
        <w:trPr>
          <w:trHeight w:val="373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A16.01.016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Удаление атеромы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2,33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Применяется в </w:t>
            </w:r>
            <w:proofErr w:type="spellStart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т.ч</w:t>
            </w:r>
            <w:proofErr w:type="spellEnd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 при иссечении </w:t>
            </w:r>
            <w:proofErr w:type="spellStart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новообрзований</w:t>
            </w:r>
            <w:proofErr w:type="spellEnd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мягких тканей</w:t>
            </w:r>
          </w:p>
        </w:tc>
      </w:tr>
      <w:tr w:rsidR="00BD7BFD" w:rsidRPr="00BD7BFD" w:rsidTr="00843D3F">
        <w:trPr>
          <w:trHeight w:val="373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A16.01.030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Иссечение грануляции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2,22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Применяется в </w:t>
            </w:r>
            <w:proofErr w:type="spellStart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т.ч</w:t>
            </w:r>
            <w:proofErr w:type="spellEnd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 при иссечении свища мягких тканей</w:t>
            </w:r>
          </w:p>
        </w:tc>
      </w:tr>
      <w:tr w:rsidR="00BD7BFD" w:rsidRPr="00BD7BFD" w:rsidTr="00843D3F">
        <w:trPr>
          <w:trHeight w:val="60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A16.04.018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Вправление вывиха сустава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1,00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D7BFD" w:rsidRPr="00BD7BFD" w:rsidTr="00843D3F">
        <w:trPr>
          <w:trHeight w:val="60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A16.07.001.001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Удаление временного зуба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1,01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D7BFD" w:rsidRPr="00BD7BFD" w:rsidTr="00843D3F">
        <w:trPr>
          <w:trHeight w:val="328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A16.07.001.002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Удаление постоянного зуба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1,55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Применяется в </w:t>
            </w:r>
            <w:proofErr w:type="spellStart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т.ч</w:t>
            </w:r>
            <w:proofErr w:type="spellEnd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  при удалении имплантата простом  при состояниях, требующих оказания  неотложной  помощи</w:t>
            </w:r>
          </w:p>
        </w:tc>
      </w:tr>
      <w:tr w:rsidR="00BD7BFD" w:rsidRPr="00BD7BFD" w:rsidTr="00843D3F">
        <w:trPr>
          <w:trHeight w:val="40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A16.07.001.003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Удаление зуба сложное с разъединением корней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2,58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Применяется в </w:t>
            </w:r>
            <w:proofErr w:type="spellStart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т.ч</w:t>
            </w:r>
            <w:proofErr w:type="spellEnd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 при удалении имплантата сложном при состояниях, требующих оказания  неотложной  помощи</w:t>
            </w:r>
          </w:p>
        </w:tc>
      </w:tr>
      <w:tr w:rsidR="00BD7BFD" w:rsidRPr="00BD7BFD" w:rsidTr="00843D3F">
        <w:trPr>
          <w:trHeight w:val="40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A16.07.024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Операция удаления ретинированного, </w:t>
            </w:r>
            <w:proofErr w:type="spellStart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дистопированного</w:t>
            </w:r>
            <w:proofErr w:type="spellEnd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или сверхкомплектного зуба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3,00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D7BFD" w:rsidRPr="00BD7BFD" w:rsidTr="00843D3F">
        <w:trPr>
          <w:trHeight w:val="33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A16.07.011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Вскрытие подслизистого или  </w:t>
            </w:r>
            <w:proofErr w:type="spellStart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поднадкостничного</w:t>
            </w:r>
            <w:proofErr w:type="spellEnd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очага  воспаления  в полости рта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1,00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D7BFD" w:rsidRPr="00BD7BFD" w:rsidTr="00843D3F">
        <w:trPr>
          <w:trHeight w:val="463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A16.07.012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Вскрытие и дренирование </w:t>
            </w:r>
            <w:proofErr w:type="spellStart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одонтогенного</w:t>
            </w:r>
            <w:proofErr w:type="spellEnd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абсцесса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0,97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D7BFD" w:rsidRPr="00BD7BFD" w:rsidTr="00843D3F">
        <w:trPr>
          <w:trHeight w:val="414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A16.07.013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Отсроченный</w:t>
            </w:r>
            <w:proofErr w:type="gramEnd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кюретаж</w:t>
            </w:r>
            <w:proofErr w:type="spellEnd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лунки  удаленного зуба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1,03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highlight w:val="cyan"/>
                <w:lang w:eastAsia="ru-RU"/>
              </w:rPr>
              <w:t xml:space="preserve">Применяется в </w:t>
            </w:r>
            <w:proofErr w:type="spellStart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highlight w:val="cyan"/>
                <w:lang w:eastAsia="ru-RU"/>
              </w:rPr>
              <w:t>т.ч</w:t>
            </w:r>
            <w:proofErr w:type="spellEnd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highlight w:val="cyan"/>
                <w:lang w:eastAsia="ru-RU"/>
              </w:rPr>
              <w:t xml:space="preserve">. при остановке </w:t>
            </w:r>
            <w:proofErr w:type="spellStart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highlight w:val="cyan"/>
                <w:lang w:eastAsia="ru-RU"/>
              </w:rPr>
              <w:t>луночкового</w:t>
            </w:r>
            <w:proofErr w:type="spellEnd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highlight w:val="cyan"/>
                <w:lang w:eastAsia="ru-RU"/>
              </w:rPr>
              <w:t xml:space="preserve"> кровотечения </w:t>
            </w:r>
            <w:proofErr w:type="gramStart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highlight w:val="cyan"/>
                <w:lang w:eastAsia="ru-RU"/>
              </w:rPr>
              <w:t>без</w:t>
            </w:r>
            <w:proofErr w:type="gramEnd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highlight w:val="cyan"/>
                <w:lang w:eastAsia="ru-RU"/>
              </w:rPr>
              <w:t xml:space="preserve">/и </w:t>
            </w:r>
            <w:proofErr w:type="gramStart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highlight w:val="cyan"/>
                <w:lang w:eastAsia="ru-RU"/>
              </w:rPr>
              <w:t>с</w:t>
            </w:r>
            <w:proofErr w:type="gramEnd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highlight w:val="cyan"/>
                <w:lang w:eastAsia="ru-RU"/>
              </w:rPr>
              <w:t xml:space="preserve"> наложением швов</w:t>
            </w:r>
          </w:p>
        </w:tc>
      </w:tr>
      <w:tr w:rsidR="00BD7BFD" w:rsidRPr="00BD7BFD" w:rsidTr="00843D3F">
        <w:trPr>
          <w:trHeight w:val="433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A16.07.014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Вскрытие и дренирование абсцесса полости рта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2,14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Применяется при </w:t>
            </w:r>
            <w:proofErr w:type="spellStart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т.ч</w:t>
            </w:r>
            <w:proofErr w:type="spellEnd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 при </w:t>
            </w:r>
            <w:proofErr w:type="spellStart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пародонтальном</w:t>
            </w:r>
            <w:proofErr w:type="spellEnd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абсцессе</w:t>
            </w:r>
          </w:p>
        </w:tc>
      </w:tr>
      <w:tr w:rsidR="00BD7BFD" w:rsidRPr="00BD7BFD" w:rsidTr="00843D3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A16.07.015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Вскрытие и дренирование очага воспаления мягких тканей лица или  дна полости рта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2,41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D7BFD" w:rsidRPr="00BD7BFD" w:rsidTr="00843D3F">
        <w:trPr>
          <w:trHeight w:val="412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A16.07.016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7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Цистотомия</w:t>
            </w:r>
            <w:proofErr w:type="spellEnd"/>
            <w:r w:rsidRPr="00BD7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или </w:t>
            </w:r>
            <w:proofErr w:type="spellStart"/>
            <w:r w:rsidRPr="00BD7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цистэктомия</w:t>
            </w:r>
            <w:proofErr w:type="spellEnd"/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3,89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Применяется в </w:t>
            </w:r>
            <w:proofErr w:type="spellStart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т.ч</w:t>
            </w:r>
            <w:proofErr w:type="spellEnd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 при удалении </w:t>
            </w:r>
            <w:proofErr w:type="spellStart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ретенционной</w:t>
            </w:r>
            <w:proofErr w:type="spellEnd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кисты; резекции верхушки корня. </w:t>
            </w: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highlight w:val="yellow"/>
                <w:lang w:eastAsia="ru-RU"/>
              </w:rPr>
              <w:t xml:space="preserve">При одновременном проведении </w:t>
            </w:r>
            <w:proofErr w:type="spellStart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highlight w:val="yellow"/>
                <w:lang w:eastAsia="ru-RU"/>
              </w:rPr>
              <w:t>ц</w:t>
            </w:r>
            <w:r w:rsidRPr="00BD7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истотомии</w:t>
            </w:r>
            <w:proofErr w:type="spellEnd"/>
            <w:r w:rsidRPr="00BD7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 (</w:t>
            </w:r>
            <w:proofErr w:type="spellStart"/>
            <w:r w:rsidRPr="00BD7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цистэктомии</w:t>
            </w:r>
            <w:proofErr w:type="spellEnd"/>
            <w:r w:rsidRPr="00BD7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) и </w:t>
            </w: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highlight w:val="yellow"/>
                <w:lang w:eastAsia="ru-RU"/>
              </w:rPr>
              <w:t>резекции верхушки корня медицинская услуга указывается дважды</w:t>
            </w:r>
          </w:p>
        </w:tc>
      </w:tr>
      <w:tr w:rsidR="00BD7BFD" w:rsidRPr="00BD7BFD" w:rsidTr="00843D3F">
        <w:trPr>
          <w:trHeight w:val="60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A16.07.017.002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Коррекция  объема и формы альвеолярного отростка 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1,22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D7BFD" w:rsidRPr="00BD7BFD" w:rsidTr="00843D3F">
        <w:trPr>
          <w:trHeight w:val="179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A16.07.058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Лечение перикоронита (промывание, рассечение и/или иссечение капюшона)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1,04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D7BFD" w:rsidRPr="00BD7BFD" w:rsidTr="00843D3F">
        <w:trPr>
          <w:trHeight w:val="60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7BFD" w:rsidRPr="00BD7BFD" w:rsidRDefault="00BD7BFD" w:rsidP="00BD7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A11.07.025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Промывание протока слюнной железы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1,85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D7BFD" w:rsidRPr="00BD7BFD" w:rsidTr="00843D3F">
        <w:trPr>
          <w:trHeight w:val="60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A16.22.012 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Удаление камней из протоков слюнных желез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3,01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D7BFD" w:rsidRPr="00BD7BFD" w:rsidTr="00843D3F">
        <w:trPr>
          <w:trHeight w:val="34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Физиотерапия</w:t>
            </w:r>
          </w:p>
        </w:tc>
      </w:tr>
      <w:tr w:rsidR="00BD7BFD" w:rsidRPr="00BD7BFD" w:rsidTr="00843D3F">
        <w:trPr>
          <w:trHeight w:val="141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B01.054.001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Осмотр (консультация) врача-физиотерапевта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1,50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D7BFD" w:rsidRPr="00BD7BFD" w:rsidTr="00843D3F">
        <w:trPr>
          <w:trHeight w:val="330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A17.07.001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Электрофорез лекарственных препаратов при патологии полости рта и зубов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1,50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D7BFD" w:rsidRPr="00BD7BFD" w:rsidTr="00843D3F">
        <w:trPr>
          <w:trHeight w:val="60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A17.07.003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Диатермокоагуляция при патологии </w:t>
            </w:r>
            <w:proofErr w:type="spellStart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полостирта</w:t>
            </w:r>
            <w:proofErr w:type="spellEnd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и зубов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0,50 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D7BFD" w:rsidRPr="00BD7BFD" w:rsidTr="00843D3F">
        <w:trPr>
          <w:trHeight w:val="60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A17.07.004      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Ионофорез при патологии полости рта и зубов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1,01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D7BFD" w:rsidRPr="00BD7BFD" w:rsidTr="00843D3F">
        <w:trPr>
          <w:trHeight w:val="60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A17.07.006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Депофорез</w:t>
            </w:r>
            <w:proofErr w:type="spellEnd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корневого канала зуба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1,50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D7BFD" w:rsidRPr="00BD7BFD" w:rsidTr="00843D3F">
        <w:trPr>
          <w:trHeight w:val="179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A17.07.007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Дарсонвализация при патологии полости рта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2,00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D7BFD" w:rsidRPr="00BD7BFD" w:rsidTr="00843D3F">
        <w:trPr>
          <w:trHeight w:val="226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A17.07.008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Флюктуоризация</w:t>
            </w:r>
            <w:proofErr w:type="spellEnd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при патологии полости рта и зубов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1,67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D7BFD" w:rsidRPr="00BD7BFD" w:rsidTr="00843D3F">
        <w:trPr>
          <w:trHeight w:val="20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A17.07.009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Воздействие электрическими полями (КВЧ) при патологии полости рта и зубов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1,00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D7BFD" w:rsidRPr="00BD7BFD" w:rsidTr="00843D3F">
        <w:trPr>
          <w:trHeight w:val="623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A17.07.010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Воздействие токами </w:t>
            </w:r>
            <w:proofErr w:type="spellStart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надтональной</w:t>
            </w:r>
            <w:proofErr w:type="spellEnd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частоты (</w:t>
            </w:r>
            <w:proofErr w:type="spellStart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ультратонотерапия</w:t>
            </w:r>
            <w:proofErr w:type="spellEnd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) при патологии полости рта и зубов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1,00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D7BFD" w:rsidRPr="00BD7BFD" w:rsidTr="00843D3F">
        <w:trPr>
          <w:trHeight w:val="20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A17.07.011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Воздействие токами ультравысокой частоты при патологии полости рта и зубов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1,25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D7BFD" w:rsidRPr="00BD7BFD" w:rsidTr="00843D3F">
        <w:trPr>
          <w:trHeight w:val="242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A17.07.012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Ультравысокочастотная индуктотермия при патологии полости рта и зубов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1,25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D7BFD" w:rsidRPr="00BD7BFD" w:rsidTr="00843D3F">
        <w:trPr>
          <w:trHeight w:val="20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A20.07.001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Гидроорошение</w:t>
            </w:r>
            <w:proofErr w:type="spellEnd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при заболевании полости рта и зубов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1,50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D7BFD" w:rsidRPr="00BD7BFD" w:rsidTr="00843D3F">
        <w:trPr>
          <w:trHeight w:val="60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А21.07.001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Вакуум-терапия в стоматологии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0,68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D7BFD" w:rsidRPr="00BD7BFD" w:rsidTr="00843D3F">
        <w:trPr>
          <w:trHeight w:val="60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A22.07.005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Ультрафиолетовое облучение ротоглотки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1,25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D7BFD" w:rsidRPr="00BD7BFD" w:rsidTr="00843D3F">
        <w:trPr>
          <w:trHeight w:val="106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A22.07.007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Ультрафонофорез</w:t>
            </w:r>
            <w:proofErr w:type="spellEnd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лекарственных препаратов на область десен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1,00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D7BFD" w:rsidRPr="00BD7BFD" w:rsidTr="00843D3F">
        <w:trPr>
          <w:trHeight w:val="45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Ортодонтия</w:t>
            </w:r>
          </w:p>
        </w:tc>
      </w:tr>
      <w:tr w:rsidR="00BD7BFD" w:rsidRPr="00BD7BFD" w:rsidTr="00843D3F">
        <w:trPr>
          <w:trHeight w:val="346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B01.063.001*,***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Прием (осмотр, консультация) врача-</w:t>
            </w:r>
            <w:proofErr w:type="spellStart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ортодонта</w:t>
            </w:r>
            <w:proofErr w:type="spellEnd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первичный </w:t>
            </w:r>
          </w:p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4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4,21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Дополнительно может включать выполненный объем работ класса</w:t>
            </w:r>
            <w:proofErr w:type="gramStart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А</w:t>
            </w:r>
            <w:proofErr w:type="gramEnd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раздела «</w:t>
            </w:r>
            <w:proofErr w:type="spellStart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Общепрофильные</w:t>
            </w:r>
            <w:proofErr w:type="spellEnd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», а также услуги специализированные из раздела Классификатора </w:t>
            </w: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«Ортодонтия»</w:t>
            </w:r>
          </w:p>
        </w:tc>
      </w:tr>
      <w:tr w:rsidR="00BD7BFD" w:rsidRPr="00BD7BFD" w:rsidTr="00843D3F">
        <w:trPr>
          <w:trHeight w:val="122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 xml:space="preserve">B01.063.002*,***     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Прием (осмотр, консультация) врача-</w:t>
            </w:r>
            <w:proofErr w:type="spellStart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ортодонта</w:t>
            </w:r>
            <w:proofErr w:type="spellEnd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повторный 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1,38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D7BFD" w:rsidRPr="00BD7BFD" w:rsidTr="00843D3F">
        <w:trPr>
          <w:trHeight w:val="554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7BFD" w:rsidRPr="00BD7BFD" w:rsidRDefault="00BD7BFD" w:rsidP="00BD7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B04.063.001*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Диспансерный прием (осмотр, консультация) врача-</w:t>
            </w:r>
            <w:proofErr w:type="spellStart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ортодонта</w:t>
            </w:r>
            <w:proofErr w:type="spellEnd"/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1,69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Применяется в </w:t>
            </w:r>
            <w:proofErr w:type="spellStart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т.ч</w:t>
            </w:r>
            <w:proofErr w:type="spellEnd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 при оформлении справки на инвалидность, акта обследования призывников</w:t>
            </w:r>
          </w:p>
        </w:tc>
      </w:tr>
      <w:tr w:rsidR="00BD7BFD" w:rsidRPr="00BD7BFD" w:rsidTr="00843D3F">
        <w:trPr>
          <w:trHeight w:val="60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A02.07.004*      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Антропометрические исследования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1,10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D7BFD" w:rsidRPr="00BD7BFD" w:rsidTr="00843D3F">
        <w:trPr>
          <w:trHeight w:val="60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А23.07.002.027*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Изготовление контрольной модели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1,88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Применяется в </w:t>
            </w:r>
            <w:proofErr w:type="spellStart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т.ч</w:t>
            </w:r>
            <w:proofErr w:type="spellEnd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 при снятии оттиска с одной челюсти</w:t>
            </w:r>
          </w:p>
        </w:tc>
      </w:tr>
      <w:tr w:rsidR="00BD7BFD" w:rsidRPr="00BD7BFD" w:rsidTr="00843D3F">
        <w:trPr>
          <w:trHeight w:val="138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A02.07.010*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Исследование на диагностических моделях челюстей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2,00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D7BFD" w:rsidRPr="00BD7BFD" w:rsidTr="00843D3F">
        <w:trPr>
          <w:trHeight w:val="623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FD" w:rsidRPr="00BD7BFD" w:rsidRDefault="00BD7BFD" w:rsidP="00BD7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A23.07.001.001*      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Коррекция съемного </w:t>
            </w:r>
            <w:proofErr w:type="spellStart"/>
            <w:r w:rsidRPr="00BD7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ортодонического</w:t>
            </w:r>
            <w:proofErr w:type="spellEnd"/>
            <w:r w:rsidRPr="00BD7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аппарата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1,75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Включает в </w:t>
            </w:r>
            <w:proofErr w:type="spellStart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т.ч</w:t>
            </w:r>
            <w:proofErr w:type="spellEnd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 коррекцию металлических элементов съемного </w:t>
            </w:r>
            <w:proofErr w:type="spellStart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ортодонтического</w:t>
            </w:r>
            <w:proofErr w:type="spellEnd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аппарата (пружин, </w:t>
            </w:r>
            <w:proofErr w:type="spellStart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назубных</w:t>
            </w:r>
            <w:proofErr w:type="spellEnd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дуг, </w:t>
            </w:r>
            <w:proofErr w:type="spellStart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кламмеров</w:t>
            </w:r>
            <w:proofErr w:type="spellEnd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), коррекцию базиса съемных </w:t>
            </w:r>
            <w:proofErr w:type="spellStart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ортодонтических</w:t>
            </w:r>
            <w:proofErr w:type="spellEnd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аппаратов с помощью самотвердеющей пластмассы, полирование </w:t>
            </w:r>
            <w:proofErr w:type="spellStart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ортодонтической</w:t>
            </w:r>
            <w:proofErr w:type="spellEnd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конструкции, снятие, постановку коронки, кольца </w:t>
            </w:r>
            <w:proofErr w:type="spellStart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ортодонтических</w:t>
            </w:r>
            <w:proofErr w:type="spellEnd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и распил </w:t>
            </w:r>
            <w:proofErr w:type="spellStart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ортодонтического</w:t>
            </w:r>
            <w:proofErr w:type="spellEnd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аппарата через винт.</w:t>
            </w:r>
          </w:p>
        </w:tc>
      </w:tr>
      <w:tr w:rsidR="00BD7BFD" w:rsidRPr="00BD7BFD" w:rsidTr="00843D3F">
        <w:trPr>
          <w:trHeight w:val="156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FD" w:rsidRPr="00BD7BFD" w:rsidRDefault="00BD7BFD" w:rsidP="00BD7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A23.07.001.002*     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</w:t>
            </w:r>
            <w:proofErr w:type="spellStart"/>
            <w:r w:rsidRPr="00BD7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ортодонического</w:t>
            </w:r>
            <w:proofErr w:type="spellEnd"/>
            <w:r w:rsidRPr="00BD7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аппарата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1,55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Применяется в </w:t>
            </w:r>
            <w:proofErr w:type="spellStart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т.ч</w:t>
            </w:r>
            <w:proofErr w:type="spellEnd"/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 при починке</w:t>
            </w:r>
          </w:p>
        </w:tc>
      </w:tr>
      <w:tr w:rsidR="00BD7BFD" w:rsidRPr="00BD7BFD" w:rsidTr="00843D3F">
        <w:trPr>
          <w:trHeight w:val="202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FD" w:rsidRPr="00BD7BFD" w:rsidRDefault="00BD7BFD" w:rsidP="00BD7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A23.07.002.037*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Починка перелома базиса самотвердеющей пластмассой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1,75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D7BFD" w:rsidRPr="00BD7BFD" w:rsidTr="00843D3F">
        <w:trPr>
          <w:trHeight w:val="293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FD" w:rsidRPr="00BD7BFD" w:rsidRDefault="00BD7BFD" w:rsidP="00BD7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A23.07.002.045*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дуги вестибулярной с дополнительными изгибами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3,85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D7BFD" w:rsidRPr="00BD7BFD" w:rsidTr="00843D3F">
        <w:trPr>
          <w:trHeight w:val="199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FD" w:rsidRPr="00BD7BFD" w:rsidRDefault="00BD7BFD" w:rsidP="00BD7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A23.07.002.073*      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дуги вестибулярной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2,70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D7BFD" w:rsidRPr="00BD7BFD" w:rsidTr="00843D3F">
        <w:trPr>
          <w:trHeight w:val="148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FD" w:rsidRPr="00BD7BFD" w:rsidRDefault="00BD7BFD" w:rsidP="00BD7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A23.07.002.051*      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Изготовление кольца </w:t>
            </w:r>
            <w:proofErr w:type="spellStart"/>
            <w:r w:rsidRPr="00BD7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ортодонтического</w:t>
            </w:r>
            <w:proofErr w:type="spellEnd"/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4,00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D7BFD" w:rsidRPr="00BD7BFD" w:rsidTr="00843D3F">
        <w:trPr>
          <w:trHeight w:val="60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FD" w:rsidRPr="00BD7BFD" w:rsidRDefault="00BD7BFD" w:rsidP="00BD7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A23.07.002.055*      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Изготовление коронки </w:t>
            </w:r>
            <w:proofErr w:type="spellStart"/>
            <w:r w:rsidRPr="00BD7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ортодонтической</w:t>
            </w:r>
            <w:proofErr w:type="spellEnd"/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4,00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D7BFD" w:rsidRPr="00BD7BFD" w:rsidTr="00843D3F">
        <w:trPr>
          <w:trHeight w:val="257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FD" w:rsidRPr="00BD7BFD" w:rsidRDefault="00BD7BFD" w:rsidP="00BD7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A23.07.002.058*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пластинки вестибулярной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2,70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Включает применение  LM-активатора</w:t>
            </w:r>
          </w:p>
        </w:tc>
      </w:tr>
      <w:tr w:rsidR="00BD7BFD" w:rsidRPr="00BD7BFD" w:rsidTr="00843D3F">
        <w:trPr>
          <w:trHeight w:val="116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FD" w:rsidRPr="00BD7BFD" w:rsidRDefault="00BD7BFD" w:rsidP="00BD7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A23.07.002.059*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Изготовление пластинки с заслоном для языка (без </w:t>
            </w:r>
            <w:proofErr w:type="spellStart"/>
            <w:r w:rsidRPr="00BD7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кламмеров</w:t>
            </w:r>
            <w:proofErr w:type="spellEnd"/>
            <w:r w:rsidRPr="00BD7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2,50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D7BFD" w:rsidRPr="00BD7BFD" w:rsidTr="00843D3F">
        <w:trPr>
          <w:trHeight w:val="208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FD" w:rsidRPr="00BD7BFD" w:rsidRDefault="00BD7BFD" w:rsidP="00BD7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A23.07.002.060*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Изготовление пластинки с </w:t>
            </w:r>
            <w:proofErr w:type="spellStart"/>
            <w:r w:rsidRPr="00BD7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окклюзионными</w:t>
            </w:r>
            <w:proofErr w:type="spellEnd"/>
            <w:r w:rsidRPr="00BD7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накладками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7B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18,00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BD7BFD" w:rsidRPr="00BD7BFD" w:rsidRDefault="00BD7BFD" w:rsidP="00BD7BF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FD">
        <w:rPr>
          <w:rFonts w:ascii="Times New Roman" w:eastAsia="Times New Roman" w:hAnsi="Times New Roman" w:cs="Times New Roman"/>
          <w:sz w:val="24"/>
          <w:szCs w:val="24"/>
          <w:lang w:eastAsia="ru-RU"/>
        </w:rPr>
        <w:t>* В рамках базовой программы обязательного медицинского страхования оплачивается только для детского населения</w:t>
      </w:r>
    </w:p>
    <w:p w:rsidR="00BD7BFD" w:rsidRPr="00BD7BFD" w:rsidRDefault="00BD7BFD" w:rsidP="00BD7B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FD">
        <w:rPr>
          <w:rFonts w:ascii="Times New Roman" w:eastAsia="Times New Roman" w:hAnsi="Times New Roman" w:cs="Times New Roman"/>
          <w:sz w:val="24"/>
          <w:szCs w:val="24"/>
          <w:lang w:eastAsia="ru-RU"/>
        </w:rPr>
        <w:t>** включает формирование кариозной полости и медикаментозную обработку</w:t>
      </w:r>
    </w:p>
    <w:p w:rsidR="00BD7BFD" w:rsidRPr="00BD7BFD" w:rsidRDefault="00BD7BFD" w:rsidP="00BD7B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*** Сложные медицинские услуги В01.064.003, В01.065.001, В01.065.003, В01.065.005, В01.067.001, В01.063.001 (Прием (осмотр, консультация) </w:t>
      </w:r>
      <w:proofErr w:type="gramStart"/>
      <w:r w:rsidRPr="00BD7BF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врач-стоматолога</w:t>
      </w:r>
      <w:proofErr w:type="gramEnd"/>
      <w:r w:rsidRPr="00BD7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(детского, терапевта, хирурга, зубного врача, гигиениста стоматологического, </w:t>
      </w:r>
      <w:proofErr w:type="spellStart"/>
      <w:r w:rsidRPr="00BD7BF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ортодонта</w:t>
      </w:r>
      <w:proofErr w:type="spellEnd"/>
      <w:r w:rsidRPr="00BD7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BD7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первичный) </w:t>
      </w:r>
      <w:r w:rsidRPr="00BD7BF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указывается при каждом первом посещении пациентом врача в рамках случая поликлинического обслуживания.</w:t>
      </w:r>
    </w:p>
    <w:p w:rsidR="00BD7BFD" w:rsidRPr="00BD7BFD" w:rsidRDefault="00BD7BFD" w:rsidP="00BD7B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Сложные медицинские услуги В01.064.004, В01.065.002, В01.065.004, В01.065.006, В01.067.002, В01.063.002 (Прием (осмотр, консультация) </w:t>
      </w:r>
      <w:proofErr w:type="gramStart"/>
      <w:r w:rsidRPr="00BD7BF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врач-стоматолога</w:t>
      </w:r>
      <w:proofErr w:type="gramEnd"/>
      <w:r w:rsidRPr="00BD7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(детского, терапевта, хирурга, зубного врача, гигиениста стоматологического, </w:t>
      </w:r>
      <w:proofErr w:type="spellStart"/>
      <w:r w:rsidRPr="00BD7BF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ортодонта</w:t>
      </w:r>
      <w:proofErr w:type="spellEnd"/>
      <w:r w:rsidRPr="00BD7BFD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повторный</w:t>
      </w:r>
      <w:r w:rsidRPr="00BD7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r w:rsidRPr="00BD7BF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указывается при каждом втором и последующий посещениях пациентом врача в рамках случая поликлинического обслуживания.</w:t>
      </w:r>
    </w:p>
    <w:p w:rsidR="00BD7BFD" w:rsidRPr="00BD7BFD" w:rsidRDefault="00BD7BFD" w:rsidP="00BD7B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D7B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случая поликлинического обслуживания к указанным выше сложным медицинским услугам класса</w:t>
      </w:r>
      <w:proofErr w:type="gramStart"/>
      <w:r w:rsidRPr="00BD7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BD7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(В01.064.003,  В01.065.001, В01.065.003, В01.065.005, В01.067.001, В01.063.001 и т.д. – </w:t>
      </w:r>
      <w:r w:rsidRPr="00BD7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</w:t>
      </w:r>
      <w:r w:rsidRPr="00BD7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(осмотр, консультация,) врача-стоматолога (детского, терапевта, хирурга, зубного врача, гигиениста стоматологического, </w:t>
      </w:r>
      <w:proofErr w:type="spellStart"/>
      <w:r w:rsidRPr="00BD7BF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ортодонта</w:t>
      </w:r>
      <w:proofErr w:type="spellEnd"/>
      <w:r w:rsidRPr="00BD7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BD7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первичный и повторный</w:t>
      </w:r>
      <w:r w:rsidRPr="00BD7BFD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дополнительно плюсуется выполненный конкретному пациенту объем работ класса</w:t>
      </w:r>
      <w:proofErr w:type="gramStart"/>
      <w:r w:rsidRPr="00BD7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BD7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BD7B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Общепрофильные</w:t>
      </w:r>
      <w:proofErr w:type="spellEnd"/>
      <w:r w:rsidRPr="00BD7BFD">
        <w:rPr>
          <w:rFonts w:ascii="Times New Roman" w:eastAsia="Times New Roman" w:hAnsi="Times New Roman" w:cs="Times New Roman"/>
          <w:sz w:val="24"/>
          <w:szCs w:val="24"/>
          <w:lang w:eastAsia="ru-RU"/>
        </w:rPr>
        <w:t>», а также услуги специализированные из соответствующего раздела («Терапевтическая стоматология», «Хирургическая стоматология», «Физиотерапия», «Ортодонтия).</w:t>
      </w:r>
      <w:r w:rsidRPr="00BD7B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BD7BFD" w:rsidRPr="00BD7BFD" w:rsidRDefault="00BD7BFD" w:rsidP="00BD7B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BF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**** При пластике перфорации верхнечелюстной пазухи медицинская услуга указывается дважды (с кратностью «2»)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0" w:name="_GoBack"/>
      <w:bookmarkEnd w:id="0"/>
    </w:p>
    <w:p w:rsidR="00EC7264" w:rsidRDefault="00EC7264"/>
    <w:sectPr w:rsidR="00EC7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84D"/>
    <w:rsid w:val="008D584D"/>
    <w:rsid w:val="00BD7BFD"/>
    <w:rsid w:val="00EC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2378</Words>
  <Characters>13558</Characters>
  <Application>Microsoft Office Word</Application>
  <DocSecurity>0</DocSecurity>
  <Lines>112</Lines>
  <Paragraphs>31</Paragraphs>
  <ScaleCrop>false</ScaleCrop>
  <Company/>
  <LinksUpToDate>false</LinksUpToDate>
  <CharactersWithSpaces>15905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Сенчугова Татьяна Антоновна</dc:creator>
  <cp:keywords/>
  <dc:description/>
  <cp:lastModifiedBy>Сенчугова Татьяна Антоновна</cp:lastModifiedBy>
  <cp:revision>2</cp:revision>
  <dcterms:created xsi:type="dcterms:W3CDTF">2017-01-27T12:37:00Z</dcterms:created>
  <dcterms:modified xsi:type="dcterms:W3CDTF">2017-01-27T12:41:00Z</dcterms:modified>
</cp:coreProperties>
</file>