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54B" w:rsidRPr="00CA7F8E" w:rsidRDefault="0061754B" w:rsidP="0061754B">
      <w:pPr>
        <w:ind w:left="1080"/>
        <w:jc w:val="center"/>
        <w:rPr>
          <w:b/>
          <w:color w:val="2F5496" w:themeColor="accent5" w:themeShade="BF"/>
          <w:sz w:val="32"/>
          <w:szCs w:val="32"/>
        </w:rPr>
      </w:pPr>
      <w:r w:rsidRPr="00CA7F8E">
        <w:rPr>
          <w:b/>
          <w:color w:val="2F5496" w:themeColor="accent5" w:themeShade="BF"/>
          <w:sz w:val="32"/>
          <w:szCs w:val="32"/>
          <w:lang w:val="en-US"/>
        </w:rPr>
        <w:t>C</w:t>
      </w:r>
      <w:r w:rsidRPr="00CA7F8E">
        <w:rPr>
          <w:b/>
          <w:color w:val="2F5496" w:themeColor="accent5" w:themeShade="BF"/>
          <w:sz w:val="32"/>
          <w:szCs w:val="32"/>
        </w:rPr>
        <w:t xml:space="preserve"> 1</w:t>
      </w:r>
      <w:r w:rsidR="000B0145" w:rsidRPr="00CA7F8E">
        <w:rPr>
          <w:b/>
          <w:color w:val="2F5496" w:themeColor="accent5" w:themeShade="BF"/>
          <w:sz w:val="32"/>
          <w:szCs w:val="32"/>
        </w:rPr>
        <w:t>6 апреля по 25</w:t>
      </w:r>
      <w:r w:rsidRPr="00CA7F8E">
        <w:rPr>
          <w:b/>
          <w:color w:val="2F5496" w:themeColor="accent5" w:themeShade="BF"/>
          <w:sz w:val="32"/>
          <w:szCs w:val="32"/>
        </w:rPr>
        <w:t xml:space="preserve"> апреля</w:t>
      </w:r>
    </w:p>
    <w:p w:rsidR="0061754B" w:rsidRPr="00CA7F8E" w:rsidRDefault="0061754B" w:rsidP="0061754B">
      <w:pPr>
        <w:ind w:left="1080"/>
        <w:jc w:val="center"/>
        <w:rPr>
          <w:b/>
          <w:color w:val="2F5496" w:themeColor="accent5" w:themeShade="BF"/>
          <w:sz w:val="32"/>
          <w:szCs w:val="32"/>
        </w:rPr>
      </w:pPr>
      <w:r w:rsidRPr="00CA7F8E">
        <w:rPr>
          <w:b/>
          <w:color w:val="2F5496" w:themeColor="accent5" w:themeShade="BF"/>
          <w:sz w:val="32"/>
          <w:szCs w:val="32"/>
        </w:rPr>
        <w:t xml:space="preserve"> проходит городской декадник </w:t>
      </w:r>
    </w:p>
    <w:p w:rsidR="0061754B" w:rsidRPr="00F62453" w:rsidRDefault="0061754B" w:rsidP="00862FFF">
      <w:pPr>
        <w:ind w:left="1080"/>
        <w:jc w:val="center"/>
        <w:rPr>
          <w:b/>
          <w:color w:val="FF0000"/>
          <w:sz w:val="32"/>
          <w:szCs w:val="32"/>
        </w:rPr>
      </w:pPr>
      <w:r w:rsidRPr="00CA7F8E">
        <w:rPr>
          <w:b/>
          <w:color w:val="2F5496" w:themeColor="accent5" w:themeShade="BF"/>
          <w:sz w:val="32"/>
          <w:szCs w:val="32"/>
        </w:rPr>
        <w:t xml:space="preserve">на тему: </w:t>
      </w:r>
      <w:r w:rsidRPr="00F62453">
        <w:rPr>
          <w:b/>
          <w:color w:val="FF0000"/>
          <w:sz w:val="32"/>
          <w:szCs w:val="32"/>
        </w:rPr>
        <w:t>«</w:t>
      </w:r>
      <w:r w:rsidR="00862FFF" w:rsidRPr="00F62453">
        <w:rPr>
          <w:b/>
          <w:color w:val="FF0000"/>
          <w:sz w:val="32"/>
          <w:szCs w:val="32"/>
        </w:rPr>
        <w:t>Профилактика природно-</w:t>
      </w:r>
      <w:bookmarkStart w:id="0" w:name="_GoBack"/>
      <w:bookmarkEnd w:id="0"/>
      <w:r w:rsidR="00EA7939" w:rsidRPr="00F62453">
        <w:rPr>
          <w:b/>
          <w:color w:val="FF0000"/>
          <w:sz w:val="32"/>
          <w:szCs w:val="32"/>
        </w:rPr>
        <w:t xml:space="preserve">очаговых </w:t>
      </w:r>
      <w:r w:rsidR="00EA7939">
        <w:rPr>
          <w:b/>
          <w:color w:val="FF0000"/>
          <w:sz w:val="32"/>
          <w:szCs w:val="32"/>
        </w:rPr>
        <w:t>и</w:t>
      </w:r>
      <w:r w:rsidR="004D2412">
        <w:rPr>
          <w:b/>
          <w:color w:val="FF0000"/>
          <w:sz w:val="32"/>
          <w:szCs w:val="32"/>
        </w:rPr>
        <w:t xml:space="preserve"> сезонных </w:t>
      </w:r>
      <w:r w:rsidR="00862FFF" w:rsidRPr="00F62453">
        <w:rPr>
          <w:b/>
          <w:color w:val="FF0000"/>
          <w:sz w:val="32"/>
          <w:szCs w:val="32"/>
        </w:rPr>
        <w:t>заболеваний</w:t>
      </w:r>
      <w:r w:rsidRPr="00F62453">
        <w:rPr>
          <w:b/>
          <w:color w:val="FF0000"/>
          <w:sz w:val="32"/>
          <w:szCs w:val="32"/>
        </w:rPr>
        <w:t>».</w:t>
      </w:r>
    </w:p>
    <w:p w:rsidR="0061754B" w:rsidRDefault="0061754B" w:rsidP="0061754B">
      <w:pPr>
        <w:ind w:firstLine="708"/>
        <w:jc w:val="center"/>
        <w:rPr>
          <w:b/>
          <w:color w:val="FF0000"/>
        </w:rPr>
      </w:pPr>
    </w:p>
    <w:p w:rsidR="00862FFF" w:rsidRPr="00F62453" w:rsidRDefault="00862FFF" w:rsidP="00F62453">
      <w:pPr>
        <w:pStyle w:val="1"/>
        <w:spacing w:before="0" w:after="0"/>
        <w:jc w:val="center"/>
        <w:textAlignment w:val="baseline"/>
        <w:rPr>
          <w:b/>
          <w:color w:val="0070C0"/>
          <w:w w:val="88"/>
          <w:sz w:val="24"/>
          <w:szCs w:val="24"/>
        </w:rPr>
      </w:pPr>
      <w:r w:rsidRPr="00F62453">
        <w:rPr>
          <w:b/>
          <w:color w:val="0070C0"/>
          <w:w w:val="88"/>
          <w:sz w:val="24"/>
          <w:szCs w:val="24"/>
        </w:rPr>
        <w:t>ПРОФИЛАКТИКА ПРИРОДНО-ОЧАГОВЫХ ЗАБОЛЕВАНИЙ</w:t>
      </w:r>
    </w:p>
    <w:p w:rsidR="00862FFF" w:rsidRPr="00F62453" w:rsidRDefault="00862FFF" w:rsidP="00862FFF">
      <w:pPr>
        <w:shd w:val="clear" w:color="auto" w:fill="BDD6EE"/>
        <w:jc w:val="center"/>
        <w:outlineLvl w:val="0"/>
        <w:rPr>
          <w:b/>
          <w:kern w:val="36"/>
        </w:rPr>
      </w:pPr>
      <w:r w:rsidRPr="00F62453">
        <w:rPr>
          <w:b/>
          <w:kern w:val="36"/>
        </w:rPr>
        <w:t>Памятка для населения</w:t>
      </w:r>
    </w:p>
    <w:p w:rsidR="00862FFF" w:rsidRPr="00F62453" w:rsidRDefault="00862FFF" w:rsidP="00862FFF">
      <w:pPr>
        <w:shd w:val="clear" w:color="auto" w:fill="FFFFFF"/>
        <w:ind w:firstLine="709"/>
        <w:jc w:val="both"/>
      </w:pPr>
      <w:r w:rsidRPr="00F62453">
        <w:rPr>
          <w:w w:val="88"/>
        </w:rPr>
        <w:t xml:space="preserve"> </w:t>
      </w:r>
      <w:r w:rsidRPr="00F62453">
        <w:t>Вместе со вступлением весны в права многие устремляются подальше от городской суеты. И отправляются за город. Но прежде, чем насладиться красотой природы и отдыхом, в дачных домиках предстоит сделать уборку. И самое главное – произвести обработку помещений от вредных насекомых и грызунов.</w:t>
      </w:r>
    </w:p>
    <w:p w:rsidR="00862FFF" w:rsidRPr="00F62453" w:rsidRDefault="00862FFF" w:rsidP="00862FFF">
      <w:pPr>
        <w:ind w:firstLine="708"/>
        <w:jc w:val="both"/>
        <w:rPr>
          <w:color w:val="2E74B5" w:themeColor="accent1" w:themeShade="BF"/>
        </w:rPr>
      </w:pPr>
      <w:r w:rsidRPr="00F62453">
        <w:rPr>
          <w:color w:val="2E74B5" w:themeColor="accent1" w:themeShade="BF"/>
        </w:rPr>
        <w:t>Клещевой энцефалит и геморрагическую лихорадку можно заразиться на даче. Заболевания эти легче предупредить, чем лечить.</w:t>
      </w:r>
    </w:p>
    <w:p w:rsidR="00862FFF" w:rsidRPr="00F62453" w:rsidRDefault="00862FFF" w:rsidP="00862FFF">
      <w:pPr>
        <w:ind w:firstLine="708"/>
        <w:jc w:val="both"/>
      </w:pPr>
      <w:r w:rsidRPr="00F62453">
        <w:t xml:space="preserve">Напомним, возбудитель такого опасного заболевания, как геморрагическая лихорадка с почечным синдромом (ГЛПС) – вирус, который сохраняется в организме мышевидных грызунов. Заражение человека происходит при контакте с выделениями грызунов, употреблении инфицированных пищевых продуктов, вдыхании пыли, содержащей выделения животных. Чаще это случается при выполнении сельскохозяйственных работ, на охоте, рыбалке, на садовых участках, в гаражах. </w:t>
      </w:r>
    </w:p>
    <w:p w:rsidR="00862FFF" w:rsidRPr="00F62453" w:rsidRDefault="00F62453" w:rsidP="00862FFF">
      <w:pPr>
        <w:ind w:firstLine="708"/>
        <w:jc w:val="both"/>
        <w:rPr>
          <w:color w:val="2E74B5" w:themeColor="accent1" w:themeShade="B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3298190</wp:posOffset>
            </wp:positionH>
            <wp:positionV relativeFrom="margin">
              <wp:posOffset>3575685</wp:posOffset>
            </wp:positionV>
            <wp:extent cx="2641600" cy="1981200"/>
            <wp:effectExtent l="0" t="0" r="6350" b="0"/>
            <wp:wrapSquare wrapText="bothSides"/>
            <wp:docPr id="2" name="Рисунок 2" descr="Картинки по запросу &quot;осторожно клещи и грызуны и ГЛПС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&quot;осторожно клещи и грызуны и ГЛПС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2FFF" w:rsidRPr="00F62453">
        <w:rPr>
          <w:color w:val="2E74B5" w:themeColor="accent1" w:themeShade="BF"/>
        </w:rPr>
        <w:t>Симптомы:</w:t>
      </w:r>
      <w:r w:rsidR="00862FFF" w:rsidRPr="00F62453">
        <w:t xml:space="preserve"> от момента заражения до появления первых признаков заболевания проходит 10-17 дней (максимум полтора месяца). Заболевание начинается остро, с общей резкой слабости, озноба и головных болей, болей в мышцах, тошноты, рвоты. На четвертый – пятый день появляются боли в пояснице и животе, иногда на теле появляется сыпь, нарушается функция почек. </w:t>
      </w:r>
      <w:r w:rsidR="00862FFF" w:rsidRPr="00F62453">
        <w:rPr>
          <w:color w:val="2E74B5" w:themeColor="accent1" w:themeShade="BF"/>
        </w:rPr>
        <w:t>Лечение больных проводится только в больнице!</w:t>
      </w:r>
    </w:p>
    <w:p w:rsidR="00862FFF" w:rsidRPr="00F62453" w:rsidRDefault="00862FFF" w:rsidP="00862FFF">
      <w:pPr>
        <w:ind w:firstLine="708"/>
        <w:jc w:val="both"/>
      </w:pPr>
      <w:r w:rsidRPr="00F62453">
        <w:t>Клещевой энцефалит – это вирусное заболевание с поражением центральной нервной системы. Разносчиками инфекции являются иксодовые клещи, вирус передается при укусе больного клеща. Инфекция поражает и животных – грызунов, домашний скот, некоторых птиц. Заражение человека может произойти также при раздавливании и втирании присосавшегося клеща, при употреблении в пищу инфицированного сырого коровьего или козьего молока.</w:t>
      </w:r>
    </w:p>
    <w:p w:rsidR="00862FFF" w:rsidRPr="00F62453" w:rsidRDefault="00862FFF" w:rsidP="00862FFF">
      <w:pPr>
        <w:ind w:firstLine="360"/>
        <w:jc w:val="both"/>
      </w:pPr>
      <w:r w:rsidRPr="00F62453">
        <w:t>Наибольшему риску подвержены лица, находящиеся в лесах и на садовых участках.</w:t>
      </w:r>
    </w:p>
    <w:p w:rsidR="00862FFF" w:rsidRPr="00F62453" w:rsidRDefault="00F62453" w:rsidP="00862FFF">
      <w:pPr>
        <w:ind w:firstLine="360"/>
        <w:jc w:val="both"/>
      </w:pPr>
      <w:r w:rsidRPr="00F62453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3206750</wp:posOffset>
            </wp:positionH>
            <wp:positionV relativeFrom="margin">
              <wp:posOffset>7176135</wp:posOffset>
            </wp:positionV>
            <wp:extent cx="2736215" cy="2052320"/>
            <wp:effectExtent l="0" t="0" r="6985" b="5080"/>
            <wp:wrapSquare wrapText="bothSides"/>
            <wp:docPr id="1" name="Рисунок 1" descr="Картинки по запросу &quot;осторожно клещи и грызуны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&quot;осторожно клещи и грызуны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215" cy="205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2FFF" w:rsidRPr="00F62453">
        <w:t>Отправляясь за город, не забудьте надеть головной убор и одежду, закрывающую все тело, а также обрызгайте одежду репеллентом, отпугивающим клещей. Гуляя, держитесь тропинок, не лезьте в чащу. После возвращения с прогулки необходимо раздеться и осмотреть друг друга с ног до головы.</w:t>
      </w:r>
    </w:p>
    <w:p w:rsidR="00862FFF" w:rsidRPr="00F62453" w:rsidRDefault="00862FFF" w:rsidP="00862FFF">
      <w:pPr>
        <w:shd w:val="clear" w:color="auto" w:fill="FFFFFF"/>
        <w:ind w:firstLine="709"/>
        <w:jc w:val="center"/>
        <w:rPr>
          <w:color w:val="0070C0"/>
        </w:rPr>
      </w:pPr>
      <w:r w:rsidRPr="00F62453">
        <w:rPr>
          <w:b/>
          <w:bCs/>
          <w:color w:val="0070C0"/>
        </w:rPr>
        <w:t>Как снять клеща?</w:t>
      </w:r>
      <w:r w:rsidR="00F62453" w:rsidRPr="00F62453">
        <w:rPr>
          <w:color w:val="0070C0"/>
        </w:rPr>
        <w:t xml:space="preserve"> </w:t>
      </w:r>
    </w:p>
    <w:p w:rsidR="00862FFF" w:rsidRPr="00F62453" w:rsidRDefault="00862FFF" w:rsidP="00862FFF">
      <w:pPr>
        <w:shd w:val="clear" w:color="auto" w:fill="FFFFFF"/>
        <w:ind w:firstLine="709"/>
        <w:jc w:val="both"/>
      </w:pPr>
      <w:r w:rsidRPr="00F62453">
        <w:t xml:space="preserve">Снимать его следует очень осторожно, чтобы не оборвать хоботок, который глубоко и сильно укрепляется на весь период присасывания. </w:t>
      </w:r>
    </w:p>
    <w:p w:rsidR="00862FFF" w:rsidRPr="00F62453" w:rsidRDefault="00862FFF" w:rsidP="00862FFF">
      <w:pPr>
        <w:shd w:val="clear" w:color="auto" w:fill="FFFFFF"/>
        <w:ind w:firstLine="709"/>
        <w:jc w:val="both"/>
        <w:rPr>
          <w:color w:val="0070C0"/>
          <w:u w:val="single"/>
        </w:rPr>
      </w:pPr>
      <w:r w:rsidRPr="00F62453">
        <w:rPr>
          <w:b/>
          <w:bCs/>
          <w:color w:val="0070C0"/>
          <w:u w:val="single"/>
        </w:rPr>
        <w:t xml:space="preserve">При удалении клеща необходимо соблюдать следующие рекомендации: </w:t>
      </w:r>
    </w:p>
    <w:p w:rsidR="00862FFF" w:rsidRPr="00F62453" w:rsidRDefault="00862FFF" w:rsidP="00862FFF">
      <w:pPr>
        <w:numPr>
          <w:ilvl w:val="0"/>
          <w:numId w:val="2"/>
        </w:numPr>
        <w:shd w:val="clear" w:color="auto" w:fill="FFFFFF"/>
        <w:jc w:val="both"/>
      </w:pPr>
      <w:r w:rsidRPr="00F62453">
        <w:t xml:space="preserve">захватить клеща пинцетом или обернутыми чистой марлей пальцами </w:t>
      </w:r>
      <w:r w:rsidRPr="00F62453">
        <w:lastRenderedPageBreak/>
        <w:t>как можно ближе к его ротовому аппарату и держа строго перпендикулярно поверхности укуса повернуть тело клеща вокруг оси, извлечь его из кожных покровов;</w:t>
      </w:r>
    </w:p>
    <w:p w:rsidR="00862FFF" w:rsidRPr="00F62453" w:rsidRDefault="00862FFF" w:rsidP="00862FFF">
      <w:pPr>
        <w:numPr>
          <w:ilvl w:val="0"/>
          <w:numId w:val="2"/>
        </w:numPr>
        <w:shd w:val="clear" w:color="auto" w:fill="FFFFFF"/>
        <w:jc w:val="both"/>
      </w:pPr>
      <w:r w:rsidRPr="00F62453">
        <w:t>место укуса продезинфицировать любым пригодным для этих целей средством (70% спирт, 5% йод, одеколон);</w:t>
      </w:r>
    </w:p>
    <w:p w:rsidR="00862FFF" w:rsidRPr="00F62453" w:rsidRDefault="00862FFF" w:rsidP="00862FFF">
      <w:pPr>
        <w:numPr>
          <w:ilvl w:val="0"/>
          <w:numId w:val="2"/>
        </w:numPr>
        <w:shd w:val="clear" w:color="auto" w:fill="FFFFFF"/>
        <w:jc w:val="both"/>
      </w:pPr>
      <w:r w:rsidRPr="00F62453">
        <w:t>после извлечения клеща необходимо тщательно вымыть руки с мылом;</w:t>
      </w:r>
    </w:p>
    <w:p w:rsidR="00862FFF" w:rsidRPr="00F62453" w:rsidRDefault="00862FFF" w:rsidP="00862FFF">
      <w:pPr>
        <w:numPr>
          <w:ilvl w:val="0"/>
          <w:numId w:val="2"/>
        </w:numPr>
        <w:shd w:val="clear" w:color="auto" w:fill="FFFFFF"/>
        <w:jc w:val="both"/>
      </w:pPr>
      <w:r w:rsidRPr="00F62453">
        <w:t xml:space="preserve">снятого клеща следует сжечь или залить </w:t>
      </w:r>
      <w:r w:rsidR="00F62453" w:rsidRPr="00F62453">
        <w:t>кипятком; если</w:t>
      </w:r>
      <w:r w:rsidRPr="00F62453">
        <w:t xml:space="preserve"> осталась черная точка (отрыв головки или хоботка) обработать 5% йодом и оставить до естественной элиминации.</w:t>
      </w:r>
    </w:p>
    <w:p w:rsidR="00862FFF" w:rsidRPr="00F62453" w:rsidRDefault="00862FFF" w:rsidP="00862FFF">
      <w:pPr>
        <w:ind w:firstLine="360"/>
        <w:jc w:val="center"/>
        <w:rPr>
          <w:b/>
          <w:color w:val="0070C0"/>
        </w:rPr>
      </w:pPr>
      <w:r w:rsidRPr="00F62453">
        <w:rPr>
          <w:b/>
          <w:color w:val="0070C0"/>
        </w:rPr>
        <w:t>ПРАВИЛА УБОРКИ НА САДОВЫХ УЧАСТКАХ:</w:t>
      </w:r>
    </w:p>
    <w:p w:rsidR="00862FFF" w:rsidRPr="00F62453" w:rsidRDefault="00862FFF" w:rsidP="00862FFF">
      <w:pPr>
        <w:numPr>
          <w:ilvl w:val="0"/>
          <w:numId w:val="1"/>
        </w:numPr>
        <w:jc w:val="both"/>
      </w:pPr>
      <w:r w:rsidRPr="00F62453">
        <w:t>Уборку садовых домиков, дач и других построек, где обнаружены выделения грызунов, проводить в четырехслойной марлевой повязке, резиновых перчатках влажным способом с применением трехпроцентного хлорамина (</w:t>
      </w:r>
      <w:smartTag w:uri="urn:schemas-microsoft-com:office:smarttags" w:element="metricconverter">
        <w:smartTagPr>
          <w:attr w:name="ProductID" w:val="300 граммов"/>
        </w:smartTagPr>
        <w:r w:rsidRPr="00F62453">
          <w:t>300 граммов</w:t>
        </w:r>
      </w:smartTag>
      <w:r w:rsidRPr="00F62453">
        <w:t xml:space="preserve"> на ведро воды) с последующим проветриванием. Постельные принадлежности, одежду просушить на солнце, а затем тщательно выбить пыль.</w:t>
      </w:r>
    </w:p>
    <w:p w:rsidR="00862FFF" w:rsidRPr="00F62453" w:rsidRDefault="00862FFF" w:rsidP="00862FFF">
      <w:pPr>
        <w:numPr>
          <w:ilvl w:val="0"/>
          <w:numId w:val="1"/>
        </w:numPr>
        <w:jc w:val="both"/>
      </w:pPr>
      <w:r w:rsidRPr="00F62453">
        <w:t>Запасы продуктов хранить в плотно закрывающейся таре. В случае порчи грызунами продукты необходимо уничтожить. Питьевую воду хранить в недоступных для грызунов местах.</w:t>
      </w:r>
    </w:p>
    <w:p w:rsidR="00862FFF" w:rsidRPr="00F62453" w:rsidRDefault="00862FFF" w:rsidP="00862FFF">
      <w:pPr>
        <w:numPr>
          <w:ilvl w:val="0"/>
          <w:numId w:val="1"/>
        </w:numPr>
        <w:jc w:val="both"/>
      </w:pPr>
      <w:r w:rsidRPr="00F62453">
        <w:t>Для уничтожения грызунов в личных домовладениях и на садовых участках весной и осенью проводить дератизацию.</w:t>
      </w:r>
    </w:p>
    <w:p w:rsidR="00862FFF" w:rsidRPr="00F62453" w:rsidRDefault="00862FFF" w:rsidP="00862FFF">
      <w:pPr>
        <w:numPr>
          <w:ilvl w:val="0"/>
          <w:numId w:val="1"/>
        </w:numPr>
        <w:jc w:val="both"/>
      </w:pPr>
      <w:r w:rsidRPr="00F62453">
        <w:t xml:space="preserve">Любителям отдыха на природе необходимо устраивать безопасные для отдыха стоянки на открытых прогреваемых солнцем полянах. Сумки и рюкзаки с продуктами питания подвешивать на высоте до </w:t>
      </w:r>
      <w:smartTag w:uri="urn:schemas-microsoft-com:office:smarttags" w:element="metricconverter">
        <w:smartTagPr>
          <w:attr w:name="ProductID" w:val="1,5 метра"/>
        </w:smartTagPr>
        <w:r w:rsidRPr="00F62453">
          <w:t>1,5 метра</w:t>
        </w:r>
      </w:smartTag>
      <w:r w:rsidRPr="00F62453">
        <w:t xml:space="preserve"> от земли. Расчистку места для отдыха проводить в рукавицах, а для того, чтобы не поднимать пыль, территорию необходимо полить водой.</w:t>
      </w:r>
    </w:p>
    <w:p w:rsidR="00862FFF" w:rsidRPr="00F62453" w:rsidRDefault="00862FFF" w:rsidP="00862FFF">
      <w:pPr>
        <w:pStyle w:val="a5"/>
        <w:rPr>
          <w:b/>
          <w:color w:val="FF0000"/>
        </w:rPr>
      </w:pPr>
      <w:r w:rsidRPr="00F62453">
        <w:rPr>
          <w:b/>
          <w:color w:val="FF0000"/>
        </w:rPr>
        <w:t>Соблюдая эти простые правила, Вы сможете предупредить тяжелые заболевания - геморрагическую лихорадку с почечным   синдромом и клещевой энцефалит!!!</w:t>
      </w:r>
    </w:p>
    <w:p w:rsidR="00862FFF" w:rsidRPr="00F62453" w:rsidRDefault="00862FFF" w:rsidP="00862FFF">
      <w:pPr>
        <w:ind w:firstLine="709"/>
        <w:jc w:val="both"/>
      </w:pPr>
    </w:p>
    <w:p w:rsidR="00FF13E9" w:rsidRPr="00F62453" w:rsidRDefault="00FF13E9"/>
    <w:sectPr w:rsidR="00FF13E9" w:rsidRPr="00F62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2"/>
      </v:shape>
    </w:pict>
  </w:numPicBullet>
  <w:abstractNum w:abstractNumId="0" w15:restartNumberingAfterBreak="0">
    <w:nsid w:val="045A11B5"/>
    <w:multiLevelType w:val="hybridMultilevel"/>
    <w:tmpl w:val="250A78FC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16364"/>
    <w:multiLevelType w:val="hybridMultilevel"/>
    <w:tmpl w:val="6ECE33C2"/>
    <w:lvl w:ilvl="0" w:tplc="04190007">
      <w:start w:val="1"/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74"/>
    <w:rsid w:val="000B0145"/>
    <w:rsid w:val="004D2412"/>
    <w:rsid w:val="0061754B"/>
    <w:rsid w:val="00862FFF"/>
    <w:rsid w:val="00AE3C74"/>
    <w:rsid w:val="00B9775D"/>
    <w:rsid w:val="00CA7F8E"/>
    <w:rsid w:val="00EA7939"/>
    <w:rsid w:val="00F62453"/>
    <w:rsid w:val="00FF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555CF-30A1-4119-A0CD-49C0D6E21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1754B"/>
    <w:pPr>
      <w:spacing w:before="120" w:after="120"/>
      <w:outlineLvl w:val="0"/>
    </w:pPr>
    <w:rPr>
      <w:kern w:val="36"/>
      <w:sz w:val="39"/>
      <w:szCs w:val="3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754B"/>
    <w:rPr>
      <w:rFonts w:ascii="Times New Roman" w:eastAsia="Times New Roman" w:hAnsi="Times New Roman" w:cs="Times New Roman"/>
      <w:kern w:val="36"/>
      <w:sz w:val="39"/>
      <w:szCs w:val="39"/>
      <w:lang w:eastAsia="ru-RU"/>
    </w:rPr>
  </w:style>
  <w:style w:type="character" w:styleId="a3">
    <w:name w:val="Hyperlink"/>
    <w:rsid w:val="0061754B"/>
    <w:rPr>
      <w:color w:val="333333"/>
      <w:u w:val="single"/>
    </w:rPr>
  </w:style>
  <w:style w:type="paragraph" w:styleId="a4">
    <w:name w:val="Normal (Web)"/>
    <w:basedOn w:val="a"/>
    <w:uiPriority w:val="99"/>
    <w:rsid w:val="0061754B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862FFF"/>
    <w:pPr>
      <w:spacing w:after="120"/>
    </w:pPr>
  </w:style>
  <w:style w:type="character" w:customStyle="1" w:styleId="a6">
    <w:name w:val="Основной текст Знак"/>
    <w:basedOn w:val="a0"/>
    <w:link w:val="a5"/>
    <w:rsid w:val="00862F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615</Words>
  <Characters>3511</Characters>
  <Application>Microsoft Office Word</Application>
  <DocSecurity>0</DocSecurity>
  <Lines>29</Lines>
  <Paragraphs>8</Paragraphs>
  <ScaleCrop>false</ScaleCrop>
  <Company/>
  <LinksUpToDate>false</LinksUpToDate>
  <CharactersWithSpaces>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User_Sanprosvet</dc:creator>
  <cp:keywords/>
  <dc:description/>
  <cp:lastModifiedBy>User_Sanprosvet</cp:lastModifiedBy>
  <cp:revision>9</cp:revision>
  <dcterms:created xsi:type="dcterms:W3CDTF">2019-04-02T08:42:00Z</dcterms:created>
  <dcterms:modified xsi:type="dcterms:W3CDTF">2022-03-30T07:15:00Z</dcterms:modified>
</cp:coreProperties>
</file>