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303" w:rsidRDefault="00987303">
      <w:pPr>
        <w:widowControl w:val="0"/>
        <w:autoSpaceDE w:val="0"/>
        <w:autoSpaceDN w:val="0"/>
        <w:adjustRightInd w:val="0"/>
        <w:spacing w:after="0" w:line="240" w:lineRule="auto"/>
        <w:jc w:val="center"/>
        <w:outlineLvl w:val="0"/>
        <w:rPr>
          <w:rFonts w:ascii="Calibri" w:hAnsi="Calibri" w:cs="Calibri"/>
        </w:rPr>
      </w:pPr>
    </w:p>
    <w:p w:rsidR="00987303" w:rsidRDefault="00987303">
      <w:pPr>
        <w:pStyle w:val="ConsPlusTitle"/>
        <w:jc w:val="center"/>
        <w:outlineLvl w:val="0"/>
        <w:rPr>
          <w:sz w:val="20"/>
          <w:szCs w:val="20"/>
        </w:rPr>
      </w:pPr>
      <w:r>
        <w:rPr>
          <w:sz w:val="20"/>
          <w:szCs w:val="20"/>
        </w:rPr>
        <w:t>ПРАВИТЕЛЬСТВО РОССИЙСКОЙ ФЕДЕРАЦИИ</w:t>
      </w:r>
    </w:p>
    <w:p w:rsidR="00987303" w:rsidRDefault="00987303">
      <w:pPr>
        <w:pStyle w:val="ConsPlusTitle"/>
        <w:jc w:val="center"/>
        <w:rPr>
          <w:sz w:val="20"/>
          <w:szCs w:val="20"/>
        </w:rPr>
      </w:pPr>
    </w:p>
    <w:p w:rsidR="00987303" w:rsidRDefault="00987303">
      <w:pPr>
        <w:pStyle w:val="ConsPlusTitle"/>
        <w:jc w:val="center"/>
        <w:rPr>
          <w:sz w:val="20"/>
          <w:szCs w:val="20"/>
        </w:rPr>
      </w:pPr>
      <w:r>
        <w:rPr>
          <w:sz w:val="20"/>
          <w:szCs w:val="20"/>
        </w:rPr>
        <w:t>ПОСТАНОВЛЕНИЕ</w:t>
      </w:r>
    </w:p>
    <w:p w:rsidR="00987303" w:rsidRDefault="00987303">
      <w:pPr>
        <w:pStyle w:val="ConsPlusTitle"/>
        <w:jc w:val="center"/>
        <w:rPr>
          <w:sz w:val="20"/>
          <w:szCs w:val="20"/>
        </w:rPr>
      </w:pPr>
      <w:r>
        <w:rPr>
          <w:sz w:val="20"/>
          <w:szCs w:val="20"/>
        </w:rPr>
        <w:t>от 4 октября 2012 г. N 1006</w:t>
      </w:r>
    </w:p>
    <w:p w:rsidR="00987303" w:rsidRDefault="00987303">
      <w:pPr>
        <w:pStyle w:val="ConsPlusTitle"/>
        <w:jc w:val="center"/>
        <w:rPr>
          <w:sz w:val="20"/>
          <w:szCs w:val="20"/>
        </w:rPr>
      </w:pPr>
    </w:p>
    <w:p w:rsidR="00987303" w:rsidRDefault="00987303">
      <w:pPr>
        <w:pStyle w:val="ConsPlusTitle"/>
        <w:jc w:val="center"/>
        <w:rPr>
          <w:sz w:val="20"/>
          <w:szCs w:val="20"/>
        </w:rPr>
      </w:pPr>
      <w:r>
        <w:rPr>
          <w:sz w:val="20"/>
          <w:szCs w:val="20"/>
        </w:rPr>
        <w:t>ОБ УТВЕРЖДЕНИИ ПРАВИЛ</w:t>
      </w:r>
    </w:p>
    <w:p w:rsidR="00987303" w:rsidRDefault="00987303">
      <w:pPr>
        <w:pStyle w:val="ConsPlusTitle"/>
        <w:jc w:val="center"/>
        <w:rPr>
          <w:sz w:val="20"/>
          <w:szCs w:val="20"/>
        </w:rPr>
      </w:pPr>
      <w:r>
        <w:rPr>
          <w:sz w:val="20"/>
          <w:szCs w:val="20"/>
        </w:rPr>
        <w:t xml:space="preserve">ПРЕДОСТАВЛЕНИЯ МЕДИЦИНСКИМИ ОРГАНИЗАЦИЯМИ </w:t>
      </w:r>
      <w:proofErr w:type="gramStart"/>
      <w:r>
        <w:rPr>
          <w:sz w:val="20"/>
          <w:szCs w:val="20"/>
        </w:rPr>
        <w:t>ПЛАТНЫХ</w:t>
      </w:r>
      <w:proofErr w:type="gramEnd"/>
    </w:p>
    <w:p w:rsidR="00987303" w:rsidRDefault="00987303">
      <w:pPr>
        <w:pStyle w:val="ConsPlusTitle"/>
        <w:jc w:val="center"/>
        <w:rPr>
          <w:sz w:val="20"/>
          <w:szCs w:val="20"/>
        </w:rPr>
      </w:pPr>
      <w:r>
        <w:rPr>
          <w:sz w:val="20"/>
          <w:szCs w:val="20"/>
        </w:rPr>
        <w:t>МЕДИЦИНСКИХ УСЛУГ</w:t>
      </w:r>
    </w:p>
    <w:p w:rsidR="00987303" w:rsidRDefault="00987303">
      <w:pPr>
        <w:widowControl w:val="0"/>
        <w:autoSpaceDE w:val="0"/>
        <w:autoSpaceDN w:val="0"/>
        <w:adjustRightInd w:val="0"/>
        <w:spacing w:after="0" w:line="240" w:lineRule="auto"/>
        <w:jc w:val="center"/>
        <w:rPr>
          <w:rFonts w:ascii="Calibri" w:hAnsi="Calibri" w:cs="Calibri"/>
          <w:sz w:val="20"/>
          <w:szCs w:val="20"/>
        </w:rPr>
      </w:pP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 w:history="1">
        <w:r>
          <w:rPr>
            <w:rFonts w:ascii="Calibri" w:hAnsi="Calibri" w:cs="Calibri"/>
            <w:color w:val="0000FF"/>
          </w:rPr>
          <w:t>частью 7 статьи 84</w:t>
        </w:r>
      </w:hyperlink>
      <w:r>
        <w:rPr>
          <w:rFonts w:ascii="Calibri" w:hAnsi="Calibri" w:cs="Calibri"/>
        </w:rPr>
        <w:t xml:space="preserve"> Федерального закона "Об основах охраны здоровья граждан в Российской Федерации" и </w:t>
      </w:r>
      <w:hyperlink r:id="rId6" w:history="1">
        <w:r>
          <w:rPr>
            <w:rFonts w:ascii="Calibri" w:hAnsi="Calibri" w:cs="Calibri"/>
            <w:color w:val="0000FF"/>
          </w:rPr>
          <w:t>статьей 39.1</w:t>
        </w:r>
      </w:hyperlink>
      <w:r>
        <w:rPr>
          <w:rFonts w:ascii="Calibri" w:hAnsi="Calibri" w:cs="Calibri"/>
        </w:rPr>
        <w:t xml:space="preserve"> Закона Российской Федерации "О защите прав потребителей" Правительство Российской Федерации постановляет:</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прилагаемые </w:t>
      </w:r>
      <w:hyperlink w:anchor="Par28" w:history="1">
        <w:r>
          <w:rPr>
            <w:rFonts w:ascii="Calibri" w:hAnsi="Calibri" w:cs="Calibri"/>
            <w:color w:val="0000FF"/>
          </w:rPr>
          <w:t>Правила</w:t>
        </w:r>
      </w:hyperlink>
      <w:r>
        <w:rPr>
          <w:rFonts w:ascii="Calibri" w:hAnsi="Calibri" w:cs="Calibri"/>
        </w:rPr>
        <w:t xml:space="preserve"> предоставления медицинскими организациями платных медицинских услуг.</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Признать утратившим силу </w:t>
      </w:r>
      <w:hyperlink r:id="rId7"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13 января 1996 г. N 27 "Об утверждении Правил предоставления платных медицинских услуг населению медицинскими учреждениями" (Собрание законодательства Российской Федерации, 1996, N 3, ст. 194).</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Настоящее постановление вступает в силу с 1 января 2013 г.</w:t>
      </w:r>
    </w:p>
    <w:p w:rsidR="00987303" w:rsidRDefault="00987303">
      <w:pPr>
        <w:widowControl w:val="0"/>
        <w:autoSpaceDE w:val="0"/>
        <w:autoSpaceDN w:val="0"/>
        <w:adjustRightInd w:val="0"/>
        <w:spacing w:after="0" w:line="240" w:lineRule="auto"/>
        <w:ind w:firstLine="540"/>
        <w:jc w:val="both"/>
        <w:rPr>
          <w:rFonts w:ascii="Calibri" w:hAnsi="Calibri" w:cs="Calibri"/>
        </w:rPr>
      </w:pPr>
    </w:p>
    <w:p w:rsidR="00987303" w:rsidRDefault="00987303">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987303" w:rsidRDefault="00987303">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987303" w:rsidRDefault="00987303">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987303" w:rsidRDefault="00987303">
      <w:pPr>
        <w:widowControl w:val="0"/>
        <w:autoSpaceDE w:val="0"/>
        <w:autoSpaceDN w:val="0"/>
        <w:adjustRightInd w:val="0"/>
        <w:spacing w:after="0" w:line="240" w:lineRule="auto"/>
        <w:jc w:val="right"/>
        <w:rPr>
          <w:rFonts w:ascii="Calibri" w:hAnsi="Calibri" w:cs="Calibri"/>
        </w:rPr>
      </w:pPr>
    </w:p>
    <w:p w:rsidR="00987303" w:rsidRDefault="00987303">
      <w:pPr>
        <w:widowControl w:val="0"/>
        <w:autoSpaceDE w:val="0"/>
        <w:autoSpaceDN w:val="0"/>
        <w:adjustRightInd w:val="0"/>
        <w:spacing w:after="0" w:line="240" w:lineRule="auto"/>
        <w:jc w:val="right"/>
        <w:rPr>
          <w:rFonts w:ascii="Calibri" w:hAnsi="Calibri" w:cs="Calibri"/>
        </w:rPr>
      </w:pPr>
    </w:p>
    <w:p w:rsidR="00987303" w:rsidRDefault="00987303">
      <w:pPr>
        <w:widowControl w:val="0"/>
        <w:autoSpaceDE w:val="0"/>
        <w:autoSpaceDN w:val="0"/>
        <w:adjustRightInd w:val="0"/>
        <w:spacing w:after="0" w:line="240" w:lineRule="auto"/>
        <w:jc w:val="right"/>
        <w:rPr>
          <w:rFonts w:ascii="Calibri" w:hAnsi="Calibri" w:cs="Calibri"/>
        </w:rPr>
      </w:pPr>
    </w:p>
    <w:p w:rsidR="00987303" w:rsidRDefault="00987303">
      <w:pPr>
        <w:widowControl w:val="0"/>
        <w:autoSpaceDE w:val="0"/>
        <w:autoSpaceDN w:val="0"/>
        <w:adjustRightInd w:val="0"/>
        <w:spacing w:after="0" w:line="240" w:lineRule="auto"/>
        <w:jc w:val="right"/>
        <w:rPr>
          <w:rFonts w:ascii="Calibri" w:hAnsi="Calibri" w:cs="Calibri"/>
        </w:rPr>
      </w:pPr>
    </w:p>
    <w:p w:rsidR="00987303" w:rsidRDefault="00987303">
      <w:pPr>
        <w:widowControl w:val="0"/>
        <w:autoSpaceDE w:val="0"/>
        <w:autoSpaceDN w:val="0"/>
        <w:adjustRightInd w:val="0"/>
        <w:spacing w:after="0" w:line="240" w:lineRule="auto"/>
        <w:jc w:val="right"/>
        <w:rPr>
          <w:rFonts w:ascii="Calibri" w:hAnsi="Calibri" w:cs="Calibri"/>
        </w:rPr>
      </w:pPr>
    </w:p>
    <w:p w:rsidR="00987303" w:rsidRDefault="00987303">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987303" w:rsidRDefault="00987303">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987303" w:rsidRDefault="00987303">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987303" w:rsidRDefault="00987303">
      <w:pPr>
        <w:widowControl w:val="0"/>
        <w:autoSpaceDE w:val="0"/>
        <w:autoSpaceDN w:val="0"/>
        <w:adjustRightInd w:val="0"/>
        <w:spacing w:after="0" w:line="240" w:lineRule="auto"/>
        <w:jc w:val="right"/>
        <w:rPr>
          <w:rFonts w:ascii="Calibri" w:hAnsi="Calibri" w:cs="Calibri"/>
        </w:rPr>
      </w:pPr>
      <w:r>
        <w:rPr>
          <w:rFonts w:ascii="Calibri" w:hAnsi="Calibri" w:cs="Calibri"/>
        </w:rPr>
        <w:t>от 4 октября 2012 г. N 1006</w:t>
      </w:r>
    </w:p>
    <w:p w:rsidR="00987303" w:rsidRDefault="00987303">
      <w:pPr>
        <w:widowControl w:val="0"/>
        <w:autoSpaceDE w:val="0"/>
        <w:autoSpaceDN w:val="0"/>
        <w:adjustRightInd w:val="0"/>
        <w:spacing w:after="0" w:line="240" w:lineRule="auto"/>
        <w:jc w:val="center"/>
        <w:rPr>
          <w:rFonts w:ascii="Calibri" w:hAnsi="Calibri" w:cs="Calibri"/>
        </w:rPr>
      </w:pPr>
    </w:p>
    <w:p w:rsidR="00987303" w:rsidRDefault="00987303">
      <w:pPr>
        <w:pStyle w:val="ConsPlusTitle"/>
        <w:jc w:val="center"/>
        <w:rPr>
          <w:sz w:val="20"/>
          <w:szCs w:val="20"/>
        </w:rPr>
      </w:pPr>
      <w:bookmarkStart w:id="0" w:name="Par28"/>
      <w:bookmarkEnd w:id="0"/>
      <w:r>
        <w:rPr>
          <w:sz w:val="20"/>
          <w:szCs w:val="20"/>
        </w:rPr>
        <w:t>ПРАВИЛА</w:t>
      </w:r>
    </w:p>
    <w:p w:rsidR="00987303" w:rsidRDefault="00987303">
      <w:pPr>
        <w:pStyle w:val="ConsPlusTitle"/>
        <w:jc w:val="center"/>
        <w:rPr>
          <w:sz w:val="20"/>
          <w:szCs w:val="20"/>
        </w:rPr>
      </w:pPr>
      <w:r>
        <w:rPr>
          <w:sz w:val="20"/>
          <w:szCs w:val="20"/>
        </w:rPr>
        <w:t xml:space="preserve">ПРЕДОСТАВЛЕНИЯ МЕДИЦИНСКИМИ ОРГАНИЗАЦИЯМИ </w:t>
      </w:r>
      <w:proofErr w:type="gramStart"/>
      <w:r>
        <w:rPr>
          <w:sz w:val="20"/>
          <w:szCs w:val="20"/>
        </w:rPr>
        <w:t>ПЛАТНЫХ</w:t>
      </w:r>
      <w:proofErr w:type="gramEnd"/>
    </w:p>
    <w:p w:rsidR="00987303" w:rsidRDefault="00987303">
      <w:pPr>
        <w:pStyle w:val="ConsPlusTitle"/>
        <w:jc w:val="center"/>
        <w:rPr>
          <w:sz w:val="20"/>
          <w:szCs w:val="20"/>
        </w:rPr>
      </w:pPr>
      <w:r>
        <w:rPr>
          <w:sz w:val="20"/>
          <w:szCs w:val="20"/>
        </w:rPr>
        <w:t>МЕДИЦИНСКИХ УСЛУГ</w:t>
      </w:r>
    </w:p>
    <w:p w:rsidR="00987303" w:rsidRDefault="00987303">
      <w:pPr>
        <w:widowControl w:val="0"/>
        <w:autoSpaceDE w:val="0"/>
        <w:autoSpaceDN w:val="0"/>
        <w:adjustRightInd w:val="0"/>
        <w:spacing w:after="0" w:line="240" w:lineRule="auto"/>
        <w:jc w:val="center"/>
        <w:rPr>
          <w:rFonts w:ascii="Calibri" w:hAnsi="Calibri" w:cs="Calibri"/>
          <w:sz w:val="20"/>
          <w:szCs w:val="20"/>
        </w:rPr>
      </w:pPr>
    </w:p>
    <w:p w:rsidR="00987303" w:rsidRDefault="00987303">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 Общие положения</w:t>
      </w:r>
    </w:p>
    <w:p w:rsidR="00987303" w:rsidRDefault="00987303">
      <w:pPr>
        <w:widowControl w:val="0"/>
        <w:autoSpaceDE w:val="0"/>
        <w:autoSpaceDN w:val="0"/>
        <w:adjustRightInd w:val="0"/>
        <w:spacing w:after="0" w:line="240" w:lineRule="auto"/>
        <w:jc w:val="center"/>
        <w:rPr>
          <w:rFonts w:ascii="Calibri" w:hAnsi="Calibri" w:cs="Calibri"/>
        </w:rPr>
      </w:pP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Настоящие Правила определяют порядок и условия предоставления медицинскими организациями гражданам платных медицинских услуг.</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целей настоящих Правил используются следующие основные понятия:</w:t>
      </w:r>
    </w:p>
    <w:p w:rsidR="00987303" w:rsidRDefault="0098730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"платные медицинские услуги" - медицинские услуги, предоставляемые на возмездной основе за счет личных средств граждан, средств юридических лиц и иных средств на основании договоров, в том числе договоров добровольного медицинского страхования (далее - договор);</w:t>
      </w:r>
      <w:proofErr w:type="gramEnd"/>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"потребитель"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w:t>
      </w:r>
      <w:hyperlink r:id="rId8" w:history="1">
        <w:r>
          <w:rPr>
            <w:rFonts w:ascii="Calibri" w:hAnsi="Calibri" w:cs="Calibri"/>
            <w:color w:val="0000FF"/>
          </w:rPr>
          <w:t>закона</w:t>
        </w:r>
      </w:hyperlink>
      <w:r>
        <w:rPr>
          <w:rFonts w:ascii="Calibri" w:hAnsi="Calibri" w:cs="Calibri"/>
        </w:rPr>
        <w:t xml:space="preserve"> "Об основах охраны здоровья граждан в Российской Федерации";</w:t>
      </w:r>
    </w:p>
    <w:p w:rsidR="00987303" w:rsidRDefault="0098730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"заказчик"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roofErr w:type="gramEnd"/>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 медицинская организация, предоставляющая платные медицинские услуги потребителям.</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Понятие "медицинская организация" употребляется в настоящих Правилах в значении, определенном в Федеральном </w:t>
      </w:r>
      <w:hyperlink r:id="rId9" w:history="1">
        <w:r>
          <w:rPr>
            <w:rFonts w:ascii="Calibri" w:hAnsi="Calibri" w:cs="Calibri"/>
            <w:color w:val="0000FF"/>
          </w:rPr>
          <w:t>законе</w:t>
        </w:r>
      </w:hyperlink>
      <w:r>
        <w:rPr>
          <w:rFonts w:ascii="Calibri" w:hAnsi="Calibri" w:cs="Calibri"/>
        </w:rPr>
        <w:t xml:space="preserve"> "Об основах охраны здоровья граждан в Российской Федерации".</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Платные медицинские услуги предоставляются медицинскими организациями на основании </w:t>
      </w:r>
      <w:hyperlink r:id="rId10" w:history="1">
        <w:r>
          <w:rPr>
            <w:rFonts w:ascii="Calibri" w:hAnsi="Calibri" w:cs="Calibri"/>
            <w:color w:val="0000FF"/>
          </w:rPr>
          <w:t>перечня</w:t>
        </w:r>
      </w:hyperlink>
      <w:r>
        <w:rPr>
          <w:rFonts w:ascii="Calibri" w:hAnsi="Calibri" w:cs="Calibri"/>
        </w:rPr>
        <w:t xml:space="preserve"> работ (услуг), составляющих медицинскую деятельность и указанных в лицензии на осуществление медицинской деятельности, выданной в установленном </w:t>
      </w:r>
      <w:hyperlink r:id="rId11" w:history="1">
        <w:r>
          <w:rPr>
            <w:rFonts w:ascii="Calibri" w:hAnsi="Calibri" w:cs="Calibri"/>
            <w:color w:val="0000FF"/>
          </w:rPr>
          <w:t>порядке</w:t>
        </w:r>
      </w:hyperlink>
      <w:r>
        <w:rPr>
          <w:rFonts w:ascii="Calibri" w:hAnsi="Calibri" w:cs="Calibri"/>
        </w:rPr>
        <w:t>.</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Настоящие Правила в наглядной и доступной форме доводятся исполнителем до сведения потребителя (заказчика).</w:t>
      </w:r>
    </w:p>
    <w:p w:rsidR="00987303" w:rsidRDefault="00987303">
      <w:pPr>
        <w:widowControl w:val="0"/>
        <w:autoSpaceDE w:val="0"/>
        <w:autoSpaceDN w:val="0"/>
        <w:adjustRightInd w:val="0"/>
        <w:spacing w:after="0" w:line="240" w:lineRule="auto"/>
        <w:jc w:val="center"/>
        <w:rPr>
          <w:rFonts w:ascii="Calibri" w:hAnsi="Calibri" w:cs="Calibri"/>
        </w:rPr>
      </w:pPr>
    </w:p>
    <w:p w:rsidR="00987303" w:rsidRDefault="00987303">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 Условия предоставления платных медицинских услуг</w:t>
      </w:r>
    </w:p>
    <w:p w:rsidR="00987303" w:rsidRDefault="00987303">
      <w:pPr>
        <w:widowControl w:val="0"/>
        <w:autoSpaceDE w:val="0"/>
        <w:autoSpaceDN w:val="0"/>
        <w:adjustRightInd w:val="0"/>
        <w:spacing w:after="0" w:line="240" w:lineRule="auto"/>
        <w:jc w:val="center"/>
        <w:rPr>
          <w:rFonts w:ascii="Calibri" w:hAnsi="Calibri" w:cs="Calibri"/>
        </w:rPr>
      </w:pP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w:t>
      </w:r>
      <w:hyperlink r:id="rId12"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Медицинские организации, участвующие в реализации программы и территориальной программы, имеют право предоставлять платные медицинские услуги:</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на иных условиях, чем предусмотрено программой, территориальными программами и (или) целевыми программами, по желанию потребителя (заказчика), включая в том числе:</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индивидуального поста медицинского наблюдения при лечении в условиях стационара;</w:t>
      </w:r>
    </w:p>
    <w:p w:rsidR="00987303" w:rsidRDefault="0098730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применение лекарственных препаратов, не входящих в </w:t>
      </w:r>
      <w:hyperlink r:id="rId13" w:history="1">
        <w:r>
          <w:rPr>
            <w:rFonts w:ascii="Calibri" w:hAnsi="Calibri" w:cs="Calibri"/>
            <w:color w:val="0000FF"/>
          </w:rPr>
          <w:t>перечень</w:t>
        </w:r>
      </w:hyperlink>
      <w:r>
        <w:rPr>
          <w:rFonts w:ascii="Calibri" w:hAnsi="Calibri" w:cs="Calibri"/>
        </w:rPr>
        <w:t xml:space="preserve"> жизненно необходимых и важнейших лекарственных препаратов,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указанный перечень, а также применение медицинских изделий, лечебного питания, в том числе специализированных продуктов лечебного питания, не предусмотренных стандартами медицинской помощи;</w:t>
      </w:r>
      <w:proofErr w:type="gramEnd"/>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при предоставлении медицинских услуг анонимно, за исключением случаев, предусмотренных законодательством Российской Федерации;</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при самостоятельном обращении за получением медицинских услуг, за исключением случаев и порядка, предусмотренных </w:t>
      </w:r>
      <w:hyperlink r:id="rId14" w:history="1">
        <w:r>
          <w:rPr>
            <w:rFonts w:ascii="Calibri" w:hAnsi="Calibri" w:cs="Calibri"/>
            <w:color w:val="0000FF"/>
          </w:rPr>
          <w:t>статьей 21</w:t>
        </w:r>
      </w:hyperlink>
      <w:r>
        <w:rPr>
          <w:rFonts w:ascii="Calibri" w:hAnsi="Calibri" w:cs="Calibri"/>
        </w:rPr>
        <w:t xml:space="preserve"> Федерального закона "Об основах охраны здоровья граждан в Российской Федерации", и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Порядок определения цен (тарифов) на медицинские услуги, предоставляемые медицинскими организациями, являющимися бюджетными и казенными государственными (муниципальными) учреждениями, устанавливается органами, осуществляющими функции и полномочия учредителей.</w:t>
      </w:r>
      <w:proofErr w:type="gramEnd"/>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Медицинские организации иных организационно-правовых форм определяют цены (тарифы) на предоставляемые платные медицинские услуги самостоятельно.</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 предоставлении платных медицинских услуг должны соблюдаться </w:t>
      </w:r>
      <w:hyperlink r:id="rId15" w:history="1">
        <w:r>
          <w:rPr>
            <w:rFonts w:ascii="Calibri" w:hAnsi="Calibri" w:cs="Calibri"/>
            <w:color w:val="0000FF"/>
          </w:rPr>
          <w:t>порядки</w:t>
        </w:r>
      </w:hyperlink>
      <w:r>
        <w:rPr>
          <w:rFonts w:ascii="Calibri" w:hAnsi="Calibri" w:cs="Calibri"/>
        </w:rPr>
        <w:t xml:space="preserve"> оказания </w:t>
      </w:r>
      <w:r>
        <w:rPr>
          <w:rFonts w:ascii="Calibri" w:hAnsi="Calibri" w:cs="Calibri"/>
        </w:rPr>
        <w:lastRenderedPageBreak/>
        <w:t>медицинской помощи, утвержденные Министерством здравоохранения Российской Федерации.</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Платные медицинские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987303" w:rsidRDefault="00987303">
      <w:pPr>
        <w:widowControl w:val="0"/>
        <w:autoSpaceDE w:val="0"/>
        <w:autoSpaceDN w:val="0"/>
        <w:adjustRightInd w:val="0"/>
        <w:spacing w:after="0" w:line="240" w:lineRule="auto"/>
        <w:jc w:val="center"/>
        <w:rPr>
          <w:rFonts w:ascii="Calibri" w:hAnsi="Calibri" w:cs="Calibri"/>
        </w:rPr>
      </w:pPr>
    </w:p>
    <w:p w:rsidR="00987303" w:rsidRDefault="00987303">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 xml:space="preserve">III. Информация об исполнителе и </w:t>
      </w:r>
      <w:proofErr w:type="gramStart"/>
      <w:r>
        <w:rPr>
          <w:rFonts w:ascii="Calibri" w:hAnsi="Calibri" w:cs="Calibri"/>
        </w:rPr>
        <w:t>предоставляемых</w:t>
      </w:r>
      <w:proofErr w:type="gramEnd"/>
    </w:p>
    <w:p w:rsidR="00987303" w:rsidRDefault="0098730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им медицинских </w:t>
      </w:r>
      <w:proofErr w:type="gramStart"/>
      <w:r>
        <w:rPr>
          <w:rFonts w:ascii="Calibri" w:hAnsi="Calibri" w:cs="Calibri"/>
        </w:rPr>
        <w:t>услугах</w:t>
      </w:r>
      <w:proofErr w:type="gramEnd"/>
    </w:p>
    <w:p w:rsidR="00987303" w:rsidRDefault="00987303">
      <w:pPr>
        <w:widowControl w:val="0"/>
        <w:autoSpaceDE w:val="0"/>
        <w:autoSpaceDN w:val="0"/>
        <w:adjustRightInd w:val="0"/>
        <w:spacing w:after="0" w:line="240" w:lineRule="auto"/>
        <w:jc w:val="center"/>
        <w:rPr>
          <w:rFonts w:ascii="Calibri" w:hAnsi="Calibri" w:cs="Calibri"/>
        </w:rPr>
      </w:pP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Исполнитель обязан предоставить посредством размещения на сайте медицинской организации в информационно-телекоммуникационной сети "Интернет", а также на информационных стендах (стойках) медицинской организации информацию, содержащую следующие сведения:</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для юридического лица - наименование и фирменное наименование (если имеется);</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индивидуального предпринимателя - фамилия, имя и отчество (если имеется);</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адрес места нахождения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адрес места жительства и адрес места осуществления медицинской деятельности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сведения о лицензии на осуществление медицинской деятельности (номер и дата регистрации, перечень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перечень платных медицинских услуг с указанием цен в рублях, сведения об условиях, порядке, форме предоставления медицинских услуг и порядке их оплаты;</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порядок и условия предоставления медицинской помощи в соответствии с программой и территориальной программой;</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режим работы медицинской организации, график работы медицинских работников, участвующих в предоставлении платных медицинских услуг;</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адреса и телефоны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 Информационные стенды (стойки) </w:t>
      </w:r>
      <w:proofErr w:type="gramStart"/>
      <w:r>
        <w:rPr>
          <w:rFonts w:ascii="Calibri" w:hAnsi="Calibri" w:cs="Calibri"/>
        </w:rPr>
        <w:t>располагаются в доступном для посетителей месте и оформляются</w:t>
      </w:r>
      <w:proofErr w:type="gramEnd"/>
      <w:r>
        <w:rPr>
          <w:rFonts w:ascii="Calibri" w:hAnsi="Calibri" w:cs="Calibri"/>
        </w:rPr>
        <w:t xml:space="preserve"> таким образом, чтобы можно было свободно ознакомиться с размещенной на них информацией.</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Исполнитель предоставляет для ознакомления по требованию потребителя и (или) заказчика:</w:t>
      </w:r>
    </w:p>
    <w:p w:rsidR="00987303" w:rsidRDefault="0098730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копию учредительного документа медицинской организации - юридического лица, положение о ее филиале (отделении, другом территориально обособленном структурном подразделении), участвующем в предоставлении платных медицинских услуг, либо копию свидетельства о государственной регистрации физического лица в качестве индивидуального предпринимателя;</w:t>
      </w:r>
      <w:proofErr w:type="gramEnd"/>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w:t>
      </w:r>
      <w:r>
        <w:rPr>
          <w:rFonts w:ascii="Calibri" w:hAnsi="Calibri" w:cs="Calibri"/>
        </w:rPr>
        <w:lastRenderedPageBreak/>
        <w:t>соответствии с лицензией.</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При заключении договора по требованию потребителя и (или) заказчика им должна предоставляться в доступной форме информация о платных медицинских услугах, содержащая следующие сведения:</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порядки оказания медицинской помощи и стандарты медицинской помощи, применяемые при предоставлении платных медицинских услуг;</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другие сведения, относящиеся к предмету договора.</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proofErr w:type="gramStart"/>
      <w:r>
        <w:rPr>
          <w:rFonts w:ascii="Calibri" w:hAnsi="Calibri" w:cs="Calibri"/>
        </w:rPr>
        <w:t>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roofErr w:type="gramEnd"/>
    </w:p>
    <w:p w:rsidR="00987303" w:rsidRDefault="00987303">
      <w:pPr>
        <w:widowControl w:val="0"/>
        <w:autoSpaceDE w:val="0"/>
        <w:autoSpaceDN w:val="0"/>
        <w:adjustRightInd w:val="0"/>
        <w:spacing w:after="0" w:line="240" w:lineRule="auto"/>
        <w:jc w:val="center"/>
        <w:rPr>
          <w:rFonts w:ascii="Calibri" w:hAnsi="Calibri" w:cs="Calibri"/>
        </w:rPr>
      </w:pPr>
    </w:p>
    <w:p w:rsidR="00987303" w:rsidRDefault="00987303">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IV. Порядок заключения договора и оплаты медицинских услуг</w:t>
      </w:r>
    </w:p>
    <w:p w:rsidR="00987303" w:rsidRDefault="00987303">
      <w:pPr>
        <w:widowControl w:val="0"/>
        <w:autoSpaceDE w:val="0"/>
        <w:autoSpaceDN w:val="0"/>
        <w:adjustRightInd w:val="0"/>
        <w:spacing w:after="0" w:line="240" w:lineRule="auto"/>
        <w:jc w:val="center"/>
        <w:rPr>
          <w:rFonts w:ascii="Calibri" w:hAnsi="Calibri" w:cs="Calibri"/>
        </w:rPr>
      </w:pP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Договор заключается потребителем (заказчиком) и исполнителем в письменной форме.</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Договор должен содержать:</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сведения об исполнителе:</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и фирменное наименование (если имеется) медицинской организации - юридического лица,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фамилия, имя и отчество (если имеется) индивидуального предпринимателя, адрес места жительства и адрес места осуществления медицинской деятельности,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номер лицензии на осуществление медицинской деятельности, дата ее регистрации с указанием перечня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фамилию, имя и отчество (если имеется), адрес места жительства и телефон потребителя (</w:t>
      </w:r>
      <w:hyperlink r:id="rId16" w:history="1">
        <w:r>
          <w:rPr>
            <w:rFonts w:ascii="Calibri" w:hAnsi="Calibri" w:cs="Calibri"/>
            <w:color w:val="0000FF"/>
          </w:rPr>
          <w:t>законного представителя</w:t>
        </w:r>
      </w:hyperlink>
      <w:r>
        <w:rPr>
          <w:rFonts w:ascii="Calibri" w:hAnsi="Calibri" w:cs="Calibri"/>
        </w:rPr>
        <w:t xml:space="preserve"> потребителя);</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фамилию, имя и отчество (если имеется), адрес места жительства и телефон заказчика - физического лица;</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и адрес места нахождения заказчика - юридического лица;</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перечень платных медицинских услуг, предоставляемых в соответствии с договором;</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стоимость платных медицинских услуг, сроки и порядок их оплаты;</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условия и сроки предоставления платных медицинских услуг;</w:t>
      </w:r>
    </w:p>
    <w:p w:rsidR="00987303" w:rsidRDefault="0098730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е) должность, фамилию, имя, отчество (если имеется) лица, заключающего договор от имени исполнителя, и его подпись, фамилию, имя, отчество (если имеется) потребителя (заказчика) и его подпись.</w:t>
      </w:r>
      <w:proofErr w:type="gramEnd"/>
      <w:r>
        <w:rPr>
          <w:rFonts w:ascii="Calibri" w:hAnsi="Calibri" w:cs="Calibri"/>
        </w:rPr>
        <w:t xml:space="preserve"> В случае если заказчик является юридическим лицом, указывается должность лица, заключающего договор от имени заказчика;</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ответственность сторон за невыполнение условий договора;</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порядок изменения и расторжения договора;</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иные условия, определяемые по соглашению сторон.</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Договор составляется в 3 экземплярах, один из которых находится у исполнителя, второй - у заказчика, третий - у потребителя. В случае если договор заключается потребителем и </w:t>
      </w:r>
      <w:r>
        <w:rPr>
          <w:rFonts w:ascii="Calibri" w:hAnsi="Calibri" w:cs="Calibri"/>
        </w:rPr>
        <w:lastRenderedPageBreak/>
        <w:t>исполнителем, он составляется в 2 экземплярах.</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На предоставление платных медицинских услуг может быть составлена смета. Ее составление по требованию потребителя (заказчика) или исполнителя является обязательным, при этом она является неотъемлемой частью договора.</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 согласия потребителя (заказчика) исполнитель не вправе предоставлять дополнительные медицинские услуги на возмездной основе.</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w:t>
      </w:r>
      <w:hyperlink r:id="rId17" w:history="1">
        <w:r>
          <w:rPr>
            <w:rFonts w:ascii="Calibri" w:hAnsi="Calibri" w:cs="Calibri"/>
            <w:color w:val="0000FF"/>
          </w:rPr>
          <w:t>законом</w:t>
        </w:r>
      </w:hyperlink>
      <w:r>
        <w:rPr>
          <w:rFonts w:ascii="Calibri" w:hAnsi="Calibri" w:cs="Calibri"/>
        </w:rPr>
        <w:t xml:space="preserve"> "Об основах охраны здоровья граждан в Российской Федерации".</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Потребитель (заказчик) обязан оплатить предоставленную исполнителем медицинскую услугу в сроки и в порядке, которые определены договором.</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Исполнителем после исполнения договора выдаются потребителю (</w:t>
      </w:r>
      <w:hyperlink r:id="rId18" w:history="1">
        <w:r>
          <w:rPr>
            <w:rFonts w:ascii="Calibri" w:hAnsi="Calibri" w:cs="Calibri"/>
            <w:color w:val="0000FF"/>
          </w:rPr>
          <w:t>законному представителю</w:t>
        </w:r>
      </w:hyperlink>
      <w:r>
        <w:rPr>
          <w:rFonts w:ascii="Calibri" w:hAnsi="Calibri" w:cs="Calibri"/>
        </w:rPr>
        <w:t xml:space="preserve">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w:t>
      </w:r>
      <w:hyperlink r:id="rId19" w:history="1">
        <w:r>
          <w:rPr>
            <w:rFonts w:ascii="Calibri" w:hAnsi="Calibri" w:cs="Calibri"/>
            <w:color w:val="0000FF"/>
          </w:rPr>
          <w:t>кодексом</w:t>
        </w:r>
      </w:hyperlink>
      <w:r>
        <w:rPr>
          <w:rFonts w:ascii="Calibri" w:hAnsi="Calibri" w:cs="Calibri"/>
        </w:rPr>
        <w:t xml:space="preserve"> Российской Федерации и </w:t>
      </w:r>
      <w:hyperlink r:id="rId20" w:history="1">
        <w:r>
          <w:rPr>
            <w:rFonts w:ascii="Calibri" w:hAnsi="Calibri" w:cs="Calibri"/>
            <w:color w:val="0000FF"/>
          </w:rPr>
          <w:t>Законом</w:t>
        </w:r>
      </w:hyperlink>
      <w:r>
        <w:rPr>
          <w:rFonts w:ascii="Calibri" w:hAnsi="Calibri" w:cs="Calibri"/>
        </w:rPr>
        <w:t xml:space="preserve"> Российской Федерации "Об организации страхового дела в Российской Федерации".</w:t>
      </w:r>
    </w:p>
    <w:p w:rsidR="00987303" w:rsidRDefault="00987303">
      <w:pPr>
        <w:widowControl w:val="0"/>
        <w:autoSpaceDE w:val="0"/>
        <w:autoSpaceDN w:val="0"/>
        <w:adjustRightInd w:val="0"/>
        <w:spacing w:after="0" w:line="240" w:lineRule="auto"/>
        <w:jc w:val="center"/>
        <w:rPr>
          <w:rFonts w:ascii="Calibri" w:hAnsi="Calibri" w:cs="Calibri"/>
        </w:rPr>
      </w:pPr>
    </w:p>
    <w:p w:rsidR="00987303" w:rsidRDefault="00987303">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 Порядок предоставления платных медицинских услуг</w:t>
      </w:r>
    </w:p>
    <w:p w:rsidR="00987303" w:rsidRDefault="00987303">
      <w:pPr>
        <w:widowControl w:val="0"/>
        <w:autoSpaceDE w:val="0"/>
        <w:autoSpaceDN w:val="0"/>
        <w:adjustRightInd w:val="0"/>
        <w:spacing w:after="0" w:line="240" w:lineRule="auto"/>
        <w:jc w:val="center"/>
        <w:rPr>
          <w:rFonts w:ascii="Calibri" w:hAnsi="Calibri" w:cs="Calibri"/>
        </w:rPr>
      </w:pP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w:t>
      </w:r>
      <w:hyperlink r:id="rId21" w:history="1">
        <w:r>
          <w:rPr>
            <w:rFonts w:ascii="Calibri" w:hAnsi="Calibri" w:cs="Calibri"/>
            <w:color w:val="0000FF"/>
          </w:rPr>
          <w:t>законодательством</w:t>
        </w:r>
      </w:hyperlink>
      <w:r>
        <w:rPr>
          <w:rFonts w:ascii="Calibri" w:hAnsi="Calibri" w:cs="Calibri"/>
        </w:rPr>
        <w:t xml:space="preserve"> Российской Федерации об охране здоровья граждан.</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Исполнитель предоставляет потребителю (</w:t>
      </w:r>
      <w:hyperlink r:id="rId22" w:history="1">
        <w:r>
          <w:rPr>
            <w:rFonts w:ascii="Calibri" w:hAnsi="Calibri" w:cs="Calibri"/>
            <w:color w:val="0000FF"/>
          </w:rPr>
          <w:t>законному представителю</w:t>
        </w:r>
      </w:hyperlink>
      <w:r>
        <w:rPr>
          <w:rFonts w:ascii="Calibri" w:hAnsi="Calibri" w:cs="Calibri"/>
        </w:rPr>
        <w:t xml:space="preserve"> потребителя) по его требованию и в доступной для него форме информацию:</w:t>
      </w:r>
    </w:p>
    <w:p w:rsidR="00987303" w:rsidRDefault="0098730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roofErr w:type="gramEnd"/>
    </w:p>
    <w:p w:rsidR="00987303" w:rsidRDefault="0098730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roofErr w:type="gramEnd"/>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30.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987303" w:rsidRDefault="00987303">
      <w:pPr>
        <w:widowControl w:val="0"/>
        <w:autoSpaceDE w:val="0"/>
        <w:autoSpaceDN w:val="0"/>
        <w:adjustRightInd w:val="0"/>
        <w:spacing w:after="0" w:line="240" w:lineRule="auto"/>
        <w:jc w:val="center"/>
        <w:rPr>
          <w:rFonts w:ascii="Calibri" w:hAnsi="Calibri" w:cs="Calibri"/>
        </w:rPr>
      </w:pPr>
    </w:p>
    <w:p w:rsidR="00987303" w:rsidRDefault="00987303">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 Ответственность исполнителя и контроль</w:t>
      </w:r>
    </w:p>
    <w:p w:rsidR="00987303" w:rsidRDefault="00987303">
      <w:pPr>
        <w:widowControl w:val="0"/>
        <w:autoSpaceDE w:val="0"/>
        <w:autoSpaceDN w:val="0"/>
        <w:adjustRightInd w:val="0"/>
        <w:spacing w:after="0" w:line="240" w:lineRule="auto"/>
        <w:jc w:val="center"/>
        <w:rPr>
          <w:rFonts w:ascii="Calibri" w:hAnsi="Calibri" w:cs="Calibri"/>
        </w:rPr>
      </w:pPr>
      <w:r>
        <w:rPr>
          <w:rFonts w:ascii="Calibri" w:hAnsi="Calibri" w:cs="Calibri"/>
        </w:rPr>
        <w:t>за предоставлением платных медицинских услуг</w:t>
      </w:r>
    </w:p>
    <w:p w:rsidR="00987303" w:rsidRDefault="00987303">
      <w:pPr>
        <w:widowControl w:val="0"/>
        <w:autoSpaceDE w:val="0"/>
        <w:autoSpaceDN w:val="0"/>
        <w:adjustRightInd w:val="0"/>
        <w:spacing w:after="0" w:line="240" w:lineRule="auto"/>
        <w:jc w:val="center"/>
        <w:rPr>
          <w:rFonts w:ascii="Calibri" w:hAnsi="Calibri" w:cs="Calibri"/>
        </w:rPr>
      </w:pP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987303" w:rsidRDefault="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A23939" w:rsidRPr="00987303" w:rsidRDefault="00987303" w:rsidP="0098730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Контроль за соблюдением настоящих Правил осуществляет </w:t>
      </w:r>
      <w:proofErr w:type="gramStart"/>
      <w:r>
        <w:rPr>
          <w:rFonts w:ascii="Calibri" w:hAnsi="Calibri" w:cs="Calibri"/>
        </w:rPr>
        <w:t>Федеральная</w:t>
      </w:r>
      <w:proofErr w:type="gramEnd"/>
      <w:r>
        <w:rPr>
          <w:rFonts w:ascii="Calibri" w:hAnsi="Calibri" w:cs="Calibri"/>
        </w:rPr>
        <w:t xml:space="preserve"> служба по надзору в сфере защиты прав потребителей и благополучия человека в рамках установленных полномочий.</w:t>
      </w:r>
      <w:bookmarkStart w:id="1" w:name="_GoBack"/>
      <w:bookmarkEnd w:id="1"/>
    </w:p>
    <w:sectPr w:rsidR="00A23939" w:rsidRPr="00987303" w:rsidSect="005F67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303"/>
    <w:rsid w:val="005705BB"/>
    <w:rsid w:val="00777055"/>
    <w:rsid w:val="00987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987303"/>
    <w:pPr>
      <w:widowControl w:val="0"/>
      <w:autoSpaceDE w:val="0"/>
      <w:autoSpaceDN w:val="0"/>
      <w:adjustRightInd w:val="0"/>
      <w:spacing w:after="0" w:line="240" w:lineRule="auto"/>
    </w:pPr>
    <w:rPr>
      <w:rFonts w:ascii="Calibri" w:eastAsiaTheme="minorEastAsia" w:hAnsi="Calibri" w:cs="Calibri"/>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987303"/>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428238E530F7298298C8461DCA4EB0D95E5EA06A73C2263F6CB47453sBEDN" TargetMode="External"/><Relationship Id="rId13" Type="http://schemas.openxmlformats.org/officeDocument/2006/relationships/hyperlink" Target="consultantplus://offline/ref=CD428238E530F7298298C8461DCA4EB0D95F5CA4667AC2263F6CB47453BD97B9B84AC562ED8A64F3s9E8N" TargetMode="External"/><Relationship Id="rId18" Type="http://schemas.openxmlformats.org/officeDocument/2006/relationships/hyperlink" Target="consultantplus://offline/ref=CD428238E530F7298298C8461DCA4EB0D15459A06E709F2C3735B87654B2C8AEBF03C963ED8A64sFE7N" TargetMode="External"/><Relationship Id="rId3" Type="http://schemas.openxmlformats.org/officeDocument/2006/relationships/settings" Target="settings.xml"/><Relationship Id="rId21" Type="http://schemas.openxmlformats.org/officeDocument/2006/relationships/hyperlink" Target="consultantplus://offline/ref=CD428238E530F7298298C8461DCA4EB0D95E5EA06A73C2263F6CB47453BD97B9B84AC562ED8A66F6s9ECN" TargetMode="External"/><Relationship Id="rId7" Type="http://schemas.openxmlformats.org/officeDocument/2006/relationships/hyperlink" Target="consultantplus://offline/ref=CD428238E530F7298298C8461DCA4EB0D0555CA4642D95246E39BAs7E1N" TargetMode="External"/><Relationship Id="rId12" Type="http://schemas.openxmlformats.org/officeDocument/2006/relationships/hyperlink" Target="consultantplus://offline/ref=CD428238E530F7298298C8461DCA4EB0D95E59AF6C7AC2263F6CB47453BD97B9B84AC562ED8A64F2s9EBN" TargetMode="External"/><Relationship Id="rId17" Type="http://schemas.openxmlformats.org/officeDocument/2006/relationships/hyperlink" Target="consultantplus://offline/ref=CD428238E530F7298298C8461DCA4EB0D95E5EA06A73C2263F6CB47453sBEDN" TargetMode="External"/><Relationship Id="rId2" Type="http://schemas.microsoft.com/office/2007/relationships/stylesWithEffects" Target="stylesWithEffects.xml"/><Relationship Id="rId16" Type="http://schemas.openxmlformats.org/officeDocument/2006/relationships/hyperlink" Target="consultantplus://offline/ref=CD428238E530F7298298C8461DCA4EB0D15459A06E709F2C3735B87654B2C8AEBF03C963ED8A64sFE7N" TargetMode="External"/><Relationship Id="rId20" Type="http://schemas.openxmlformats.org/officeDocument/2006/relationships/hyperlink" Target="consultantplus://offline/ref=CD428238E530F7298298C8461DCA4EB0D95E56A1667DC2263F6CB47453sBEDN" TargetMode="External"/><Relationship Id="rId1" Type="http://schemas.openxmlformats.org/officeDocument/2006/relationships/styles" Target="styles.xml"/><Relationship Id="rId6" Type="http://schemas.openxmlformats.org/officeDocument/2006/relationships/hyperlink" Target="consultantplus://offline/ref=CD428238E530F7298298C8461DCA4EB0D95E5CA56B7DC2263F6CB47453BD97B9B84AC565sEEFN" TargetMode="External"/><Relationship Id="rId11" Type="http://schemas.openxmlformats.org/officeDocument/2006/relationships/hyperlink" Target="consultantplus://offline/ref=CD428238E530F7298298C8461DCA4EB0D9595EA6677EC2263F6CB47453BD97B9B84AC562ED8A64F2s9E8N" TargetMode="External"/><Relationship Id="rId24" Type="http://schemas.openxmlformats.org/officeDocument/2006/relationships/theme" Target="theme/theme1.xml"/><Relationship Id="rId5" Type="http://schemas.openxmlformats.org/officeDocument/2006/relationships/hyperlink" Target="consultantplus://offline/ref=CD428238E530F7298298C8461DCA4EB0D95E5EA06A73C2263F6CB47453BD97B9B84AC562ED8A6CFAs9ECN" TargetMode="External"/><Relationship Id="rId15" Type="http://schemas.openxmlformats.org/officeDocument/2006/relationships/hyperlink" Target="consultantplus://offline/ref=CD428238E530F7298298C8461DCA4EB0D9595EA16E7AC2263F6CB47453BD97B9B84AC562ED8A64F3s9EDN" TargetMode="External"/><Relationship Id="rId23" Type="http://schemas.openxmlformats.org/officeDocument/2006/relationships/fontTable" Target="fontTable.xml"/><Relationship Id="rId10" Type="http://schemas.openxmlformats.org/officeDocument/2006/relationships/hyperlink" Target="consultantplus://offline/ref=CD428238E530F7298298C8461DCA4EB0D9595EA6677EC2263F6CB47453BD97B9B84AC562ED8A64F4s9E7N" TargetMode="External"/><Relationship Id="rId19" Type="http://schemas.openxmlformats.org/officeDocument/2006/relationships/hyperlink" Target="consultantplus://offline/ref=CD428238E530F7298298C8461DCA4EB0D9595FA5687CC2263F6CB47453sBEDN" TargetMode="External"/><Relationship Id="rId4" Type="http://schemas.openxmlformats.org/officeDocument/2006/relationships/webSettings" Target="webSettings.xml"/><Relationship Id="rId9" Type="http://schemas.openxmlformats.org/officeDocument/2006/relationships/hyperlink" Target="consultantplus://offline/ref=CD428238E530F7298298C8461DCA4EB0D95E5EA06A73C2263F6CB47453BD97B9B84AC562ED8A64F1s9E6N" TargetMode="External"/><Relationship Id="rId14" Type="http://schemas.openxmlformats.org/officeDocument/2006/relationships/hyperlink" Target="consultantplus://offline/ref=CD428238E530F7298298C8461DCA4EB0D95E5EA06A73C2263F6CB47453BD97B9B84AC562ED8A66F4s9EDN" TargetMode="External"/><Relationship Id="rId22" Type="http://schemas.openxmlformats.org/officeDocument/2006/relationships/hyperlink" Target="consultantplus://offline/ref=CD428238E530F7298298C8461DCA4EB0D15459A06E709F2C3735B87654B2C8AEBF03C963ED8A64sFE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2975</Words>
  <Characters>16961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Ильнар Г. Фархутдинов</dc:creator>
  <cp:lastModifiedBy>Ильнар Г. Фархутдинов</cp:lastModifiedBy>
  <cp:revision>1</cp:revision>
  <dcterms:created xsi:type="dcterms:W3CDTF">2013-02-20T13:04:00Z</dcterms:created>
  <dcterms:modified xsi:type="dcterms:W3CDTF">2013-02-20T13:07:00Z</dcterms:modified>
</cp:coreProperties>
</file>