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70" w:rsidRPr="00C94E70" w:rsidRDefault="00C94E70" w:rsidP="00C94E7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94E70"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Сроки ожидания медицинской помощи, оказываемой в плановой форме, в том числе сроки ожидания оказания медицинской помощи в стационарных условиях, проведения отдельных диагностических обследований и консультаций врачей-специалистов</w:t>
      </w:r>
    </w:p>
    <w:p w:rsidR="00C94E70" w:rsidRPr="00C94E70" w:rsidRDefault="00C94E70" w:rsidP="00C94E7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94E70">
        <w:rPr>
          <w:rFonts w:ascii="Tahoma" w:eastAsia="Times New Roman" w:hAnsi="Tahoma" w:cs="Tahoma"/>
          <w:color w:val="000000" w:themeColor="text1"/>
          <w:sz w:val="28"/>
          <w:szCs w:val="28"/>
          <w:bdr w:val="none" w:sz="0" w:space="0" w:color="auto" w:frame="1"/>
          <w:lang w:eastAsia="ru-RU"/>
        </w:rPr>
        <w:t>(из Программы государственных гарантий бесплатного оказания гражданам медицинской помощи на территории Республики Татарстан на 2017 год и на плановый период 2018 и 2019 годов)</w:t>
      </w:r>
    </w:p>
    <w:p w:rsidR="00C94E70" w:rsidRPr="00C94E70" w:rsidRDefault="00C94E70" w:rsidP="00C94E7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4E70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 </w:t>
      </w:r>
    </w:p>
    <w:p w:rsidR="00C94E70" w:rsidRPr="00C94E70" w:rsidRDefault="00C94E70" w:rsidP="00C94E70">
      <w:pPr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Организация приема медицинскими работниками пациентов в амбулаторных условиях (предварительная запись, </w:t>
      </w:r>
      <w:proofErr w:type="spellStart"/>
      <w:r w:rsidRPr="00C94E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самозапись</w:t>
      </w:r>
      <w:proofErr w:type="spellEnd"/>
      <w:r w:rsidRPr="00C94E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больных на амбулаторный прием) и порядок вызова врача на дом (указание телефонов, по которым регистрируются вызовы врача на дом, удобный режим работы регистратуры) и оказание медицинской помощи на дому регламентируются МЗ РТ и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C94E70" w:rsidRPr="00C94E70" w:rsidRDefault="00C94E70" w:rsidP="00C94E70">
      <w:pPr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C94E70" w:rsidRPr="00C94E70" w:rsidRDefault="00C94E70" w:rsidP="00C94E70">
      <w:pPr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При оказании медицинской помощи предусматривается, что:</w:t>
      </w:r>
    </w:p>
    <w:p w:rsidR="00C94E70" w:rsidRPr="00C94E70" w:rsidRDefault="00C94E70" w:rsidP="00C94E70">
      <w:pPr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4E7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Symbol" w:eastAsia="Times New Roman" w:hAnsi="Symbol" w:cs="Tahoma"/>
          <w:color w:val="002060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  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срок ожидания оказания первичной медико-санитарной помощи в неотложной форме не должен превышать 2 часов с момента обращения пациента в медицинскую организацию;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C94E70">
        <w:rPr>
          <w:rFonts w:ascii="Symbol" w:eastAsia="Times New Roman" w:hAnsi="Symbol" w:cs="Tahoma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срок</w:t>
      </w:r>
      <w:proofErr w:type="gramEnd"/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 xml:space="preserve"> ожидания приема врачом-терапевтом участковым, врачом-педиатром участковым, врачом общей практики (семейным врачом) не должен превышать 24 часов с момента обращения пациента в медицинскую организацию; 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Symbol" w:eastAsia="Times New Roman" w:hAnsi="Symbol" w:cs="Tahoma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не должен превышать 14 календарных дней со дня обращения пациента в медицинскую организацию;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Symbol" w:eastAsia="Times New Roman" w:hAnsi="Symbol" w:cs="Tahoma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срок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должен превышать 14 календарных дней со дня их назначения;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Symbol" w:eastAsia="Times New Roman" w:hAnsi="Symbol" w:cs="Tahoma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 xml:space="preserve"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lastRenderedPageBreak/>
        <w:t>помощи в плановой форме не должен превышать 30 календарных дней со дня их назначения.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Symbol" w:eastAsia="Times New Roman" w:hAnsi="Symbol" w:cs="Tahoma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proofErr w:type="gramStart"/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 xml:space="preserve"> медицинской карте амбулаторного больного указываются даты назначения и проведения консультации и (или) исследования.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Symbol" w:eastAsia="Times New Roman" w:hAnsi="Symbol" w:cs="Tahoma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Symbol" w:eastAsia="Times New Roman" w:hAnsi="Symbol" w:cs="Tahoma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Специализированная, за исключением высокотехнологичной,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Программы. Максимальный срок ожидания не может превышать 30 календарных дней с даты выдачи лечащим врачом направления на госпитализацию (при условии обращения пациента на госпитализацию в рекомендуемые лечащим врачом сроки).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C94E70">
        <w:rPr>
          <w:rFonts w:ascii="Symbol" w:eastAsia="Times New Roman" w:hAnsi="Symbol" w:cs="Tahoma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Очередность</w:t>
      </w:r>
      <w:proofErr w:type="gramEnd"/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 xml:space="preserve">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C94E70">
        <w:rPr>
          <w:rFonts w:ascii="Symbol" w:eastAsia="Times New Roman" w:hAnsi="Symbol" w:cs="Tahoma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 xml:space="preserve">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«Интернет», с учетом требований законодательства РФ в области персональных данных.</w:t>
      </w:r>
    </w:p>
    <w:p w:rsidR="00C94E70" w:rsidRPr="00C94E70" w:rsidRDefault="00C94E70" w:rsidP="00C94E70">
      <w:pPr>
        <w:spacing w:after="0" w:line="315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C94E70">
        <w:rPr>
          <w:rFonts w:ascii="Symbol" w:eastAsia="Times New Roman" w:hAnsi="Symbol" w:cs="Tahoma"/>
          <w:sz w:val="24"/>
          <w:szCs w:val="24"/>
          <w:bdr w:val="none" w:sz="0" w:space="0" w:color="auto" w:frame="1"/>
          <w:lang w:eastAsia="ru-RU"/>
        </w:rPr>
        <w:t>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 w:rsidRPr="00C94E70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  <w:r w:rsidRPr="00C94E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94E70" w:rsidRPr="00C94E70" w:rsidRDefault="00C94E70" w:rsidP="00C9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B9" w:rsidRPr="00C94E70" w:rsidRDefault="00C563B9">
      <w:bookmarkStart w:id="0" w:name="_GoBack"/>
      <w:bookmarkEnd w:id="0"/>
    </w:p>
    <w:sectPr w:rsidR="00C563B9" w:rsidRPr="00C9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6B"/>
    <w:rsid w:val="009A216B"/>
    <w:rsid w:val="00C563B9"/>
    <w:rsid w:val="00C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AFF6-1BB0-4D36-912C-89367749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2019-10-17T14:48:00Z</dcterms:created>
  <dcterms:modified xsi:type="dcterms:W3CDTF">2019-10-17T14:49:00Z</dcterms:modified>
</cp:coreProperties>
</file>