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12" w:rsidRDefault="00295712" w:rsidP="0029571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Arial" w:hAnsi="Arial" w:cs="Arial"/>
          <w:color w:val="FF0000"/>
          <w:sz w:val="47"/>
          <w:szCs w:val="47"/>
          <w:bdr w:val="none" w:sz="0" w:space="0" w:color="auto" w:frame="1"/>
        </w:rPr>
        <w:t>Когда</w:t>
      </w:r>
      <w:r>
        <w:rPr>
          <w:rFonts w:ascii="Helvetica" w:hAnsi="Helvetica" w:cs="Tahoma"/>
          <w:color w:val="FF0000"/>
          <w:sz w:val="47"/>
          <w:szCs w:val="47"/>
          <w:bdr w:val="none" w:sz="0" w:space="0" w:color="auto" w:frame="1"/>
        </w:rPr>
        <w:t xml:space="preserve"> </w:t>
      </w:r>
      <w:r>
        <w:rPr>
          <w:rFonts w:ascii="Arial" w:hAnsi="Arial" w:cs="Arial"/>
          <w:color w:val="FF0000"/>
          <w:sz w:val="47"/>
          <w:szCs w:val="47"/>
          <w:bdr w:val="none" w:sz="0" w:space="0" w:color="auto" w:frame="1"/>
        </w:rPr>
        <w:t>и</w:t>
      </w:r>
      <w:r>
        <w:rPr>
          <w:rFonts w:ascii="Helvetica" w:hAnsi="Helvetica" w:cs="Tahoma"/>
          <w:color w:val="FF0000"/>
          <w:sz w:val="47"/>
          <w:szCs w:val="47"/>
          <w:bdr w:val="none" w:sz="0" w:space="0" w:color="auto" w:frame="1"/>
        </w:rPr>
        <w:t xml:space="preserve"> </w:t>
      </w:r>
      <w:r>
        <w:rPr>
          <w:rFonts w:ascii="Arial" w:hAnsi="Arial" w:cs="Arial"/>
          <w:color w:val="FF0000"/>
          <w:sz w:val="47"/>
          <w:szCs w:val="47"/>
          <w:bdr w:val="none" w:sz="0" w:space="0" w:color="auto" w:frame="1"/>
        </w:rPr>
        <w:t>где</w:t>
      </w:r>
      <w:r>
        <w:rPr>
          <w:rFonts w:ascii="Helvetica" w:hAnsi="Helvetica" w:cs="Tahoma"/>
          <w:color w:val="FF0000"/>
          <w:sz w:val="47"/>
          <w:szCs w:val="47"/>
          <w:bdr w:val="none" w:sz="0" w:space="0" w:color="auto" w:frame="1"/>
        </w:rPr>
        <w:t xml:space="preserve"> </w:t>
      </w:r>
      <w:r>
        <w:rPr>
          <w:rFonts w:ascii="Arial" w:hAnsi="Arial" w:cs="Arial"/>
          <w:color w:val="FF0000"/>
          <w:sz w:val="47"/>
          <w:szCs w:val="47"/>
          <w:bdr w:val="none" w:sz="0" w:space="0" w:color="auto" w:frame="1"/>
        </w:rPr>
        <w:t>запрещено</w:t>
      </w:r>
      <w:r>
        <w:rPr>
          <w:rFonts w:ascii="Helvetica" w:hAnsi="Helvetica" w:cs="Tahoma"/>
          <w:color w:val="FF0000"/>
          <w:sz w:val="47"/>
          <w:szCs w:val="47"/>
          <w:bdr w:val="none" w:sz="0" w:space="0" w:color="auto" w:frame="1"/>
        </w:rPr>
        <w:t xml:space="preserve"> </w:t>
      </w:r>
      <w:r>
        <w:rPr>
          <w:rFonts w:ascii="Arial" w:hAnsi="Arial" w:cs="Arial"/>
          <w:color w:val="FF0000"/>
          <w:sz w:val="47"/>
          <w:szCs w:val="47"/>
          <w:bdr w:val="none" w:sz="0" w:space="0" w:color="auto" w:frame="1"/>
        </w:rPr>
        <w:t>курение</w:t>
      </w:r>
      <w:r>
        <w:rPr>
          <w:rFonts w:ascii="Helvetica" w:hAnsi="Helvetica" w:cs="Tahoma"/>
          <w:color w:val="FF0000"/>
          <w:sz w:val="47"/>
          <w:szCs w:val="47"/>
          <w:bdr w:val="none" w:sz="0" w:space="0" w:color="auto" w:frame="1"/>
        </w:rPr>
        <w:t xml:space="preserve"> </w:t>
      </w:r>
      <w:r>
        <w:rPr>
          <w:rFonts w:ascii="Arial" w:hAnsi="Arial" w:cs="Arial"/>
          <w:color w:val="FF0000"/>
          <w:sz w:val="47"/>
          <w:szCs w:val="47"/>
          <w:bdr w:val="none" w:sz="0" w:space="0" w:color="auto" w:frame="1"/>
        </w:rPr>
        <w:t>табака</w:t>
      </w:r>
      <w:r>
        <w:rPr>
          <w:rFonts w:ascii="Helvetica" w:hAnsi="Helvetica" w:cs="Tahoma"/>
          <w:color w:val="FF0000"/>
          <w:sz w:val="47"/>
          <w:szCs w:val="47"/>
          <w:bdr w:val="none" w:sz="0" w:space="0" w:color="auto" w:frame="1"/>
        </w:rPr>
        <w:t>?</w:t>
      </w:r>
    </w:p>
    <w:p w:rsidR="00295712" w:rsidRDefault="00295712" w:rsidP="00295712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color w:val="444444"/>
          <w:sz w:val="32"/>
          <w:szCs w:val="32"/>
          <w:bdr w:val="none" w:sz="0" w:space="0" w:color="auto" w:frame="1"/>
        </w:rPr>
        <w:t>1.</w:t>
      </w:r>
      <w:r>
        <w:rPr>
          <w:color w:val="444444"/>
          <w:sz w:val="14"/>
          <w:szCs w:val="14"/>
          <w:bdr w:val="none" w:sz="0" w:space="0" w:color="auto" w:frame="1"/>
        </w:rPr>
        <w:t>           </w:t>
      </w:r>
      <w:r>
        <w:rPr>
          <w:color w:val="444444"/>
          <w:sz w:val="32"/>
          <w:szCs w:val="32"/>
          <w:bdr w:val="none" w:sz="0" w:space="0" w:color="auto" w:frame="1"/>
        </w:rPr>
        <w:t>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спорта;</w:t>
      </w:r>
    </w:p>
    <w:p w:rsidR="00295712" w:rsidRDefault="00295712" w:rsidP="00295712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color w:val="444444"/>
          <w:sz w:val="32"/>
          <w:szCs w:val="32"/>
          <w:bdr w:val="none" w:sz="0" w:space="0" w:color="auto" w:frame="1"/>
        </w:rPr>
        <w:t>2.</w:t>
      </w:r>
      <w:r>
        <w:rPr>
          <w:color w:val="444444"/>
          <w:sz w:val="14"/>
          <w:szCs w:val="14"/>
          <w:bdr w:val="none" w:sz="0" w:space="0" w:color="auto" w:frame="1"/>
        </w:rPr>
        <w:t>           </w:t>
      </w:r>
      <w:r>
        <w:rPr>
          <w:color w:val="444444"/>
          <w:sz w:val="32"/>
          <w:szCs w:val="32"/>
          <w:bdr w:val="none" w:sz="0" w:space="0" w:color="auto" w:frame="1"/>
        </w:rPr>
        <w:t>На территориях и в помещениях, предназначенных для оказания медицинских, реабилитационных и санаторно-курортных услуг;</w:t>
      </w:r>
    </w:p>
    <w:p w:rsidR="00295712" w:rsidRDefault="00295712" w:rsidP="00295712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color w:val="444444"/>
          <w:sz w:val="32"/>
          <w:szCs w:val="32"/>
          <w:bdr w:val="none" w:sz="0" w:space="0" w:color="auto" w:frame="1"/>
        </w:rPr>
        <w:t>3.</w:t>
      </w:r>
      <w:r>
        <w:rPr>
          <w:color w:val="444444"/>
          <w:sz w:val="14"/>
          <w:szCs w:val="14"/>
          <w:bdr w:val="none" w:sz="0" w:space="0" w:color="auto" w:frame="1"/>
        </w:rPr>
        <w:t>           </w:t>
      </w:r>
      <w:proofErr w:type="gramStart"/>
      <w:r>
        <w:rPr>
          <w:color w:val="444444"/>
          <w:sz w:val="32"/>
          <w:szCs w:val="32"/>
          <w:bdr w:val="none" w:sz="0" w:space="0" w:color="auto" w:frame="1"/>
        </w:rPr>
        <w:t>На воздушных судах,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местах на открытом воздухе на расстоянии менее чем пятнадцать метров от входов в помещения железнодорожных вокзалов, автовокзалов, аэропортов, морских портов, речных портов, станций метрополитенов, а также на станциях метрополитенов, в помещениях</w:t>
      </w:r>
      <w:proofErr w:type="gramEnd"/>
      <w:r>
        <w:rPr>
          <w:color w:val="444444"/>
          <w:sz w:val="32"/>
          <w:szCs w:val="32"/>
          <w:bdr w:val="none" w:sz="0" w:space="0" w:color="auto" w:frame="1"/>
        </w:rPr>
        <w:t xml:space="preserve"> железнодорожных вокзалов, автовокзалов, аэропортов, морских портов, речных портов, предназначенных для оказания услуг по перевозкам пассажиров;</w:t>
      </w:r>
    </w:p>
    <w:p w:rsidR="00295712" w:rsidRDefault="00295712" w:rsidP="00295712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color w:val="444444"/>
          <w:sz w:val="32"/>
          <w:szCs w:val="32"/>
          <w:bdr w:val="none" w:sz="0" w:space="0" w:color="auto" w:frame="1"/>
        </w:rPr>
        <w:t>4.</w:t>
      </w:r>
      <w:r>
        <w:rPr>
          <w:color w:val="444444"/>
          <w:sz w:val="14"/>
          <w:szCs w:val="14"/>
          <w:bdr w:val="none" w:sz="0" w:space="0" w:color="auto" w:frame="1"/>
        </w:rPr>
        <w:t>           </w:t>
      </w:r>
      <w:r>
        <w:rPr>
          <w:color w:val="444444"/>
          <w:sz w:val="32"/>
          <w:szCs w:val="32"/>
          <w:bdr w:val="none" w:sz="0" w:space="0" w:color="auto" w:frame="1"/>
        </w:rPr>
        <w:t>В помещениях социальных служб;</w:t>
      </w:r>
    </w:p>
    <w:p w:rsidR="00295712" w:rsidRDefault="00295712" w:rsidP="00295712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color w:val="444444"/>
          <w:sz w:val="32"/>
          <w:szCs w:val="32"/>
          <w:bdr w:val="none" w:sz="0" w:space="0" w:color="auto" w:frame="1"/>
        </w:rPr>
        <w:t>5.</w:t>
      </w:r>
      <w:r>
        <w:rPr>
          <w:color w:val="444444"/>
          <w:sz w:val="14"/>
          <w:szCs w:val="14"/>
          <w:bdr w:val="none" w:sz="0" w:space="0" w:color="auto" w:frame="1"/>
        </w:rPr>
        <w:t>           </w:t>
      </w:r>
      <w:r>
        <w:rPr>
          <w:color w:val="444444"/>
          <w:sz w:val="32"/>
          <w:szCs w:val="32"/>
          <w:bdr w:val="none" w:sz="0" w:space="0" w:color="auto" w:frame="1"/>
        </w:rPr>
        <w:t>В помещениях, занятых органами государственной власти, органами местного самоуправления;</w:t>
      </w:r>
    </w:p>
    <w:p w:rsidR="00295712" w:rsidRDefault="00295712" w:rsidP="00295712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color w:val="444444"/>
          <w:sz w:val="32"/>
          <w:szCs w:val="32"/>
          <w:bdr w:val="none" w:sz="0" w:space="0" w:color="auto" w:frame="1"/>
        </w:rPr>
        <w:t>6.</w:t>
      </w:r>
      <w:r>
        <w:rPr>
          <w:color w:val="444444"/>
          <w:sz w:val="14"/>
          <w:szCs w:val="14"/>
          <w:bdr w:val="none" w:sz="0" w:space="0" w:color="auto" w:frame="1"/>
        </w:rPr>
        <w:t>           </w:t>
      </w:r>
      <w:r>
        <w:rPr>
          <w:color w:val="444444"/>
          <w:sz w:val="32"/>
          <w:szCs w:val="32"/>
          <w:bdr w:val="none" w:sz="0" w:space="0" w:color="auto" w:frame="1"/>
        </w:rPr>
        <w:t>На рабочих местах и в рабочих зонах, организованных в помещениях;</w:t>
      </w:r>
    </w:p>
    <w:p w:rsidR="00295712" w:rsidRDefault="00295712" w:rsidP="00295712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color w:val="444444"/>
          <w:sz w:val="32"/>
          <w:szCs w:val="32"/>
          <w:bdr w:val="none" w:sz="0" w:space="0" w:color="auto" w:frame="1"/>
        </w:rPr>
        <w:t>7.</w:t>
      </w:r>
      <w:r>
        <w:rPr>
          <w:color w:val="444444"/>
          <w:sz w:val="14"/>
          <w:szCs w:val="14"/>
          <w:bdr w:val="none" w:sz="0" w:space="0" w:color="auto" w:frame="1"/>
        </w:rPr>
        <w:t>           </w:t>
      </w:r>
      <w:r>
        <w:rPr>
          <w:color w:val="444444"/>
          <w:sz w:val="32"/>
          <w:szCs w:val="32"/>
          <w:bdr w:val="none" w:sz="0" w:space="0" w:color="auto" w:frame="1"/>
        </w:rPr>
        <w:t>В лифтах и помещениях общего пользования многоквартирных домов;</w:t>
      </w:r>
    </w:p>
    <w:p w:rsidR="00295712" w:rsidRDefault="00295712" w:rsidP="00295712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color w:val="444444"/>
          <w:sz w:val="32"/>
          <w:szCs w:val="32"/>
          <w:bdr w:val="none" w:sz="0" w:space="0" w:color="auto" w:frame="1"/>
        </w:rPr>
        <w:t>8.</w:t>
      </w:r>
      <w:r>
        <w:rPr>
          <w:color w:val="444444"/>
          <w:sz w:val="14"/>
          <w:szCs w:val="14"/>
          <w:bdr w:val="none" w:sz="0" w:space="0" w:color="auto" w:frame="1"/>
        </w:rPr>
        <w:t>           </w:t>
      </w:r>
      <w:r>
        <w:rPr>
          <w:color w:val="444444"/>
          <w:sz w:val="32"/>
          <w:szCs w:val="32"/>
          <w:bdr w:val="none" w:sz="0" w:space="0" w:color="auto" w:frame="1"/>
        </w:rPr>
        <w:t>На детских площадках и в границах территорий, занятых пляжами;</w:t>
      </w:r>
    </w:p>
    <w:p w:rsidR="00295712" w:rsidRDefault="00295712" w:rsidP="00295712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color w:val="444444"/>
          <w:sz w:val="32"/>
          <w:szCs w:val="32"/>
          <w:bdr w:val="none" w:sz="0" w:space="0" w:color="auto" w:frame="1"/>
        </w:rPr>
        <w:t>9.</w:t>
      </w:r>
      <w:r>
        <w:rPr>
          <w:color w:val="444444"/>
          <w:sz w:val="14"/>
          <w:szCs w:val="14"/>
          <w:bdr w:val="none" w:sz="0" w:space="0" w:color="auto" w:frame="1"/>
        </w:rPr>
        <w:t>           </w:t>
      </w:r>
      <w:r>
        <w:rPr>
          <w:color w:val="444444"/>
          <w:sz w:val="32"/>
          <w:szCs w:val="32"/>
          <w:bdr w:val="none" w:sz="0" w:space="0" w:color="auto" w:frame="1"/>
        </w:rPr>
        <w:t>На автозаправочных станциях.</w:t>
      </w:r>
    </w:p>
    <w:p w:rsidR="00295712" w:rsidRDefault="00295712" w:rsidP="00295712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color w:val="444444"/>
          <w:sz w:val="32"/>
          <w:szCs w:val="32"/>
          <w:bdr w:val="none" w:sz="0" w:space="0" w:color="auto" w:frame="1"/>
        </w:rPr>
        <w:t>10.</w:t>
      </w:r>
      <w:r>
        <w:rPr>
          <w:color w:val="444444"/>
          <w:sz w:val="14"/>
          <w:szCs w:val="14"/>
          <w:bdr w:val="none" w:sz="0" w:space="0" w:color="auto" w:frame="1"/>
        </w:rPr>
        <w:t>      </w:t>
      </w:r>
      <w:r>
        <w:rPr>
          <w:color w:val="444444"/>
          <w:sz w:val="32"/>
          <w:szCs w:val="32"/>
          <w:bdr w:val="none" w:sz="0" w:space="0" w:color="auto" w:frame="1"/>
        </w:rPr>
        <w:t>В поездах дальнего следования, на судах, находящихся в дальнем плавании, при оказании услуг по перевозкам пассажиров;</w:t>
      </w:r>
    </w:p>
    <w:p w:rsidR="00295712" w:rsidRDefault="00295712" w:rsidP="00295712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color w:val="444444"/>
          <w:sz w:val="32"/>
          <w:szCs w:val="32"/>
          <w:bdr w:val="none" w:sz="0" w:space="0" w:color="auto" w:frame="1"/>
        </w:rPr>
        <w:t>11.</w:t>
      </w:r>
      <w:r>
        <w:rPr>
          <w:color w:val="444444"/>
          <w:sz w:val="14"/>
          <w:szCs w:val="14"/>
          <w:bdr w:val="none" w:sz="0" w:space="0" w:color="auto" w:frame="1"/>
        </w:rPr>
        <w:t>      </w:t>
      </w:r>
      <w:r>
        <w:rPr>
          <w:color w:val="444444"/>
          <w:sz w:val="32"/>
          <w:szCs w:val="32"/>
          <w:bdr w:val="none" w:sz="0" w:space="0" w:color="auto" w:frame="1"/>
        </w:rPr>
        <w:t>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</w:t>
      </w:r>
    </w:p>
    <w:p w:rsidR="00295712" w:rsidRDefault="00295712" w:rsidP="00295712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color w:val="444444"/>
          <w:sz w:val="32"/>
          <w:szCs w:val="32"/>
          <w:bdr w:val="none" w:sz="0" w:space="0" w:color="auto" w:frame="1"/>
        </w:rPr>
        <w:t>12.</w:t>
      </w:r>
      <w:r>
        <w:rPr>
          <w:color w:val="444444"/>
          <w:sz w:val="14"/>
          <w:szCs w:val="14"/>
          <w:bdr w:val="none" w:sz="0" w:space="0" w:color="auto" w:frame="1"/>
        </w:rPr>
        <w:t>      </w:t>
      </w:r>
      <w:r>
        <w:rPr>
          <w:color w:val="444444"/>
          <w:sz w:val="32"/>
          <w:szCs w:val="32"/>
          <w:bdr w:val="none" w:sz="0" w:space="0" w:color="auto" w:frame="1"/>
        </w:rPr>
        <w:t>В помещениях, предназначенных для предоставления бытовых услуг, услуг торговли, общественного питания, помещениях рынков, в нестационарных торговых объектах;</w:t>
      </w:r>
    </w:p>
    <w:p w:rsidR="00295712" w:rsidRDefault="00295712" w:rsidP="00295712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color w:val="444444"/>
          <w:sz w:val="32"/>
          <w:szCs w:val="32"/>
          <w:bdr w:val="none" w:sz="0" w:space="0" w:color="auto" w:frame="1"/>
        </w:rPr>
        <w:lastRenderedPageBreak/>
        <w:t>13.</w:t>
      </w:r>
      <w:r>
        <w:rPr>
          <w:color w:val="444444"/>
          <w:sz w:val="14"/>
          <w:szCs w:val="14"/>
          <w:bdr w:val="none" w:sz="0" w:space="0" w:color="auto" w:frame="1"/>
        </w:rPr>
        <w:t>      </w:t>
      </w:r>
      <w:r>
        <w:rPr>
          <w:color w:val="444444"/>
          <w:sz w:val="32"/>
          <w:szCs w:val="32"/>
          <w:bdr w:val="none" w:sz="0" w:space="0" w:color="auto" w:frame="1"/>
        </w:rPr>
        <w:t>На пассажирских платформах, используемых исключительно для посадки в поезда, высадки из поездов пассажиров при их перевозках в пригородном сообщении.</w:t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12"/>
    <w:rsid w:val="000A361E"/>
    <w:rsid w:val="0029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2019-04-16T06:07:00Z</dcterms:created>
  <dcterms:modified xsi:type="dcterms:W3CDTF">2019-04-16T06:07:00Z</dcterms:modified>
</cp:coreProperties>
</file>