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F0" w:rsidRDefault="007B00F0" w:rsidP="007B00F0">
      <w:pPr>
        <w:spacing w:after="0" w:line="240" w:lineRule="auto"/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</w:rPr>
      </w:pPr>
      <w:r w:rsidRPr="00773C63"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</w:rPr>
        <w:t>КӨЛҮНЕҢ ФАЙДАСЫ ТУРЫНДА</w:t>
      </w:r>
    </w:p>
    <w:p w:rsidR="007B00F0" w:rsidRDefault="007B00F0" w:rsidP="007B00F0">
      <w:pPr>
        <w:spacing w:after="0" w:line="240" w:lineRule="auto"/>
        <w:rPr>
          <w:rFonts w:ascii="Arial" w:eastAsia="Times New Roman" w:hAnsi="Arial" w:cs="Arial"/>
          <w:b/>
          <w:color w:val="545454"/>
          <w:sz w:val="44"/>
          <w:szCs w:val="44"/>
          <w:shd w:val="clear" w:color="auto" w:fill="F4F4F4"/>
        </w:rPr>
      </w:pPr>
    </w:p>
    <w:p w:rsidR="007B00F0" w:rsidRPr="00773C63" w:rsidRDefault="007B00F0" w:rsidP="007B00F0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rPr>
          <w:rFonts w:ascii="Arial" w:hAnsi="Arial" w:cs="Arial"/>
          <w:b/>
          <w:bCs/>
          <w:color w:val="2E2E2E"/>
          <w:sz w:val="28"/>
          <w:szCs w:val="28"/>
        </w:rPr>
      </w:pP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Кө</w:t>
      </w:r>
      <w:proofErr w:type="gram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л</w:t>
      </w:r>
      <w:proofErr w:type="gram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ү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кешенең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кәефен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генә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күтәрми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,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сәламәтлегенә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дә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 xml:space="preserve"> </w:t>
      </w:r>
      <w:proofErr w:type="spellStart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файда</w:t>
      </w:r>
      <w:proofErr w:type="spellEnd"/>
      <w:r w:rsidRPr="00773C63">
        <w:rPr>
          <w:rFonts w:ascii="Arial" w:hAnsi="Arial" w:cs="Arial"/>
          <w:b/>
          <w:bCs/>
          <w:color w:val="2E2E2E"/>
          <w:sz w:val="28"/>
          <w:szCs w:val="28"/>
        </w:rPr>
        <w:t>.</w:t>
      </w:r>
    </w:p>
    <w:p w:rsidR="007B00F0" w:rsidRPr="00773C63" w:rsidRDefault="007B00F0" w:rsidP="007B00F0">
      <w:pPr>
        <w:pStyle w:val="a3"/>
        <w:shd w:val="clear" w:color="auto" w:fill="F4F4F4"/>
        <w:spacing w:before="0" w:beforeAutospacing="0" w:after="0" w:afterAutospacing="0"/>
        <w:rPr>
          <w:color w:val="2E2E2E"/>
          <w:sz w:val="28"/>
          <w:szCs w:val="28"/>
        </w:rPr>
      </w:pPr>
      <w:proofErr w:type="spellStart"/>
      <w:r w:rsidRPr="00773C63">
        <w:rPr>
          <w:rStyle w:val="a4"/>
          <w:color w:val="2E2E2E"/>
          <w:sz w:val="28"/>
          <w:szCs w:val="28"/>
        </w:rPr>
        <w:t>Чөнки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көлгәндә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бәхет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гормоннары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– </w:t>
      </w:r>
      <w:proofErr w:type="spellStart"/>
      <w:r w:rsidRPr="00773C63">
        <w:rPr>
          <w:rStyle w:val="a4"/>
          <w:color w:val="2E2E2E"/>
          <w:sz w:val="28"/>
          <w:szCs w:val="28"/>
        </w:rPr>
        <w:t>эндорфин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һәм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нейропептидлар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барлыкка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килә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. </w:t>
      </w:r>
      <w:proofErr w:type="spellStart"/>
      <w:r w:rsidRPr="00773C63">
        <w:rPr>
          <w:rStyle w:val="a4"/>
          <w:color w:val="2E2E2E"/>
          <w:sz w:val="28"/>
          <w:szCs w:val="28"/>
        </w:rPr>
        <w:t>Көлгәндә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кешелә</w:t>
      </w:r>
      <w:proofErr w:type="gramStart"/>
      <w:r w:rsidRPr="00773C63">
        <w:rPr>
          <w:rStyle w:val="a4"/>
          <w:color w:val="2E2E2E"/>
          <w:sz w:val="28"/>
          <w:szCs w:val="28"/>
        </w:rPr>
        <w:t>р</w:t>
      </w:r>
      <w:proofErr w:type="spellEnd"/>
      <w:proofErr w:type="gram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күп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күләмдә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кис</w:t>
      </w:r>
      <w:r w:rsidRPr="00773C63">
        <w:rPr>
          <w:rStyle w:val="a4"/>
          <w:color w:val="2E2E2E"/>
          <w:sz w:val="28"/>
          <w:szCs w:val="28"/>
        </w:rPr>
        <w:softHyphen/>
        <w:t xml:space="preserve">лород йота, ә </w:t>
      </w:r>
      <w:proofErr w:type="spellStart"/>
      <w:r w:rsidRPr="00773C63">
        <w:rPr>
          <w:rStyle w:val="a4"/>
          <w:color w:val="2E2E2E"/>
          <w:sz w:val="28"/>
          <w:szCs w:val="28"/>
        </w:rPr>
        <w:t>ул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белүебезчә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яшәү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системасының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иң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кирәкле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азыгы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. Тире </w:t>
      </w:r>
      <w:proofErr w:type="spellStart"/>
      <w:r w:rsidRPr="00773C63">
        <w:rPr>
          <w:rStyle w:val="a4"/>
          <w:color w:val="2E2E2E"/>
          <w:sz w:val="28"/>
          <w:szCs w:val="28"/>
        </w:rPr>
        <w:t>һәм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бит </w:t>
      </w:r>
      <w:proofErr w:type="spellStart"/>
      <w:r w:rsidRPr="00773C63">
        <w:rPr>
          <w:rStyle w:val="a4"/>
          <w:color w:val="2E2E2E"/>
          <w:sz w:val="28"/>
          <w:szCs w:val="28"/>
        </w:rPr>
        <w:t>мускулларының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ты</w:t>
      </w:r>
      <w:r w:rsidRPr="00773C63">
        <w:rPr>
          <w:rStyle w:val="a4"/>
          <w:color w:val="2E2E2E"/>
          <w:sz w:val="28"/>
          <w:szCs w:val="28"/>
        </w:rPr>
        <w:softHyphen/>
        <w:t>гызлыгын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түбәнәйтүче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стрессларга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да </w:t>
      </w:r>
      <w:proofErr w:type="spellStart"/>
      <w:r w:rsidRPr="00773C63">
        <w:rPr>
          <w:rStyle w:val="a4"/>
          <w:color w:val="2E2E2E"/>
          <w:sz w:val="28"/>
          <w:szCs w:val="28"/>
        </w:rPr>
        <w:t>юл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куймый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көлү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. </w:t>
      </w:r>
      <w:proofErr w:type="spellStart"/>
      <w:r w:rsidRPr="00773C63">
        <w:rPr>
          <w:rStyle w:val="a4"/>
          <w:color w:val="2E2E2E"/>
          <w:sz w:val="28"/>
          <w:szCs w:val="28"/>
        </w:rPr>
        <w:t>Елмаю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мускул</w:t>
      </w:r>
      <w:r w:rsidRPr="00773C63">
        <w:rPr>
          <w:rStyle w:val="a4"/>
          <w:color w:val="2E2E2E"/>
          <w:sz w:val="28"/>
          <w:szCs w:val="28"/>
        </w:rPr>
        <w:softHyphen/>
        <w:t>ларның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киеренкелеген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бетерә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. Ә </w:t>
      </w:r>
      <w:proofErr w:type="spellStart"/>
      <w:r w:rsidRPr="00773C63">
        <w:rPr>
          <w:rStyle w:val="a4"/>
          <w:color w:val="2E2E2E"/>
          <w:sz w:val="28"/>
          <w:szCs w:val="28"/>
        </w:rPr>
        <w:t>бу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үз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чиратында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баш </w:t>
      </w:r>
      <w:proofErr w:type="spellStart"/>
      <w:r w:rsidRPr="00773C63">
        <w:rPr>
          <w:rStyle w:val="a4"/>
          <w:color w:val="2E2E2E"/>
          <w:sz w:val="28"/>
          <w:szCs w:val="28"/>
        </w:rPr>
        <w:t>һәм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тән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авыру</w:t>
      </w:r>
      <w:r w:rsidRPr="00773C63">
        <w:rPr>
          <w:rStyle w:val="a4"/>
          <w:color w:val="2E2E2E"/>
          <w:sz w:val="28"/>
          <w:szCs w:val="28"/>
        </w:rPr>
        <w:softHyphen/>
        <w:t>ларын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җиңеләйтә</w:t>
      </w:r>
      <w:proofErr w:type="spellEnd"/>
      <w:r w:rsidRPr="00773C63">
        <w:rPr>
          <w:rStyle w:val="a4"/>
          <w:color w:val="2E2E2E"/>
          <w:sz w:val="28"/>
          <w:szCs w:val="28"/>
        </w:rPr>
        <w:t>.</w:t>
      </w:r>
      <w:r w:rsidRPr="00773C63">
        <w:rPr>
          <w:b/>
          <w:bCs/>
          <w:color w:val="2E2E2E"/>
          <w:sz w:val="28"/>
          <w:szCs w:val="28"/>
        </w:rPr>
        <w:br/>
      </w:r>
      <w:r w:rsidRPr="00773C63">
        <w:rPr>
          <w:b/>
          <w:bCs/>
          <w:color w:val="2E2E2E"/>
          <w:sz w:val="28"/>
          <w:szCs w:val="28"/>
        </w:rPr>
        <w:br/>
      </w:r>
      <w:proofErr w:type="spellStart"/>
      <w:r w:rsidRPr="00773C63">
        <w:rPr>
          <w:rStyle w:val="a4"/>
          <w:color w:val="2E2E2E"/>
          <w:sz w:val="28"/>
          <w:szCs w:val="28"/>
        </w:rPr>
        <w:t>Ун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минут </w:t>
      </w:r>
      <w:proofErr w:type="spellStart"/>
      <w:r w:rsidRPr="00773C63">
        <w:rPr>
          <w:rStyle w:val="a4"/>
          <w:color w:val="2E2E2E"/>
          <w:sz w:val="28"/>
          <w:szCs w:val="28"/>
        </w:rPr>
        <w:t>дәвамында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көлү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кан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та</w:t>
      </w:r>
      <w:r w:rsidRPr="00773C63">
        <w:rPr>
          <w:rStyle w:val="a4"/>
          <w:color w:val="2E2E2E"/>
          <w:sz w:val="28"/>
          <w:szCs w:val="28"/>
        </w:rPr>
        <w:softHyphen/>
        <w:t>мырларын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киңәйтә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һәм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кан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басы</w:t>
      </w:r>
      <w:r w:rsidRPr="00773C63">
        <w:rPr>
          <w:rStyle w:val="a4"/>
          <w:color w:val="2E2E2E"/>
          <w:sz w:val="28"/>
          <w:szCs w:val="28"/>
        </w:rPr>
        <w:softHyphen/>
        <w:t>мын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терекөмеш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баганасы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буенча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10-20 </w:t>
      </w:r>
      <w:proofErr w:type="spellStart"/>
      <w:r w:rsidRPr="00773C63">
        <w:rPr>
          <w:rStyle w:val="a4"/>
          <w:color w:val="2E2E2E"/>
          <w:sz w:val="28"/>
          <w:szCs w:val="28"/>
        </w:rPr>
        <w:t>миллиметрга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кадә</w:t>
      </w:r>
      <w:proofErr w:type="gramStart"/>
      <w:r w:rsidRPr="00773C63">
        <w:rPr>
          <w:rStyle w:val="a4"/>
          <w:color w:val="2E2E2E"/>
          <w:sz w:val="28"/>
          <w:szCs w:val="28"/>
        </w:rPr>
        <w:t>р</w:t>
      </w:r>
      <w:proofErr w:type="spellEnd"/>
      <w:proofErr w:type="gram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түбәнәйтә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икән</w:t>
      </w:r>
      <w:proofErr w:type="spellEnd"/>
      <w:r w:rsidRPr="00773C63">
        <w:rPr>
          <w:rStyle w:val="a4"/>
          <w:color w:val="2E2E2E"/>
          <w:sz w:val="28"/>
          <w:szCs w:val="28"/>
        </w:rPr>
        <w:t>.</w:t>
      </w:r>
      <w:r w:rsidRPr="00773C63">
        <w:rPr>
          <w:b/>
          <w:bCs/>
          <w:color w:val="2E2E2E"/>
          <w:sz w:val="28"/>
          <w:szCs w:val="28"/>
        </w:rPr>
        <w:br/>
      </w:r>
      <w:r w:rsidRPr="00773C63">
        <w:rPr>
          <w:b/>
          <w:bCs/>
          <w:color w:val="2E2E2E"/>
          <w:sz w:val="28"/>
          <w:szCs w:val="28"/>
        </w:rPr>
        <w:br/>
      </w:r>
      <w:proofErr w:type="spellStart"/>
      <w:r w:rsidRPr="00773C63">
        <w:rPr>
          <w:rStyle w:val="a4"/>
          <w:color w:val="2E2E2E"/>
          <w:sz w:val="28"/>
          <w:szCs w:val="28"/>
        </w:rPr>
        <w:t>Елмаю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иммунитетны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күтә</w:t>
      </w:r>
      <w:proofErr w:type="gramStart"/>
      <w:r w:rsidRPr="00773C63">
        <w:rPr>
          <w:rStyle w:val="a4"/>
          <w:color w:val="2E2E2E"/>
          <w:sz w:val="28"/>
          <w:szCs w:val="28"/>
        </w:rPr>
        <w:t>р</w:t>
      </w:r>
      <w:proofErr w:type="gramEnd"/>
      <w:r w:rsidRPr="00773C63">
        <w:rPr>
          <w:rStyle w:val="a4"/>
          <w:color w:val="2E2E2E"/>
          <w:sz w:val="28"/>
          <w:szCs w:val="28"/>
        </w:rPr>
        <w:t>үче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дә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булып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тора. </w:t>
      </w:r>
      <w:proofErr w:type="spellStart"/>
      <w:r w:rsidRPr="00773C63">
        <w:rPr>
          <w:rStyle w:val="a4"/>
          <w:color w:val="2E2E2E"/>
          <w:sz w:val="28"/>
          <w:szCs w:val="28"/>
        </w:rPr>
        <w:t>Файдалы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үзенчәлекләре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исәпсез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. </w:t>
      </w:r>
      <w:proofErr w:type="spellStart"/>
      <w:proofErr w:type="gramStart"/>
      <w:r w:rsidRPr="00773C63">
        <w:rPr>
          <w:rStyle w:val="a4"/>
          <w:color w:val="2E2E2E"/>
          <w:sz w:val="28"/>
          <w:szCs w:val="28"/>
        </w:rPr>
        <w:t>Ул</w:t>
      </w:r>
      <w:proofErr w:type="spellEnd"/>
      <w:proofErr w:type="gramEnd"/>
      <w:r w:rsidRPr="00773C63">
        <w:rPr>
          <w:rStyle w:val="a4"/>
          <w:color w:val="2E2E2E"/>
          <w:sz w:val="28"/>
          <w:szCs w:val="28"/>
        </w:rPr>
        <w:t xml:space="preserve"> астма </w:t>
      </w:r>
      <w:proofErr w:type="spellStart"/>
      <w:r w:rsidRPr="00773C63">
        <w:rPr>
          <w:rStyle w:val="a4"/>
          <w:color w:val="2E2E2E"/>
          <w:sz w:val="28"/>
          <w:szCs w:val="28"/>
        </w:rPr>
        <w:t>өянәген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җиңеләйтә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яшәүгә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сәләтлелекне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арттыра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шуңа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да </w:t>
      </w:r>
      <w:proofErr w:type="spellStart"/>
      <w:r w:rsidRPr="00773C63">
        <w:rPr>
          <w:rStyle w:val="a4"/>
          <w:color w:val="2E2E2E"/>
          <w:sz w:val="28"/>
          <w:szCs w:val="28"/>
        </w:rPr>
        <w:t>төшенкелеккә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би</w:t>
      </w:r>
      <w:r w:rsidRPr="00773C63">
        <w:rPr>
          <w:rStyle w:val="a4"/>
          <w:color w:val="2E2E2E"/>
          <w:sz w:val="28"/>
          <w:szCs w:val="28"/>
        </w:rPr>
        <w:softHyphen/>
        <w:t>релүдән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иң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яхшы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чара </w:t>
      </w:r>
      <w:proofErr w:type="spellStart"/>
      <w:r w:rsidRPr="00773C63">
        <w:rPr>
          <w:rStyle w:val="a4"/>
          <w:color w:val="2E2E2E"/>
          <w:sz w:val="28"/>
          <w:szCs w:val="28"/>
        </w:rPr>
        <w:t>дип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санала</w:t>
      </w:r>
      <w:proofErr w:type="spellEnd"/>
      <w:r w:rsidRPr="00773C63">
        <w:rPr>
          <w:rStyle w:val="a4"/>
          <w:color w:val="2E2E2E"/>
          <w:sz w:val="28"/>
          <w:szCs w:val="28"/>
        </w:rPr>
        <w:t>.</w:t>
      </w:r>
      <w:r w:rsidRPr="00773C63">
        <w:rPr>
          <w:b/>
          <w:bCs/>
          <w:color w:val="2E2E2E"/>
          <w:sz w:val="28"/>
          <w:szCs w:val="28"/>
        </w:rPr>
        <w:br/>
      </w:r>
      <w:r w:rsidRPr="00773C63">
        <w:rPr>
          <w:b/>
          <w:bCs/>
          <w:color w:val="2E2E2E"/>
          <w:sz w:val="28"/>
          <w:szCs w:val="28"/>
        </w:rPr>
        <w:br/>
      </w:r>
      <w:proofErr w:type="spellStart"/>
      <w:r w:rsidRPr="00773C63">
        <w:rPr>
          <w:rStyle w:val="a4"/>
          <w:color w:val="2E2E2E"/>
          <w:sz w:val="28"/>
          <w:szCs w:val="28"/>
        </w:rPr>
        <w:t>Хаасья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Йога </w:t>
      </w:r>
      <w:proofErr w:type="spellStart"/>
      <w:proofErr w:type="gramStart"/>
      <w:r w:rsidRPr="00773C63">
        <w:rPr>
          <w:rStyle w:val="a4"/>
          <w:color w:val="2E2E2E"/>
          <w:sz w:val="28"/>
          <w:szCs w:val="28"/>
        </w:rPr>
        <w:t>ул</w:t>
      </w:r>
      <w:proofErr w:type="spellEnd"/>
      <w:proofErr w:type="gramEnd"/>
      <w:r w:rsidRPr="00773C63">
        <w:rPr>
          <w:rStyle w:val="a4"/>
          <w:color w:val="2E2E2E"/>
          <w:sz w:val="28"/>
          <w:szCs w:val="28"/>
        </w:rPr>
        <w:t xml:space="preserve"> – йога </w:t>
      </w:r>
      <w:proofErr w:type="spellStart"/>
      <w:r w:rsidRPr="00773C63">
        <w:rPr>
          <w:rStyle w:val="a4"/>
          <w:color w:val="2E2E2E"/>
          <w:sz w:val="28"/>
          <w:szCs w:val="28"/>
        </w:rPr>
        <w:t>техникасы</w:t>
      </w:r>
      <w:r w:rsidRPr="00773C63">
        <w:rPr>
          <w:rStyle w:val="a4"/>
          <w:color w:val="2E2E2E"/>
          <w:sz w:val="28"/>
          <w:szCs w:val="28"/>
        </w:rPr>
        <w:softHyphen/>
        <w:t>на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нигезләнгән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төркемләп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көлү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ысулы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. </w:t>
      </w:r>
      <w:proofErr w:type="spellStart"/>
      <w:r w:rsidRPr="00773C63">
        <w:rPr>
          <w:rStyle w:val="a4"/>
          <w:color w:val="2E2E2E"/>
          <w:sz w:val="28"/>
          <w:szCs w:val="28"/>
        </w:rPr>
        <w:t>Бу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ысул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кешеләргә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үзләрен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ышанычлы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тотарга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үзләрен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күрсәтүдән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курыкмаска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ярдәм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proofErr w:type="gramStart"/>
      <w:r w:rsidRPr="00773C63">
        <w:rPr>
          <w:rStyle w:val="a4"/>
          <w:color w:val="2E2E2E"/>
          <w:sz w:val="28"/>
          <w:szCs w:val="28"/>
        </w:rPr>
        <w:t>ит</w:t>
      </w:r>
      <w:proofErr w:type="gramEnd"/>
      <w:r w:rsidRPr="00773C63">
        <w:rPr>
          <w:rStyle w:val="a4"/>
          <w:color w:val="2E2E2E"/>
          <w:sz w:val="28"/>
          <w:szCs w:val="28"/>
        </w:rPr>
        <w:t>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курку, </w:t>
      </w:r>
      <w:proofErr w:type="spellStart"/>
      <w:r w:rsidRPr="00773C63">
        <w:rPr>
          <w:rStyle w:val="a4"/>
          <w:color w:val="2E2E2E"/>
          <w:sz w:val="28"/>
          <w:szCs w:val="28"/>
        </w:rPr>
        <w:t>үзеңне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гаепле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итеп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тою, </w:t>
      </w:r>
      <w:proofErr w:type="spellStart"/>
      <w:r w:rsidRPr="00773C63">
        <w:rPr>
          <w:rStyle w:val="a4"/>
          <w:color w:val="2E2E2E"/>
          <w:sz w:val="28"/>
          <w:szCs w:val="28"/>
        </w:rPr>
        <w:t>ярсу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кебек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негатив </w:t>
      </w:r>
      <w:proofErr w:type="spellStart"/>
      <w:r w:rsidRPr="00773C63">
        <w:rPr>
          <w:rStyle w:val="a4"/>
          <w:color w:val="2E2E2E"/>
          <w:sz w:val="28"/>
          <w:szCs w:val="28"/>
        </w:rPr>
        <w:t>эмоцияләрне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кичектереп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кешедә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уңай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сыйфатлар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булдыра</w:t>
      </w:r>
      <w:proofErr w:type="spellEnd"/>
      <w:r w:rsidRPr="00773C63">
        <w:rPr>
          <w:rStyle w:val="a4"/>
          <w:color w:val="2E2E2E"/>
          <w:sz w:val="28"/>
          <w:szCs w:val="28"/>
        </w:rPr>
        <w:t>.</w:t>
      </w:r>
      <w:r w:rsidRPr="00773C63">
        <w:rPr>
          <w:b/>
          <w:bCs/>
          <w:color w:val="2E2E2E"/>
          <w:sz w:val="28"/>
          <w:szCs w:val="28"/>
        </w:rPr>
        <w:br/>
      </w:r>
      <w:bookmarkStart w:id="0" w:name="_GoBack"/>
      <w:bookmarkEnd w:id="0"/>
      <w:r w:rsidRPr="00773C63">
        <w:rPr>
          <w:b/>
          <w:bCs/>
          <w:color w:val="2E2E2E"/>
          <w:sz w:val="28"/>
          <w:szCs w:val="28"/>
        </w:rPr>
        <w:br/>
      </w:r>
      <w:proofErr w:type="spellStart"/>
      <w:r w:rsidRPr="00773C63">
        <w:rPr>
          <w:rStyle w:val="a4"/>
          <w:color w:val="2E2E2E"/>
          <w:sz w:val="28"/>
          <w:szCs w:val="28"/>
        </w:rPr>
        <w:t>Аерым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очракларда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кайбер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кешеләргә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көлке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терапиясе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белән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шөгыльләнү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киңәш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ителми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. </w:t>
      </w:r>
      <w:proofErr w:type="spellStart"/>
      <w:proofErr w:type="gramStart"/>
      <w:r w:rsidRPr="00773C63">
        <w:rPr>
          <w:rStyle w:val="a4"/>
          <w:color w:val="2E2E2E"/>
          <w:sz w:val="28"/>
          <w:szCs w:val="28"/>
        </w:rPr>
        <w:t>Б</w:t>
      </w:r>
      <w:proofErr w:type="gramEnd"/>
      <w:r w:rsidRPr="00773C63">
        <w:rPr>
          <w:rStyle w:val="a4"/>
          <w:color w:val="2E2E2E"/>
          <w:sz w:val="28"/>
          <w:szCs w:val="28"/>
        </w:rPr>
        <w:t>үсер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геморройдан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интегүчеләргә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күз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авырулары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операция </w:t>
      </w:r>
      <w:proofErr w:type="spellStart"/>
      <w:r w:rsidRPr="00773C63">
        <w:rPr>
          <w:rStyle w:val="a4"/>
          <w:color w:val="2E2E2E"/>
          <w:sz w:val="28"/>
          <w:szCs w:val="28"/>
        </w:rPr>
        <w:t>кичергән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кешеләргә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табиб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белән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киңәшмичә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бу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терапияне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кулланырга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ярамый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. </w:t>
      </w:r>
      <w:proofErr w:type="spellStart"/>
      <w:r w:rsidRPr="00773C63">
        <w:rPr>
          <w:rStyle w:val="a4"/>
          <w:color w:val="2E2E2E"/>
          <w:sz w:val="28"/>
          <w:szCs w:val="28"/>
        </w:rPr>
        <w:t>Авырлы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хатын-кызларга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да </w:t>
      </w:r>
      <w:proofErr w:type="spellStart"/>
      <w:proofErr w:type="gramStart"/>
      <w:r w:rsidRPr="00773C63">
        <w:rPr>
          <w:rStyle w:val="a4"/>
          <w:color w:val="2E2E2E"/>
          <w:sz w:val="28"/>
          <w:szCs w:val="28"/>
        </w:rPr>
        <w:t>ул</w:t>
      </w:r>
      <w:proofErr w:type="spellEnd"/>
      <w:proofErr w:type="gram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тыела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. </w:t>
      </w:r>
      <w:proofErr w:type="spellStart"/>
      <w:r w:rsidRPr="00773C63">
        <w:rPr>
          <w:rStyle w:val="a4"/>
          <w:color w:val="2E2E2E"/>
          <w:sz w:val="28"/>
          <w:szCs w:val="28"/>
        </w:rPr>
        <w:t>Ләкин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күтәренке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кәефнең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әле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беркемгә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дә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зыян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китергәне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юк</w:t>
      </w:r>
      <w:proofErr w:type="spellEnd"/>
      <w:r w:rsidRPr="00773C63">
        <w:rPr>
          <w:rStyle w:val="a4"/>
          <w:color w:val="2E2E2E"/>
          <w:sz w:val="28"/>
          <w:szCs w:val="28"/>
        </w:rPr>
        <w:t>.</w:t>
      </w:r>
      <w:r w:rsidRPr="00773C63">
        <w:rPr>
          <w:b/>
          <w:bCs/>
          <w:color w:val="2E2E2E"/>
          <w:sz w:val="28"/>
          <w:szCs w:val="28"/>
        </w:rPr>
        <w:br/>
      </w:r>
      <w:r w:rsidRPr="00773C63">
        <w:rPr>
          <w:b/>
          <w:bCs/>
          <w:color w:val="2E2E2E"/>
          <w:sz w:val="28"/>
          <w:szCs w:val="28"/>
        </w:rPr>
        <w:br/>
      </w:r>
      <w:r w:rsidRPr="00773C63">
        <w:rPr>
          <w:rStyle w:val="a4"/>
          <w:color w:val="2E2E2E"/>
          <w:sz w:val="28"/>
          <w:szCs w:val="28"/>
        </w:rPr>
        <w:t xml:space="preserve">1 апрель </w:t>
      </w:r>
      <w:proofErr w:type="spellStart"/>
      <w:r w:rsidRPr="00773C63">
        <w:rPr>
          <w:rStyle w:val="a4"/>
          <w:color w:val="2E2E2E"/>
          <w:sz w:val="28"/>
          <w:szCs w:val="28"/>
        </w:rPr>
        <w:t>календа</w:t>
      </w:r>
      <w:r w:rsidRPr="00773C63">
        <w:rPr>
          <w:rStyle w:val="a4"/>
          <w:color w:val="2E2E2E"/>
          <w:sz w:val="28"/>
          <w:szCs w:val="28"/>
        </w:rPr>
        <w:softHyphen/>
        <w:t>рьда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кызыл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төс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белән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билгеләнмәгән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шуңа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бу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көнне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ял да </w:t>
      </w:r>
      <w:proofErr w:type="spellStart"/>
      <w:r w:rsidRPr="00773C63">
        <w:rPr>
          <w:rStyle w:val="a4"/>
          <w:color w:val="2E2E2E"/>
          <w:sz w:val="28"/>
          <w:szCs w:val="28"/>
        </w:rPr>
        <w:t>итмиләр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. </w:t>
      </w:r>
      <w:proofErr w:type="spellStart"/>
      <w:r w:rsidRPr="00773C63">
        <w:rPr>
          <w:rStyle w:val="a4"/>
          <w:color w:val="2E2E2E"/>
          <w:sz w:val="28"/>
          <w:szCs w:val="28"/>
        </w:rPr>
        <w:t>Мо</w:t>
      </w:r>
      <w:r w:rsidRPr="00773C63">
        <w:rPr>
          <w:rStyle w:val="a4"/>
          <w:color w:val="2E2E2E"/>
          <w:sz w:val="28"/>
          <w:szCs w:val="28"/>
        </w:rPr>
        <w:softHyphen/>
        <w:t>ңа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карамастан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Русиядә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яшәүчеләр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генә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түгел</w:t>
      </w:r>
      <w:proofErr w:type="spellEnd"/>
      <w:r w:rsidRPr="00773C63">
        <w:rPr>
          <w:rStyle w:val="a4"/>
          <w:color w:val="2E2E2E"/>
          <w:sz w:val="28"/>
          <w:szCs w:val="28"/>
        </w:rPr>
        <w:t>, Германия, Англия, Скан</w:t>
      </w:r>
      <w:r w:rsidRPr="00773C63">
        <w:rPr>
          <w:rStyle w:val="a4"/>
          <w:color w:val="2E2E2E"/>
          <w:sz w:val="28"/>
          <w:szCs w:val="28"/>
        </w:rPr>
        <w:softHyphen/>
        <w:t xml:space="preserve">динавия, </w:t>
      </w:r>
      <w:proofErr w:type="spellStart"/>
      <w:r w:rsidRPr="00773C63">
        <w:rPr>
          <w:rStyle w:val="a4"/>
          <w:color w:val="2E2E2E"/>
          <w:sz w:val="28"/>
          <w:szCs w:val="28"/>
        </w:rPr>
        <w:t>хәтта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ки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ерак</w:t>
      </w:r>
      <w:proofErr w:type="spellEnd"/>
      <w:proofErr w:type="gramStart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</w:t>
      </w:r>
      <w:proofErr w:type="gramEnd"/>
      <w:r w:rsidRPr="00773C63">
        <w:rPr>
          <w:rStyle w:val="a4"/>
          <w:color w:val="2E2E2E"/>
          <w:sz w:val="28"/>
          <w:szCs w:val="28"/>
        </w:rPr>
        <w:t>өнчыгыш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илләре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халкы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да </w:t>
      </w:r>
      <w:proofErr w:type="spellStart"/>
      <w:r w:rsidRPr="00773C63">
        <w:rPr>
          <w:rStyle w:val="a4"/>
          <w:color w:val="2E2E2E"/>
          <w:sz w:val="28"/>
          <w:szCs w:val="28"/>
        </w:rPr>
        <w:t>бу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көнне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түземсез</w:t>
      </w:r>
      <w:r w:rsidRPr="00773C63">
        <w:rPr>
          <w:rStyle w:val="a4"/>
          <w:color w:val="2E2E2E"/>
          <w:sz w:val="28"/>
          <w:szCs w:val="28"/>
        </w:rPr>
        <w:softHyphen/>
        <w:t>ләнеп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көтеп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gramStart"/>
      <w:r w:rsidRPr="00773C63">
        <w:rPr>
          <w:rStyle w:val="a4"/>
          <w:color w:val="2E2E2E"/>
          <w:sz w:val="28"/>
          <w:szCs w:val="28"/>
        </w:rPr>
        <w:t>ала</w:t>
      </w:r>
      <w:proofErr w:type="gramEnd"/>
      <w:r w:rsidRPr="00773C63">
        <w:rPr>
          <w:rStyle w:val="a4"/>
          <w:color w:val="2E2E2E"/>
          <w:sz w:val="28"/>
          <w:szCs w:val="28"/>
        </w:rPr>
        <w:t xml:space="preserve">. </w:t>
      </w:r>
      <w:proofErr w:type="spellStart"/>
      <w:proofErr w:type="gramStart"/>
      <w:r w:rsidRPr="00773C63">
        <w:rPr>
          <w:rStyle w:val="a4"/>
          <w:color w:val="2E2E2E"/>
          <w:sz w:val="28"/>
          <w:szCs w:val="28"/>
        </w:rPr>
        <w:t>Ул</w:t>
      </w:r>
      <w:proofErr w:type="spellEnd"/>
      <w:proofErr w:type="gram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гына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да </w:t>
      </w:r>
      <w:proofErr w:type="spellStart"/>
      <w:r w:rsidRPr="00773C63">
        <w:rPr>
          <w:rStyle w:val="a4"/>
          <w:color w:val="2E2E2E"/>
          <w:sz w:val="28"/>
          <w:szCs w:val="28"/>
        </w:rPr>
        <w:t>түгел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бу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бәйрәмне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кы</w:t>
      </w:r>
      <w:r w:rsidRPr="00773C63">
        <w:rPr>
          <w:rStyle w:val="a4"/>
          <w:color w:val="2E2E2E"/>
          <w:sz w:val="28"/>
          <w:szCs w:val="28"/>
        </w:rPr>
        <w:softHyphen/>
        <w:t>зыклы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үткәрү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өчен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бар </w:t>
      </w:r>
      <w:proofErr w:type="spellStart"/>
      <w:r w:rsidRPr="00773C63">
        <w:rPr>
          <w:rStyle w:val="a4"/>
          <w:color w:val="2E2E2E"/>
          <w:sz w:val="28"/>
          <w:szCs w:val="28"/>
        </w:rPr>
        <w:t>иҗади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хыялларын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эшкә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җигәләр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. </w:t>
      </w:r>
      <w:proofErr w:type="spellStart"/>
      <w:r w:rsidRPr="00773C63">
        <w:rPr>
          <w:rStyle w:val="a4"/>
          <w:color w:val="2E2E2E"/>
          <w:sz w:val="28"/>
          <w:szCs w:val="28"/>
        </w:rPr>
        <w:t>Кыскасы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1 апрель, бар </w:t>
      </w:r>
      <w:proofErr w:type="spellStart"/>
      <w:r w:rsidRPr="00773C63">
        <w:rPr>
          <w:rStyle w:val="a4"/>
          <w:color w:val="2E2E2E"/>
          <w:sz w:val="28"/>
          <w:szCs w:val="28"/>
        </w:rPr>
        <w:t>җирдә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кызык-мәзәк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уен-көлке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көне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. </w:t>
      </w:r>
      <w:proofErr w:type="spellStart"/>
      <w:r w:rsidRPr="00773C63">
        <w:rPr>
          <w:rStyle w:val="a4"/>
          <w:color w:val="2E2E2E"/>
          <w:sz w:val="28"/>
          <w:szCs w:val="28"/>
        </w:rPr>
        <w:t>Аны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“</w:t>
      </w:r>
      <w:proofErr w:type="spellStart"/>
      <w:r w:rsidRPr="00773C63">
        <w:rPr>
          <w:rStyle w:val="a4"/>
          <w:color w:val="2E2E2E"/>
          <w:sz w:val="28"/>
          <w:szCs w:val="28"/>
        </w:rPr>
        <w:t>алдау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көне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” </w:t>
      </w:r>
      <w:proofErr w:type="spellStart"/>
      <w:proofErr w:type="gramStart"/>
      <w:r w:rsidRPr="00773C63">
        <w:rPr>
          <w:rStyle w:val="a4"/>
          <w:color w:val="2E2E2E"/>
          <w:sz w:val="28"/>
          <w:szCs w:val="28"/>
        </w:rPr>
        <w:t>дип</w:t>
      </w:r>
      <w:proofErr w:type="spellEnd"/>
      <w:proofErr w:type="gram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йөртәләр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. Тик </w:t>
      </w:r>
      <w:proofErr w:type="spellStart"/>
      <w:r w:rsidRPr="00773C63">
        <w:rPr>
          <w:rStyle w:val="a4"/>
          <w:color w:val="2E2E2E"/>
          <w:sz w:val="28"/>
          <w:szCs w:val="28"/>
        </w:rPr>
        <w:t>бу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бәйрәмнең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асылы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кешене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алдау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түгел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ә </w:t>
      </w:r>
      <w:proofErr w:type="spellStart"/>
      <w:r w:rsidRPr="00773C63">
        <w:rPr>
          <w:rStyle w:val="a4"/>
          <w:color w:val="2E2E2E"/>
          <w:sz w:val="28"/>
          <w:szCs w:val="28"/>
        </w:rPr>
        <w:t>үзең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якын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иткән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кешеләрне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шаярту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аларга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яхшы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кәеф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бүләк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итү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алар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белән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көлеп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, </w:t>
      </w:r>
      <w:proofErr w:type="spellStart"/>
      <w:r w:rsidRPr="00773C63">
        <w:rPr>
          <w:rStyle w:val="a4"/>
          <w:color w:val="2E2E2E"/>
          <w:sz w:val="28"/>
          <w:szCs w:val="28"/>
        </w:rPr>
        <w:t>үзеңнең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дә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күңелеңне</w:t>
      </w:r>
      <w:proofErr w:type="spellEnd"/>
      <w:r w:rsidRPr="00773C63">
        <w:rPr>
          <w:rStyle w:val="a4"/>
          <w:color w:val="2E2E2E"/>
          <w:sz w:val="28"/>
          <w:szCs w:val="28"/>
        </w:rPr>
        <w:t xml:space="preserve"> </w:t>
      </w:r>
      <w:proofErr w:type="spellStart"/>
      <w:r w:rsidRPr="00773C63">
        <w:rPr>
          <w:rStyle w:val="a4"/>
          <w:color w:val="2E2E2E"/>
          <w:sz w:val="28"/>
          <w:szCs w:val="28"/>
        </w:rPr>
        <w:t>күтәрү</w:t>
      </w:r>
      <w:proofErr w:type="spellEnd"/>
      <w:r w:rsidRPr="00773C63">
        <w:rPr>
          <w:rStyle w:val="a4"/>
          <w:color w:val="2E2E2E"/>
          <w:sz w:val="28"/>
          <w:szCs w:val="28"/>
        </w:rPr>
        <w:t>.</w:t>
      </w:r>
    </w:p>
    <w:p w:rsidR="007B00F0" w:rsidRDefault="007B00F0" w:rsidP="007B00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00F0" w:rsidRDefault="007B00F0" w:rsidP="007B00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F0"/>
    <w:rsid w:val="000A361E"/>
    <w:rsid w:val="007B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7B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B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00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7B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B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0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2022-03-31T06:16:00Z</dcterms:created>
  <dcterms:modified xsi:type="dcterms:W3CDTF">2022-03-31T06:16:00Z</dcterms:modified>
</cp:coreProperties>
</file>