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FA" w:rsidRDefault="004205FA" w:rsidP="004205FA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B3654"/>
          <w:sz w:val="53"/>
          <w:szCs w:val="53"/>
        </w:rPr>
      </w:pPr>
      <w:proofErr w:type="spellStart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>Күз</w:t>
      </w:r>
      <w:proofErr w:type="spellEnd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>киб</w:t>
      </w:r>
      <w:proofErr w:type="gramEnd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>ү</w:t>
      </w:r>
      <w:proofErr w:type="spellEnd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 xml:space="preserve">, катаракта, глаукома </w:t>
      </w:r>
      <w:proofErr w:type="spellStart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>һәм</w:t>
      </w:r>
      <w:proofErr w:type="spellEnd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>травмалар</w:t>
      </w:r>
      <w:proofErr w:type="spellEnd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 xml:space="preserve">: </w:t>
      </w:r>
      <w:proofErr w:type="spellStart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>күзләрне</w:t>
      </w:r>
      <w:proofErr w:type="spellEnd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>ничек</w:t>
      </w:r>
      <w:proofErr w:type="spellEnd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>сакларга</w:t>
      </w:r>
      <w:proofErr w:type="spellEnd"/>
      <w:r>
        <w:rPr>
          <w:rFonts w:ascii="Arial" w:hAnsi="Arial" w:cs="Arial"/>
          <w:b w:val="0"/>
          <w:bCs w:val="0"/>
          <w:color w:val="2B3654"/>
          <w:sz w:val="53"/>
          <w:szCs w:val="53"/>
        </w:rPr>
        <w:t>?</w:t>
      </w:r>
    </w:p>
    <w:p w:rsidR="004205FA" w:rsidRDefault="004205FA" w:rsidP="004205FA">
      <w:pPr>
        <w:pStyle w:val="page-mainlead"/>
        <w:shd w:val="clear" w:color="auto" w:fill="FFFFFF"/>
        <w:spacing w:before="300" w:beforeAutospacing="0" w:after="0" w:afterAutospacing="0"/>
        <w:rPr>
          <w:rFonts w:ascii="Arial" w:hAnsi="Arial" w:cs="Arial"/>
          <w:color w:val="737B95"/>
          <w:sz w:val="36"/>
          <w:szCs w:val="36"/>
        </w:rPr>
      </w:pPr>
      <w:proofErr w:type="spellStart"/>
      <w:r>
        <w:rPr>
          <w:rFonts w:ascii="Arial" w:hAnsi="Arial" w:cs="Arial"/>
          <w:color w:val="737B95"/>
          <w:sz w:val="36"/>
          <w:szCs w:val="36"/>
        </w:rPr>
        <w:t>Күзгә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кечкенә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генә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чү</w:t>
      </w:r>
      <w:proofErr w:type="gramStart"/>
      <w:r>
        <w:rPr>
          <w:rFonts w:ascii="Arial" w:hAnsi="Arial" w:cs="Arial"/>
          <w:color w:val="737B95"/>
          <w:sz w:val="36"/>
          <w:szCs w:val="36"/>
        </w:rPr>
        <w:t>п</w:t>
      </w:r>
      <w:proofErr w:type="spellEnd"/>
      <w:proofErr w:type="gramEnd"/>
      <w:r>
        <w:rPr>
          <w:rFonts w:ascii="Arial" w:hAnsi="Arial" w:cs="Arial"/>
          <w:color w:val="737B95"/>
          <w:sz w:val="36"/>
          <w:szCs w:val="36"/>
        </w:rPr>
        <w:t xml:space="preserve"> яки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черки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керсә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дә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тәмам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гаҗиз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булабыз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борчып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торуы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теш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сызлаудан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бер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дә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ким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түгел</w:t>
      </w:r>
      <w:proofErr w:type="spellEnd"/>
      <w:r>
        <w:rPr>
          <w:rFonts w:ascii="Arial" w:hAnsi="Arial" w:cs="Arial"/>
          <w:color w:val="737B95"/>
          <w:sz w:val="36"/>
          <w:szCs w:val="36"/>
        </w:rPr>
        <w:t>. Ап-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ачык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күргән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вакытта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кадерен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генә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белеп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бетермибез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икән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.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Бер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дустымның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күз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күреме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начараю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көтелмәгән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авыру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ачыклану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аркасында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пошаманга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төшүенә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шаһ</w:t>
      </w:r>
      <w:proofErr w:type="gramStart"/>
      <w:r>
        <w:rPr>
          <w:rFonts w:ascii="Arial" w:hAnsi="Arial" w:cs="Arial"/>
          <w:color w:val="737B95"/>
          <w:sz w:val="36"/>
          <w:szCs w:val="36"/>
        </w:rPr>
        <w:t>ит</w:t>
      </w:r>
      <w:proofErr w:type="spellEnd"/>
      <w:proofErr w:type="gram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булып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та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шуңа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инандым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.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Кайбер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чирләрне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эш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шартлары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да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китереп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чыгара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–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анысының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корбаны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шәхсән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үзем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булдым</w:t>
      </w:r>
      <w:proofErr w:type="spellEnd"/>
      <w:r>
        <w:rPr>
          <w:rFonts w:ascii="Arial" w:hAnsi="Arial" w:cs="Arial"/>
          <w:color w:val="737B95"/>
          <w:sz w:val="36"/>
          <w:szCs w:val="36"/>
        </w:rPr>
        <w:t>, "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күз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коруы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"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билгеләре</w:t>
      </w:r>
      <w:proofErr w:type="spellEnd"/>
      <w:r>
        <w:rPr>
          <w:rFonts w:ascii="Arial" w:hAnsi="Arial" w:cs="Arial"/>
          <w:color w:val="737B95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737B95"/>
          <w:sz w:val="36"/>
          <w:szCs w:val="36"/>
        </w:rPr>
        <w:t>таптылар</w:t>
      </w:r>
      <w:proofErr w:type="spellEnd"/>
      <w:r>
        <w:rPr>
          <w:rFonts w:ascii="Arial" w:hAnsi="Arial" w:cs="Arial"/>
          <w:color w:val="737B95"/>
          <w:sz w:val="36"/>
          <w:szCs w:val="36"/>
        </w:rPr>
        <w:t>. </w:t>
      </w:r>
    </w:p>
    <w:p w:rsidR="004205FA" w:rsidRDefault="004205FA" w:rsidP="004205FA">
      <w:pP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Сабыйларның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имчәк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баласы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булган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вакытыннан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ук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планшетларга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телефоннарга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бәйлелеген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</w:t>
      </w:r>
      <w:proofErr w:type="gram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үреп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күңел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әрни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Балаларның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күзен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ничек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саклап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калырга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?</w:t>
      </w:r>
      <w:r>
        <w:rPr>
          <w:rFonts w:ascii="Arial" w:hAnsi="Arial" w:cs="Arial"/>
          <w:color w:val="2B3654"/>
          <w:sz w:val="27"/>
          <w:szCs w:val="27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–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Гаджетлар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үзләре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зур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зыян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китерми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ләкин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уйламыйча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озак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вакыт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кулланганда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күз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эчендәге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мускул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тукымалары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кысылырга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мөмкин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. Ә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</w:t>
      </w:r>
      <w:proofErr w:type="gram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карау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ерактан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начар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күрүгә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(близорукость)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китерә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ала.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Аеруча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нәселдә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дә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булса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очракта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“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шанслар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”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тагы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да арта,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шуңа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</w:t>
      </w:r>
      <w:proofErr w:type="gram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күзгә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нагрузка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таләпләрен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үтәргә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кирәк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Балалар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гаджетны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20 минут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кулланганнан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соң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бер-ике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сәгатьлек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тәнәфес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киңәш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ителә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вакытта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баланы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башка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әйбер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белән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мавыктыру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кирәк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–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урамда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велосипедта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йөрү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уйнап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алу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Көненә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ике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тапкыр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20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шә</w:t>
      </w:r>
      <w:proofErr w:type="gram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р</w:t>
      </w:r>
      <w:proofErr w:type="spellEnd"/>
      <w:proofErr w:type="gram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минут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гаджетта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җитә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шуннан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артмаска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тиеш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.</w:t>
      </w:r>
    </w:p>
    <w:p w:rsidR="004205FA" w:rsidRDefault="004205FA" w:rsidP="004205FA">
      <w:pP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</w:t>
      </w:r>
      <w:proofErr w:type="gram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ү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сәләтен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ничек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саклап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калырга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соң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? </w:t>
      </w:r>
      <w:proofErr w:type="spellStart"/>
      <w:proofErr w:type="gram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</w:t>
      </w:r>
      <w:proofErr w:type="gram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әлки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махсус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туклану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витаминнар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да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булышадыр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?</w:t>
      </w:r>
      <w:r>
        <w:rPr>
          <w:rFonts w:ascii="Arial" w:hAnsi="Arial" w:cs="Arial"/>
          <w:color w:val="2B3654"/>
          <w:sz w:val="27"/>
          <w:szCs w:val="27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–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Продуктлар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алай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тәэсир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итми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Ләкин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барыбер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мөмкин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кадә</w:t>
      </w:r>
      <w:proofErr w:type="gram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р</w:t>
      </w:r>
      <w:proofErr w:type="spellEnd"/>
      <w:proofErr w:type="gram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азрак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консервантлар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газлы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баллы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эчемлекләр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кулланырга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ә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яшелчә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җиләк-җимеш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яшеллеккә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күбрәк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басым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ясарга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кирәк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. Черника,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кишер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дә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файдалы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Аларда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балалар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организмына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җ</w:t>
      </w:r>
      <w:proofErr w:type="gram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ит</w:t>
      </w:r>
      <w:proofErr w:type="gram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әрлек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витаминнар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микроэлементлар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күп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Балаларга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күз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өчен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махсус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витамин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бирүдә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ихтыяҗ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юк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</w:rPr>
        <w:t>.</w:t>
      </w:r>
    </w:p>
    <w:p w:rsidR="004205FA" w:rsidRDefault="004205FA" w:rsidP="00420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654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Ә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олыларга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?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Хәзер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киб</w:t>
      </w:r>
      <w:proofErr w:type="gram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үдән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интегүчеләр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 бар.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Олыларга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аннан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котылу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өчен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нишләргә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?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Б</w:t>
      </w:r>
      <w:proofErr w:type="gram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әлки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, дару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гына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түгел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ниндидер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витаминнар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 xml:space="preserve"> да </w:t>
      </w:r>
      <w:proofErr w:type="spellStart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кирәктер</w:t>
      </w:r>
      <w:proofErr w:type="spellEnd"/>
      <w:r>
        <w:rPr>
          <w:rFonts w:ascii="Arial" w:eastAsia="Times New Roman" w:hAnsi="Arial" w:cs="Arial"/>
          <w:b/>
          <w:bCs/>
          <w:color w:val="2B3654"/>
          <w:sz w:val="27"/>
          <w:szCs w:val="27"/>
        </w:rPr>
        <w:t>?</w:t>
      </w:r>
    </w:p>
    <w:p w:rsidR="004205FA" w:rsidRDefault="004205FA" w:rsidP="00420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654"/>
          <w:sz w:val="27"/>
          <w:szCs w:val="27"/>
        </w:rPr>
      </w:pPr>
      <w:r>
        <w:rPr>
          <w:rFonts w:ascii="Arial" w:eastAsia="Times New Roman" w:hAnsi="Arial" w:cs="Arial"/>
          <w:color w:val="2B3654"/>
          <w:sz w:val="27"/>
          <w:szCs w:val="27"/>
        </w:rPr>
        <w:t xml:space="preserve">–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кипкәндә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витаминнар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булышмый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аларны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гадә</w:t>
      </w:r>
      <w:proofErr w:type="gramStart"/>
      <w:r>
        <w:rPr>
          <w:rFonts w:ascii="Arial" w:eastAsia="Times New Roman" w:hAnsi="Arial" w:cs="Arial"/>
          <w:color w:val="2B3654"/>
          <w:sz w:val="27"/>
          <w:szCs w:val="27"/>
        </w:rPr>
        <w:t>тт</w:t>
      </w:r>
      <w:proofErr w:type="gramEnd"/>
      <w:r>
        <w:rPr>
          <w:rFonts w:ascii="Arial" w:eastAsia="Times New Roman" w:hAnsi="Arial" w:cs="Arial"/>
          <w:color w:val="2B3654"/>
          <w:sz w:val="27"/>
          <w:szCs w:val="27"/>
        </w:rPr>
        <w:t>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билгеләмиләр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Бу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очракта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яшен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алмаштыручы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дару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тамызу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тышчасын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дымландыру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>. </w:t>
      </w:r>
    </w:p>
    <w:p w:rsidR="004205FA" w:rsidRDefault="004205FA" w:rsidP="00420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654"/>
          <w:sz w:val="27"/>
          <w:szCs w:val="27"/>
        </w:rPr>
      </w:pPr>
      <w:r>
        <w:rPr>
          <w:rFonts w:ascii="Arial" w:eastAsia="Times New Roman" w:hAnsi="Arial" w:cs="Arial"/>
          <w:color w:val="2B3654"/>
          <w:sz w:val="27"/>
          <w:szCs w:val="27"/>
        </w:rPr>
        <w:t xml:space="preserve">Компьютер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артында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утырганда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B3654"/>
          <w:sz w:val="27"/>
          <w:szCs w:val="27"/>
        </w:rPr>
        <w:t>киб</w:t>
      </w:r>
      <w:proofErr w:type="gramEnd"/>
      <w:r>
        <w:rPr>
          <w:rFonts w:ascii="Arial" w:eastAsia="Times New Roman" w:hAnsi="Arial" w:cs="Arial"/>
          <w:color w:val="2B3654"/>
          <w:sz w:val="27"/>
          <w:szCs w:val="27"/>
        </w:rPr>
        <w:t>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чөнки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экранга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текәлеп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утырып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күзләрне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йомып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алу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сирәгәя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тышчасы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кибә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шуңа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күрә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күзне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ял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lastRenderedPageBreak/>
        <w:t>иттерү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Көн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дәвамында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берничә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тапкыр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дымландыргыч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тамчылар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салу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Алар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даруханәләрдә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рецептсыз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сатыла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>. </w:t>
      </w:r>
    </w:p>
    <w:p w:rsidR="004205FA" w:rsidRDefault="004205FA" w:rsidP="00420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Аннары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компьютер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алдында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тәүлегенә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20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сәгать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түгел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6-8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сәгать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эшләү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Эштән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кайткач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та,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линзаларны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салу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хәерле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һәм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янә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гаджетка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утырмыйбыз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саф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һавага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чыгарга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коры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һавадан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качу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Кышын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батареялар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җылыткычлар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эшләгәндә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һава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коры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була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proofErr w:type="gramStart"/>
      <w:r>
        <w:rPr>
          <w:rFonts w:ascii="Arial" w:eastAsia="Times New Roman" w:hAnsi="Arial" w:cs="Arial"/>
          <w:color w:val="2B3654"/>
          <w:sz w:val="27"/>
          <w:szCs w:val="27"/>
        </w:rPr>
        <w:t>шу</w:t>
      </w:r>
      <w:proofErr w:type="gramEnd"/>
      <w:r>
        <w:rPr>
          <w:rFonts w:ascii="Arial" w:eastAsia="Times New Roman" w:hAnsi="Arial" w:cs="Arial"/>
          <w:color w:val="2B3654"/>
          <w:sz w:val="27"/>
          <w:szCs w:val="27"/>
        </w:rPr>
        <w:t>ңа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кышын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ныграк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 xml:space="preserve"> та </w:t>
      </w:r>
      <w:proofErr w:type="spellStart"/>
      <w:r>
        <w:rPr>
          <w:rFonts w:ascii="Arial" w:eastAsia="Times New Roman" w:hAnsi="Arial" w:cs="Arial"/>
          <w:color w:val="2B3654"/>
          <w:sz w:val="27"/>
          <w:szCs w:val="27"/>
        </w:rPr>
        <w:t>кибә</w:t>
      </w:r>
      <w:proofErr w:type="spellEnd"/>
      <w:r>
        <w:rPr>
          <w:rFonts w:ascii="Arial" w:eastAsia="Times New Roman" w:hAnsi="Arial" w:cs="Arial"/>
          <w:color w:val="2B3654"/>
          <w:sz w:val="27"/>
          <w:szCs w:val="27"/>
        </w:rPr>
        <w:t>.</w:t>
      </w:r>
    </w:p>
    <w:p w:rsidR="004205FA" w:rsidRDefault="004205FA" w:rsidP="004205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киб</w:t>
      </w:r>
      <w:proofErr w:type="gram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ү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билгеләре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берничә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төрле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Пациентлар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күзне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ачып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йомганда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кызып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тору,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күзне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нәрсәдер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кырган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кебек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тойгы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һәм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ком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кергән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кебек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хисне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әйтә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Кайберәүлә</w:t>
      </w:r>
      <w:proofErr w:type="gram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р</w:t>
      </w:r>
      <w:proofErr w:type="spellEnd"/>
      <w:proofErr w:type="gram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томанлырак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күрү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текстта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хәрефләр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“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йөзүенә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”,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кызаруга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зарлана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Бу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авыру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агы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һәм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алмасының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күз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яше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белән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җ</w:t>
      </w:r>
      <w:proofErr w:type="gram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ит</w:t>
      </w:r>
      <w:proofErr w:type="gram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әрлек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дәрәҗәдә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дымланмавы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аркасында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барлыкка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килә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. Коры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һава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да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тискәре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тәэсир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итә</w:t>
      </w:r>
      <w:proofErr w:type="spellEnd"/>
      <w:r>
        <w:rPr>
          <w:rFonts w:ascii="Arial" w:eastAsia="Times New Roman" w:hAnsi="Arial" w:cs="Arial"/>
          <w:i/>
          <w:iCs/>
          <w:color w:val="2B3654"/>
          <w:sz w:val="27"/>
          <w:szCs w:val="27"/>
        </w:rPr>
        <w:t>. 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5E98"/>
    <w:multiLevelType w:val="multilevel"/>
    <w:tmpl w:val="4D74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FA"/>
    <w:rsid w:val="000A361E"/>
    <w:rsid w:val="0042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F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20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5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ge-mainlead">
    <w:name w:val="page-main__lead"/>
    <w:basedOn w:val="a"/>
    <w:rsid w:val="00420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F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20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5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ge-mainlead">
    <w:name w:val="page-main__lead"/>
    <w:basedOn w:val="a"/>
    <w:rsid w:val="00420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2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2022-03-31T06:15:00Z</dcterms:created>
  <dcterms:modified xsi:type="dcterms:W3CDTF">2022-03-31T06:15:00Z</dcterms:modified>
</cp:coreProperties>
</file>