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55" w:rsidRDefault="00842555" w:rsidP="00842555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</w:pP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Сәламәтлек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—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зур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байлык</w:t>
      </w:r>
      <w:proofErr w:type="spellEnd"/>
    </w:p>
    <w:p w:rsidR="00842555" w:rsidRDefault="00842555" w:rsidP="008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rr2YLtcCAADI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842555" w:rsidRDefault="00842555" w:rsidP="00842555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Сәламәт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булу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өчен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һәркем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тырышырга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тиеш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Сәламәт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булырга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теләсәң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иң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беренче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чиратта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яхшы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һәм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дөрес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тукланырга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кирәк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Витаминлы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ризыклар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ашау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бик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файдалы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Шуңа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кү</w:t>
      </w:r>
      <w:proofErr w:type="gram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р</w:t>
      </w:r>
      <w:proofErr w:type="gram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ә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безгә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ит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тә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сөт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ашамлыклары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да,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яшелчәләр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дә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җиләк-җимеш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тә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ашарга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кирәк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Һәр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кеше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үз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сәламәтлеге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турында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кайгыртырга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тиеш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Көндәлек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гигиена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талә</w:t>
      </w:r>
      <w:proofErr w:type="gram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пл</w:t>
      </w:r>
      <w:proofErr w:type="gram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әрен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үтәү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дә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бик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әһәмиятле</w:t>
      </w:r>
      <w:proofErr w:type="spellEnd"/>
      <w:r>
        <w:rPr>
          <w:rFonts w:ascii="Arial" w:eastAsia="Times New Roman" w:hAnsi="Arial" w:cs="Arial"/>
          <w:b/>
          <w:bCs/>
          <w:color w:val="2E2E2E"/>
          <w:sz w:val="32"/>
          <w:szCs w:val="32"/>
        </w:rPr>
        <w:t>:...</w:t>
      </w:r>
    </w:p>
    <w:p w:rsidR="00842555" w:rsidRDefault="00842555" w:rsidP="0084255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Сәламәт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булу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өчен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һәркем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тырышырга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тиеш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Сәламәт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булырга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теләсәң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иң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беренче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чиратта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яхшы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һәм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дөрес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тукланырга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кирәк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Витаминлы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ризыклар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ашау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бик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файдалы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Шуңа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кү</w:t>
      </w:r>
      <w:proofErr w:type="gramStart"/>
      <w:r>
        <w:rPr>
          <w:rFonts w:ascii="Arial" w:eastAsia="Times New Roman" w:hAnsi="Arial" w:cs="Arial"/>
          <w:color w:val="2E2E2E"/>
          <w:sz w:val="32"/>
          <w:szCs w:val="32"/>
        </w:rPr>
        <w:t>р</w:t>
      </w:r>
      <w:proofErr w:type="gramEnd"/>
      <w:r>
        <w:rPr>
          <w:rFonts w:ascii="Arial" w:eastAsia="Times New Roman" w:hAnsi="Arial" w:cs="Arial"/>
          <w:color w:val="2E2E2E"/>
          <w:sz w:val="32"/>
          <w:szCs w:val="32"/>
        </w:rPr>
        <w:t>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безгә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ит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сөт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ашамлыклары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да,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яшелчәләр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җиләк-җимеш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ашарга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кирәк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Һәр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кеше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үз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сәламәтлеге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турында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кайгыртырга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тиеш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>.</w:t>
      </w:r>
    </w:p>
    <w:p w:rsidR="00842555" w:rsidRDefault="00842555" w:rsidP="0084255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Көндәлек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гигиена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талә</w:t>
      </w:r>
      <w:proofErr w:type="gramStart"/>
      <w:r>
        <w:rPr>
          <w:rFonts w:ascii="Arial" w:eastAsia="Times New Roman" w:hAnsi="Arial" w:cs="Arial"/>
          <w:color w:val="2E2E2E"/>
          <w:sz w:val="32"/>
          <w:szCs w:val="32"/>
        </w:rPr>
        <w:t>пл</w:t>
      </w:r>
      <w:proofErr w:type="gramEnd"/>
      <w:r>
        <w:rPr>
          <w:rFonts w:ascii="Arial" w:eastAsia="Times New Roman" w:hAnsi="Arial" w:cs="Arial"/>
          <w:color w:val="2E2E2E"/>
          <w:sz w:val="32"/>
          <w:szCs w:val="32"/>
        </w:rPr>
        <w:t>әрен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үтәү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бик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әһәмиятле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: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иртән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физик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күнегүләр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ясарга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ашаганнан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соң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тешләрне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чистартырга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өс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һәм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аяк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киемнәренең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чисталыгын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сакларга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бүлмәне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даими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чиста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тотарга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һәм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җилләтергә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атнага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2-3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тапкыр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физкультура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һәм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спорт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белән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шөгыльләнергә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саф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һавада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күбрәк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булырга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кирәк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Физик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күнегүлә</w:t>
      </w:r>
      <w:proofErr w:type="gramStart"/>
      <w:r>
        <w:rPr>
          <w:rFonts w:ascii="Arial" w:eastAsia="Times New Roman" w:hAnsi="Arial" w:cs="Arial"/>
          <w:color w:val="2E2E2E"/>
          <w:sz w:val="32"/>
          <w:szCs w:val="32"/>
        </w:rPr>
        <w:t>р</w:t>
      </w:r>
      <w:proofErr w:type="spellEnd"/>
      <w:proofErr w:type="gram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кешенең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тәнен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ихтыяр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көчен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чыныктыра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Атнага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берничә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тапкыр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салкын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су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белән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коенырга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була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Үзеңне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чыныктыру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мөһим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эш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булып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санала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Шулай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ук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яшәү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тәртибен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-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хезмәтне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(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укуны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)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һәм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ялны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дөрес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оештыру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мөһим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>.</w:t>
      </w:r>
    </w:p>
    <w:p w:rsidR="00842555" w:rsidRDefault="00842555" w:rsidP="0084255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Кышын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да,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җәен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көн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саен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саф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һавада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йө</w:t>
      </w:r>
      <w:proofErr w:type="gramStart"/>
      <w:r>
        <w:rPr>
          <w:rFonts w:ascii="Arial" w:eastAsia="Times New Roman" w:hAnsi="Arial" w:cs="Arial"/>
          <w:color w:val="2E2E2E"/>
          <w:sz w:val="32"/>
          <w:szCs w:val="32"/>
        </w:rPr>
        <w:t>р</w:t>
      </w:r>
      <w:proofErr w:type="gramEnd"/>
      <w:r>
        <w:rPr>
          <w:rFonts w:ascii="Arial" w:eastAsia="Times New Roman" w:hAnsi="Arial" w:cs="Arial"/>
          <w:color w:val="2E2E2E"/>
          <w:sz w:val="32"/>
          <w:szCs w:val="32"/>
        </w:rPr>
        <w:t>ү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яки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йөгерү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кеше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организмына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файда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китерә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Җәен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су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коенырга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йөзәргә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кояшта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кызынырга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урманга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барырга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футбол яки бадминтон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уйнарга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мөмкин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Ә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кышын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тимераякта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чаңгыда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шуу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хоккей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уйнау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бик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файдалы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>.</w:t>
      </w:r>
    </w:p>
    <w:p w:rsidR="00842555" w:rsidRDefault="00842555" w:rsidP="0084255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Сәламәтлегегезне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сакларга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теләсәгез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тәмәке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тартмагыз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аракы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(башка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исерткеч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эчемлекләр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)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эчмәгез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начар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кешелә</w:t>
      </w:r>
      <w:proofErr w:type="gramStart"/>
      <w:r>
        <w:rPr>
          <w:rFonts w:ascii="Arial" w:eastAsia="Times New Roman" w:hAnsi="Arial" w:cs="Arial"/>
          <w:color w:val="2E2E2E"/>
          <w:sz w:val="32"/>
          <w:szCs w:val="32"/>
        </w:rPr>
        <w:t>р</w:t>
      </w:r>
      <w:proofErr w:type="spellEnd"/>
      <w:proofErr w:type="gram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белән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аралашмагыз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наркотиклар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кулланмагыз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стрессларга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бирешмәгез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>.</w:t>
      </w:r>
    </w:p>
    <w:p w:rsidR="00842555" w:rsidRDefault="00842555" w:rsidP="0084255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lastRenderedPageBreak/>
        <w:t>Сәламәтлекне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сатып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алып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булмый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Ул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-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матурлыкның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нигезе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шуңа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күрә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аны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сакларга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һәм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ныгытырга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кирәк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Сәламәтлек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-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зур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байлык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ул.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Сәламәт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E2E2E"/>
          <w:sz w:val="32"/>
          <w:szCs w:val="32"/>
        </w:rPr>
        <w:t>т</w:t>
      </w:r>
      <w:proofErr w:type="gramEnd"/>
      <w:r>
        <w:rPr>
          <w:rFonts w:ascii="Arial" w:eastAsia="Times New Roman" w:hAnsi="Arial" w:cs="Arial"/>
          <w:color w:val="2E2E2E"/>
          <w:sz w:val="32"/>
          <w:szCs w:val="32"/>
        </w:rPr>
        <w:t>әндә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-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сәламәт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акыл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 xml:space="preserve">, </w:t>
      </w:r>
      <w:proofErr w:type="spellStart"/>
      <w:r>
        <w:rPr>
          <w:rFonts w:ascii="Arial" w:eastAsia="Times New Roman" w:hAnsi="Arial" w:cs="Arial"/>
          <w:color w:val="2E2E2E"/>
          <w:sz w:val="32"/>
          <w:szCs w:val="32"/>
        </w:rPr>
        <w:t>дилэр</w:t>
      </w:r>
      <w:proofErr w:type="spellEnd"/>
      <w:r>
        <w:rPr>
          <w:rFonts w:ascii="Arial" w:eastAsia="Times New Roman" w:hAnsi="Arial" w:cs="Arial"/>
          <w:color w:val="2E2E2E"/>
          <w:sz w:val="32"/>
          <w:szCs w:val="32"/>
        </w:rPr>
        <w:t>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55"/>
    <w:rsid w:val="000A361E"/>
    <w:rsid w:val="0084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2022-03-31T06:12:00Z</dcterms:created>
  <dcterms:modified xsi:type="dcterms:W3CDTF">2022-03-31T06:14:00Z</dcterms:modified>
</cp:coreProperties>
</file>