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561" w:rsidRPr="00DD3561" w:rsidRDefault="00DD3561" w:rsidP="004F77F1">
      <w:pPr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48"/>
          <w:lang w:eastAsia="ru-RU"/>
        </w:rPr>
      </w:pPr>
      <w:r w:rsidRPr="00DD3561">
        <w:rPr>
          <w:rFonts w:ascii="Times New Roman" w:eastAsia="Times New Roman" w:hAnsi="Times New Roman" w:cs="Times New Roman"/>
          <w:kern w:val="36"/>
          <w:sz w:val="36"/>
          <w:szCs w:val="48"/>
          <w:lang w:eastAsia="ru-RU"/>
        </w:rPr>
        <w:t>Профилактика неинфекционных заболеваний</w:t>
      </w:r>
    </w:p>
    <w:p w:rsidR="00DD3561" w:rsidRPr="00DD3561" w:rsidRDefault="00DD3561" w:rsidP="004F77F1">
      <w:pPr>
        <w:shd w:val="clear" w:color="auto" w:fill="FEFEFE"/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</w:pPr>
      <w:r w:rsidRPr="00DD3561"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  <w:t>Современная медицина относит к наиболее распространенным неинфекционным патологиям:</w:t>
      </w:r>
    </w:p>
    <w:p w:rsidR="00DD3561" w:rsidRPr="00DD3561" w:rsidRDefault="00DD3561" w:rsidP="004F77F1">
      <w:pPr>
        <w:shd w:val="clear" w:color="auto" w:fill="FEFEFE"/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</w:pPr>
      <w:r w:rsidRPr="00DD3561"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  <w:t>1. Болезни сердца и сосудов.</w:t>
      </w:r>
    </w:p>
    <w:p w:rsidR="00DD3561" w:rsidRPr="00DD3561" w:rsidRDefault="00DD3561" w:rsidP="004F77F1">
      <w:pPr>
        <w:shd w:val="clear" w:color="auto" w:fill="FEFEFE"/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</w:pPr>
      <w:r w:rsidRPr="00DD3561"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  <w:t>2. Заболевания дыхательных путей (ХОБЛ, астма и др.).</w:t>
      </w:r>
    </w:p>
    <w:p w:rsidR="00DD3561" w:rsidRPr="00DD3561" w:rsidRDefault="00DD3561" w:rsidP="004F77F1">
      <w:pPr>
        <w:shd w:val="clear" w:color="auto" w:fill="FEFEFE"/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</w:pPr>
      <w:r w:rsidRPr="00DD3561"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  <w:t>3. Сахарный диабет.</w:t>
      </w:r>
    </w:p>
    <w:p w:rsidR="00DD3561" w:rsidRPr="00DD3561" w:rsidRDefault="00DD3561" w:rsidP="004F77F1">
      <w:pPr>
        <w:shd w:val="clear" w:color="auto" w:fill="FEFEFE"/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</w:pPr>
      <w:r w:rsidRPr="00DD3561"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  <w:t>4. Злокачественные новообразования.</w:t>
      </w:r>
    </w:p>
    <w:p w:rsidR="00DD3561" w:rsidRPr="00DD3561" w:rsidRDefault="00DD3561" w:rsidP="004F77F1">
      <w:pPr>
        <w:shd w:val="clear" w:color="auto" w:fill="FEFEFE"/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</w:pPr>
      <w:r w:rsidRPr="00DD3561"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  <w:t>По статистике, больше всего неинфекционные заболевания (далее НИЗ) выявляются в странах с невысоким уровнем жизни населения – на них приходится более 3⁄4 всех летальных исходов по этой причине.</w:t>
      </w:r>
    </w:p>
    <w:p w:rsidR="00DD3561" w:rsidRPr="00DD3561" w:rsidRDefault="00DD3561" w:rsidP="004F77F1">
      <w:pPr>
        <w:shd w:val="clear" w:color="auto" w:fill="FEFEFE"/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</w:pPr>
      <w:r w:rsidRPr="00DD3561"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  <w:t>Поэтому профилактика неинфекционных заболеваний сегодня является одним из приоритетных направлений совместной деятельности Правительства, общества и различных медицинских и социальных сообществ.</w:t>
      </w:r>
    </w:p>
    <w:p w:rsidR="00DD3561" w:rsidRPr="00DD3561" w:rsidRDefault="00DD3561" w:rsidP="004F77F1">
      <w:pPr>
        <w:shd w:val="clear" w:color="auto" w:fill="FEFEFE"/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</w:pPr>
      <w:r w:rsidRPr="00DD3561">
        <w:rPr>
          <w:rFonts w:ascii="Times New Roman" w:eastAsia="Times New Roman" w:hAnsi="Times New Roman" w:cs="Times New Roman"/>
          <w:b/>
          <w:bCs/>
          <w:i/>
          <w:iCs/>
          <w:color w:val="0A0A0A"/>
          <w:sz w:val="28"/>
          <w:szCs w:val="24"/>
          <w:lang w:eastAsia="ru-RU"/>
        </w:rPr>
        <w:t xml:space="preserve">Основные </w:t>
      </w:r>
      <w:proofErr w:type="gramStart"/>
      <w:r w:rsidRPr="00DD3561">
        <w:rPr>
          <w:rFonts w:ascii="Times New Roman" w:eastAsia="Times New Roman" w:hAnsi="Times New Roman" w:cs="Times New Roman"/>
          <w:b/>
          <w:bCs/>
          <w:i/>
          <w:iCs/>
          <w:color w:val="0A0A0A"/>
          <w:sz w:val="28"/>
          <w:szCs w:val="24"/>
          <w:lang w:eastAsia="ru-RU"/>
        </w:rPr>
        <w:t>факты</w:t>
      </w:r>
      <w:proofErr w:type="gramEnd"/>
      <w:r w:rsidRPr="00DD3561">
        <w:rPr>
          <w:rFonts w:ascii="Times New Roman" w:eastAsia="Times New Roman" w:hAnsi="Times New Roman" w:cs="Times New Roman"/>
          <w:b/>
          <w:bCs/>
          <w:i/>
          <w:iCs/>
          <w:color w:val="0A0A0A"/>
          <w:sz w:val="28"/>
          <w:szCs w:val="24"/>
          <w:lang w:eastAsia="ru-RU"/>
        </w:rPr>
        <w:t xml:space="preserve"> о хронических неинфекционных заболеваниях</w:t>
      </w:r>
    </w:p>
    <w:p w:rsidR="00DD3561" w:rsidRPr="00DD3561" w:rsidRDefault="00DD3561" w:rsidP="004F77F1">
      <w:pPr>
        <w:shd w:val="clear" w:color="auto" w:fill="FEFEFE"/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</w:pPr>
      <w:proofErr w:type="spellStart"/>
      <w:r w:rsidRPr="00DD3561"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  <w:t>Скрининговые</w:t>
      </w:r>
      <w:proofErr w:type="spellEnd"/>
      <w:r w:rsidRPr="00DD3561"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  <w:t xml:space="preserve"> обследования, диагностика и лечение НИЗ, оказание паллиативной помощи больным – основные компоненты профилактики хронических неинфекционных заболеваний.</w:t>
      </w:r>
    </w:p>
    <w:p w:rsidR="00DD3561" w:rsidRPr="00DD3561" w:rsidRDefault="00DD3561" w:rsidP="004F77F1">
      <w:pPr>
        <w:shd w:val="clear" w:color="auto" w:fill="FEFEFE"/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</w:pPr>
      <w:r w:rsidRPr="00DD3561"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  <w:t>Одним из важнейших способов борьбы с неинфекционными патологиями является целенаправленная деятельность по сокращению всех факторов риска. Сегодня существуют решения, которые позволяют правительству и иным заинтересованным сторонам сократить воздействие факторов риска, поддающихся внешнему влиянию.</w:t>
      </w:r>
    </w:p>
    <w:p w:rsidR="00DD3561" w:rsidRPr="00DD3561" w:rsidRDefault="00DD3561" w:rsidP="004F77F1">
      <w:pPr>
        <w:shd w:val="clear" w:color="auto" w:fill="FEFEFE"/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</w:pPr>
      <w:r w:rsidRPr="00DD3561"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  <w:t>При разработке таких мер и расстановке приоритетов особую роль играет мониторинг тенденций и прогресса в области борьбы с неинфекционными заболеваниями.</w:t>
      </w:r>
    </w:p>
    <w:p w:rsidR="00DD3561" w:rsidRPr="00DD3561" w:rsidRDefault="00DD3561" w:rsidP="004F77F1">
      <w:pPr>
        <w:shd w:val="clear" w:color="auto" w:fill="FEFEFE"/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</w:pPr>
      <w:r w:rsidRPr="00DD3561"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  <w:t xml:space="preserve">Каждый год в мире от </w:t>
      </w:r>
      <w:r w:rsidRPr="00DD3561"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  <w:t>неинфекционных заболевани</w:t>
      </w:r>
      <w:r w:rsidRPr="004F77F1"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  <w:t xml:space="preserve">й </w:t>
      </w:r>
      <w:r w:rsidRPr="00DD3561"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  <w:t>погибает 40 млн. человек - это 70% всех летальных исходов. Каждый год в мире от неинфекционных патологий погибает более 17 млн. человек, не достигших 70 лет, 87% из которых приходится на государства со средним и низким уровнем жизни жителей.</w:t>
      </w:r>
    </w:p>
    <w:p w:rsidR="00DD3561" w:rsidRPr="00DD3561" w:rsidRDefault="00DD3561" w:rsidP="004F77F1">
      <w:pPr>
        <w:shd w:val="clear" w:color="auto" w:fill="FEFEFE"/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</w:pPr>
      <w:r w:rsidRPr="00DD3561"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  <w:t xml:space="preserve">Среди всех причин летальности от </w:t>
      </w:r>
      <w:r w:rsidRPr="00DD3561"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  <w:t>неинфекционных заболевани</w:t>
      </w:r>
      <w:r w:rsidRPr="004F77F1"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  <w:t>й</w:t>
      </w:r>
      <w:r w:rsidRPr="00DD3561"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  <w:t xml:space="preserve"> лидируют заболевания сердца и сосудов, далее следуют онкологические патологии, заболевания дыхательных путей и сахарный диабет.</w:t>
      </w:r>
    </w:p>
    <w:p w:rsidR="00DD3561" w:rsidRPr="00DD3561" w:rsidRDefault="00DD3561" w:rsidP="004F77F1">
      <w:pPr>
        <w:shd w:val="clear" w:color="auto" w:fill="FEFEFE"/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</w:pPr>
      <w:r w:rsidRPr="00DD3561"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  <w:t>Эти 4 группы причин смертности вместе составляют более 80 % всех смертей от неинфекционных болезней.</w:t>
      </w:r>
    </w:p>
    <w:p w:rsidR="00DD3561" w:rsidRPr="00DD3561" w:rsidRDefault="00DD3561" w:rsidP="004F77F1">
      <w:pPr>
        <w:shd w:val="clear" w:color="auto" w:fill="FEFEFE"/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</w:pPr>
      <w:proofErr w:type="spellStart"/>
      <w:r w:rsidRPr="00DD3561"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  <w:t>Табакокурение</w:t>
      </w:r>
      <w:proofErr w:type="spellEnd"/>
      <w:r w:rsidRPr="00DD3561"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  <w:t>, гиподинамия, несбалансированный рацион, употребление спиртных напитков – эти неблагоприятные факторы напрямую связаны с вероятностью развития неинфекционных заболеваний.</w:t>
      </w:r>
    </w:p>
    <w:p w:rsidR="00DD3561" w:rsidRPr="00DD3561" w:rsidRDefault="00DD3561" w:rsidP="004F77F1">
      <w:pPr>
        <w:shd w:val="clear" w:color="auto" w:fill="FEFEFE"/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</w:pPr>
      <w:proofErr w:type="spellStart"/>
      <w:r w:rsidRPr="00DD3561"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  <w:t>Скрининговые</w:t>
      </w:r>
      <w:proofErr w:type="spellEnd"/>
      <w:r w:rsidRPr="00DD3561"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  <w:t xml:space="preserve"> обследования, диагностика и лечение НИЗ, оказание паллиативной помощи больным – основные компоненты профилактики хронических неинфекционных заболеваний.</w:t>
      </w:r>
    </w:p>
    <w:p w:rsidR="00DD3561" w:rsidRPr="00DD3561" w:rsidRDefault="00DD3561" w:rsidP="004F77F1">
      <w:pPr>
        <w:shd w:val="clear" w:color="auto" w:fill="FEFEFE"/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</w:pPr>
      <w:r w:rsidRPr="00DD3561"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  <w:t>Выделяют несколько уровней профилактики неинфекционных заболеваний:</w:t>
      </w:r>
    </w:p>
    <w:p w:rsidR="00DD3561" w:rsidRPr="004F77F1" w:rsidRDefault="00DD3561" w:rsidP="004F77F1">
      <w:pPr>
        <w:pStyle w:val="a4"/>
        <w:numPr>
          <w:ilvl w:val="0"/>
          <w:numId w:val="3"/>
        </w:numPr>
        <w:shd w:val="clear" w:color="auto" w:fill="FEFEFE"/>
        <w:contextualSpacing w:val="0"/>
        <w:jc w:val="both"/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</w:pPr>
      <w:r w:rsidRPr="00DD3561"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  <w:lastRenderedPageBreak/>
        <w:t xml:space="preserve">индивидуальный; </w:t>
      </w:r>
    </w:p>
    <w:p w:rsidR="00DD3561" w:rsidRPr="00DD3561" w:rsidRDefault="00DD3561" w:rsidP="004F77F1">
      <w:pPr>
        <w:pStyle w:val="a4"/>
        <w:numPr>
          <w:ilvl w:val="0"/>
          <w:numId w:val="3"/>
        </w:numPr>
        <w:shd w:val="clear" w:color="auto" w:fill="FEFEFE"/>
        <w:contextualSpacing w:val="0"/>
        <w:jc w:val="both"/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</w:pPr>
      <w:r w:rsidRPr="00DD3561"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  <w:t>групповой;</w:t>
      </w:r>
    </w:p>
    <w:p w:rsidR="00DD3561" w:rsidRPr="00DD3561" w:rsidRDefault="00DD3561" w:rsidP="004F77F1">
      <w:pPr>
        <w:pStyle w:val="a4"/>
        <w:numPr>
          <w:ilvl w:val="0"/>
          <w:numId w:val="3"/>
        </w:numPr>
        <w:shd w:val="clear" w:color="auto" w:fill="FEFEFE"/>
        <w:contextualSpacing w:val="0"/>
        <w:jc w:val="both"/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</w:pPr>
      <w:r w:rsidRPr="00DD3561"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  <w:t>популяционный.</w:t>
      </w:r>
    </w:p>
    <w:p w:rsidR="00DD3561" w:rsidRPr="00DD3561" w:rsidRDefault="00DD3561" w:rsidP="004F77F1">
      <w:pPr>
        <w:shd w:val="clear" w:color="auto" w:fill="FEFEFE"/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</w:pPr>
      <w:r w:rsidRPr="00DD3561"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  <w:t xml:space="preserve">Выделяют 2 пути профилактики </w:t>
      </w:r>
      <w:r w:rsidRPr="00DD3561"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  <w:t>неинфекционных заболевани</w:t>
      </w:r>
      <w:r w:rsidRPr="004F77F1"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  <w:t>й</w:t>
      </w:r>
      <w:r w:rsidRPr="00DD3561"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  <w:t>:</w:t>
      </w:r>
    </w:p>
    <w:p w:rsidR="00DD3561" w:rsidRPr="00DD3561" w:rsidRDefault="00DD3561" w:rsidP="004F77F1">
      <w:pPr>
        <w:shd w:val="clear" w:color="auto" w:fill="FEFEFE"/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</w:pPr>
      <w:r w:rsidRPr="00DD3561"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  <w:t>1. Разработка и внедрение программ популяризации ЗОЖ и профилактики основных неинфекционных заболеваний, в том числе и за счет снижения негативного влияния факторов риска их развития;</w:t>
      </w:r>
    </w:p>
    <w:p w:rsidR="00DD3561" w:rsidRPr="00DD3561" w:rsidRDefault="00DD3561" w:rsidP="004F77F1">
      <w:pPr>
        <w:shd w:val="clear" w:color="auto" w:fill="FEFEFE"/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</w:pPr>
      <w:r w:rsidRPr="00DD3561"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  <w:t xml:space="preserve">2. Проведение мероприятий по профилактике и ранней диагностике НИЗ, факторов риска их возникновения (включая ранее выявление факторов риска злоупотребления спиртным и употребления наркотических и психотропных препаратов не по показаниям врача), мероприятий по коррекции выявленных факторов риска, а также организация диспансерного наблюдения граждан, имеющих </w:t>
      </w:r>
      <w:r w:rsidRPr="00DD3561"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  <w:t>неинфекционны</w:t>
      </w:r>
      <w:r w:rsidRPr="004F77F1"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  <w:t>е</w:t>
      </w:r>
      <w:r w:rsidRPr="00DD3561"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  <w:t xml:space="preserve"> заболевани</w:t>
      </w:r>
      <w:r w:rsidRPr="004F77F1"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  <w:t>я</w:t>
      </w:r>
      <w:r w:rsidRPr="00DD3561"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  <w:t xml:space="preserve"> или высокие риски.</w:t>
      </w:r>
    </w:p>
    <w:p w:rsidR="00DD3561" w:rsidRPr="00DD3561" w:rsidRDefault="00DD3561" w:rsidP="004F77F1">
      <w:pPr>
        <w:shd w:val="clear" w:color="auto" w:fill="FEFEFE"/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</w:pPr>
      <w:r w:rsidRPr="00DD3561">
        <w:rPr>
          <w:rFonts w:ascii="Times New Roman" w:eastAsia="Times New Roman" w:hAnsi="Times New Roman" w:cs="Times New Roman"/>
          <w:b/>
          <w:bCs/>
          <w:i/>
          <w:iCs/>
          <w:color w:val="0A0A0A"/>
          <w:sz w:val="28"/>
          <w:szCs w:val="24"/>
          <w:lang w:eastAsia="ru-RU"/>
        </w:rPr>
        <w:t>Мероприятия профилактики неинфекционных заболеваний</w:t>
      </w:r>
    </w:p>
    <w:p w:rsidR="00DD3561" w:rsidRPr="00DD3561" w:rsidRDefault="00DD3561" w:rsidP="004F77F1">
      <w:pPr>
        <w:shd w:val="clear" w:color="auto" w:fill="FEFEFE"/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</w:pPr>
      <w:r w:rsidRPr="00DD3561"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  <w:t>Профилактика неинфекционных заболеваний включает в себя следующие мероприятия:</w:t>
      </w:r>
    </w:p>
    <w:p w:rsidR="00DD3561" w:rsidRPr="004F77F1" w:rsidRDefault="00DD3561" w:rsidP="004F77F1">
      <w:pPr>
        <w:pStyle w:val="a4"/>
        <w:numPr>
          <w:ilvl w:val="0"/>
          <w:numId w:val="3"/>
        </w:numPr>
        <w:shd w:val="clear" w:color="auto" w:fill="FEFEFE"/>
        <w:contextualSpacing w:val="0"/>
        <w:jc w:val="both"/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</w:pPr>
      <w:r w:rsidRPr="004F77F1"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  <w:t>санитарно-гигиеническое просвещение;</w:t>
      </w:r>
    </w:p>
    <w:p w:rsidR="00DD3561" w:rsidRPr="004F77F1" w:rsidRDefault="00DD3561" w:rsidP="004F77F1">
      <w:pPr>
        <w:pStyle w:val="a4"/>
        <w:numPr>
          <w:ilvl w:val="0"/>
          <w:numId w:val="3"/>
        </w:numPr>
        <w:shd w:val="clear" w:color="auto" w:fill="FEFEFE"/>
        <w:contextualSpacing w:val="0"/>
        <w:jc w:val="both"/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</w:pPr>
      <w:r w:rsidRPr="004F77F1"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  <w:t xml:space="preserve">проведение информационно-коммуникационных мероприятий, посвященных ведению ЗОЖ, профилактике </w:t>
      </w:r>
      <w:r w:rsidRPr="00DD3561"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  <w:t>неинфекционных заболевани</w:t>
      </w:r>
      <w:r w:rsidRPr="004F77F1"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  <w:t>й</w:t>
      </w:r>
      <w:r w:rsidRPr="004F77F1"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  <w:t xml:space="preserve"> и употребления </w:t>
      </w:r>
      <w:proofErr w:type="spellStart"/>
      <w:r w:rsidRPr="004F77F1"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  <w:t>психоактивных</w:t>
      </w:r>
      <w:proofErr w:type="spellEnd"/>
      <w:r w:rsidRPr="004F77F1"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  <w:t xml:space="preserve"> веществ;</w:t>
      </w:r>
    </w:p>
    <w:p w:rsidR="00DD3561" w:rsidRPr="004F77F1" w:rsidRDefault="00DD3561" w:rsidP="004F77F1">
      <w:pPr>
        <w:pStyle w:val="a4"/>
        <w:numPr>
          <w:ilvl w:val="0"/>
          <w:numId w:val="3"/>
        </w:numPr>
        <w:shd w:val="clear" w:color="auto" w:fill="FEFEFE"/>
        <w:contextualSpacing w:val="0"/>
        <w:jc w:val="both"/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</w:pPr>
      <w:r w:rsidRPr="004F77F1"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  <w:t>выявление нарушений основ ЗОЖ, предпосылок, способствующих развитию неинфекционных патологий (курение, употребление спиртного, наркотиков и психотропных препаратов), определение того, насколько они опасны для здоровья конкретного больного;</w:t>
      </w:r>
    </w:p>
    <w:p w:rsidR="00DD3561" w:rsidRPr="004F77F1" w:rsidRDefault="00DD3561" w:rsidP="004F77F1">
      <w:pPr>
        <w:pStyle w:val="a4"/>
        <w:numPr>
          <w:ilvl w:val="0"/>
          <w:numId w:val="3"/>
        </w:numPr>
        <w:shd w:val="clear" w:color="auto" w:fill="FEFEFE"/>
        <w:contextualSpacing w:val="0"/>
        <w:jc w:val="both"/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</w:pPr>
      <w:r w:rsidRPr="004F77F1"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  <w:t xml:space="preserve">устранение факторов риска </w:t>
      </w:r>
      <w:r w:rsidRPr="00DD3561"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  <w:t>неинфекционных заболевани</w:t>
      </w:r>
      <w:r w:rsidRPr="004F77F1"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  <w:t>й</w:t>
      </w:r>
      <w:r w:rsidRPr="004F77F1"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  <w:t>, предупреждение их осложнений (направление пациентов на консультации узких специалистов или в специализированные учреждения);</w:t>
      </w:r>
    </w:p>
    <w:p w:rsidR="00DD3561" w:rsidRPr="004F77F1" w:rsidRDefault="00DD3561" w:rsidP="004F77F1">
      <w:pPr>
        <w:pStyle w:val="a4"/>
        <w:numPr>
          <w:ilvl w:val="0"/>
          <w:numId w:val="3"/>
        </w:numPr>
        <w:shd w:val="clear" w:color="auto" w:fill="FEFEFE"/>
        <w:contextualSpacing w:val="0"/>
        <w:jc w:val="both"/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</w:pPr>
      <w:r w:rsidRPr="004F77F1"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  <w:t xml:space="preserve">диспансеризация и </w:t>
      </w:r>
      <w:proofErr w:type="gramStart"/>
      <w:r w:rsidRPr="004F77F1"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  <w:t>ежегодные</w:t>
      </w:r>
      <w:proofErr w:type="gramEnd"/>
      <w:r w:rsidRPr="004F77F1"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  <w:t xml:space="preserve"> </w:t>
      </w:r>
      <w:proofErr w:type="spellStart"/>
      <w:r w:rsidRPr="004F77F1"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  <w:t>профосмотры</w:t>
      </w:r>
      <w:proofErr w:type="spellEnd"/>
      <w:r w:rsidRPr="004F77F1"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  <w:t>;</w:t>
      </w:r>
    </w:p>
    <w:p w:rsidR="00DD3561" w:rsidRPr="004F77F1" w:rsidRDefault="00DD3561" w:rsidP="004F77F1">
      <w:pPr>
        <w:pStyle w:val="a4"/>
        <w:numPr>
          <w:ilvl w:val="0"/>
          <w:numId w:val="3"/>
        </w:numPr>
        <w:shd w:val="clear" w:color="auto" w:fill="FEFEFE"/>
        <w:contextualSpacing w:val="0"/>
        <w:jc w:val="both"/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</w:pPr>
      <w:r w:rsidRPr="004F77F1"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  <w:t>организация диспансерного наблюдения пациентов с диагностированными неинфекционными заболеваниями (в том числе лиц с патологиями сердца и сосудов).</w:t>
      </w:r>
    </w:p>
    <w:p w:rsidR="00DD3561" w:rsidRPr="004F77F1" w:rsidRDefault="00DD3561" w:rsidP="004F77F1">
      <w:pPr>
        <w:shd w:val="clear" w:color="auto" w:fill="FEFEFE"/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</w:pPr>
      <w:r w:rsidRPr="00DD3561">
        <w:rPr>
          <w:rFonts w:ascii="Times New Roman" w:eastAsia="Times New Roman" w:hAnsi="Times New Roman" w:cs="Times New Roman"/>
          <w:b/>
          <w:bCs/>
          <w:i/>
          <w:iCs/>
          <w:color w:val="0A0A0A"/>
          <w:sz w:val="28"/>
          <w:szCs w:val="24"/>
          <w:lang w:eastAsia="ru-RU"/>
        </w:rPr>
        <w:t xml:space="preserve">Профилактика неинфекционных заболеваний </w:t>
      </w:r>
    </w:p>
    <w:p w:rsidR="00DD3561" w:rsidRPr="00DD3561" w:rsidRDefault="00DD3561" w:rsidP="004F77F1">
      <w:pPr>
        <w:shd w:val="clear" w:color="auto" w:fill="FEFEFE"/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</w:pPr>
      <w:r w:rsidRPr="004F77F1"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  <w:t>П</w:t>
      </w:r>
      <w:r w:rsidRPr="00DD3561"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  <w:t xml:space="preserve">рофилактику неинфекционных заболеваний осуществляют профильные врачи-специалисты по направлению других медработников или при самообращении, а также в процессе диспансерного наблюдения больных с </w:t>
      </w:r>
      <w:r w:rsidRPr="00DD3561"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  <w:t>неинфекционных заболевани</w:t>
      </w:r>
      <w:r w:rsidRPr="004F77F1"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  <w:t>й</w:t>
      </w:r>
      <w:r w:rsidRPr="00DD3561"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  <w:t>.</w:t>
      </w:r>
    </w:p>
    <w:p w:rsidR="00DD3561" w:rsidRPr="00DD3561" w:rsidRDefault="00DD3561" w:rsidP="004F77F1">
      <w:pPr>
        <w:shd w:val="clear" w:color="auto" w:fill="FEFEFE"/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</w:pPr>
      <w:r w:rsidRPr="00DD3561"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  <w:t>Специалисты проводят профилактику неинфекционных патологий по профилю лечебного учреждения или его структурного подразделения. Также они информируют пациентов об основах здорового образа жизни и устранении основных неблагоприятных факторов, влияющих на риски развития болезни.</w:t>
      </w:r>
    </w:p>
    <w:p w:rsidR="000A361E" w:rsidRPr="004F77F1" w:rsidRDefault="00DD3561" w:rsidP="004F77F1">
      <w:pPr>
        <w:shd w:val="clear" w:color="auto" w:fill="FEFEFE"/>
        <w:ind w:firstLine="567"/>
        <w:jc w:val="both"/>
        <w:rPr>
          <w:rFonts w:ascii="Times New Roman" w:hAnsi="Times New Roman" w:cs="Times New Roman"/>
        </w:rPr>
      </w:pPr>
      <w:r w:rsidRPr="00DD3561"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  <w:t xml:space="preserve">Если нужно, пациент направляется к специалисту по профилактике </w:t>
      </w:r>
      <w:proofErr w:type="spellStart"/>
      <w:r w:rsidRPr="00DD3561"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  <w:t>медорганизации</w:t>
      </w:r>
      <w:proofErr w:type="spellEnd"/>
      <w:r w:rsidRPr="00DD3561"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  <w:t>, представляющей специализированную медпомощь.</w:t>
      </w:r>
      <w:bookmarkStart w:id="0" w:name="_GoBack"/>
      <w:bookmarkEnd w:id="0"/>
    </w:p>
    <w:sectPr w:rsidR="000A361E" w:rsidRPr="004F7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7BD0"/>
    <w:multiLevelType w:val="multilevel"/>
    <w:tmpl w:val="4584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04FA3"/>
    <w:multiLevelType w:val="hybridMultilevel"/>
    <w:tmpl w:val="9BFC8D32"/>
    <w:lvl w:ilvl="0" w:tplc="4192F3DA">
      <w:numFmt w:val="bullet"/>
      <w:lvlText w:val="•"/>
      <w:lvlJc w:val="left"/>
      <w:pPr>
        <w:ind w:left="927" w:hanging="360"/>
      </w:pPr>
      <w:rPr>
        <w:rFonts w:ascii="Helvetica" w:eastAsia="Times New Roman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70024CDE"/>
    <w:multiLevelType w:val="hybridMultilevel"/>
    <w:tmpl w:val="395018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561"/>
    <w:rsid w:val="000A361E"/>
    <w:rsid w:val="004F77F1"/>
    <w:rsid w:val="00DD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356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5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D35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3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356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5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D35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3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0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9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4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9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</dc:creator>
  <cp:lastModifiedBy>stat1</cp:lastModifiedBy>
  <cp:revision>2</cp:revision>
  <dcterms:created xsi:type="dcterms:W3CDTF">2023-01-16T05:18:00Z</dcterms:created>
  <dcterms:modified xsi:type="dcterms:W3CDTF">2023-01-16T05:37:00Z</dcterms:modified>
</cp:coreProperties>
</file>